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AF00" w14:textId="2CC020FC" w:rsidR="00C20676" w:rsidRPr="00026DD0" w:rsidRDefault="00C20676" w:rsidP="00026DD0">
      <w:r w:rsidRPr="00026DD0">
        <w:t xml:space="preserve">You </w:t>
      </w:r>
      <w:r w:rsidR="00E4753F" w:rsidRPr="00026DD0">
        <w:t>are</w:t>
      </w:r>
      <w:r w:rsidRPr="00026DD0">
        <w:t xml:space="preserve"> asked to complete </w:t>
      </w:r>
      <w:r w:rsidR="00E4753F" w:rsidRPr="00026DD0">
        <w:t>a series of</w:t>
      </w:r>
      <w:r w:rsidRPr="00026DD0">
        <w:t xml:space="preserve"> </w:t>
      </w:r>
      <w:r w:rsidR="00DA108C" w:rsidRPr="00026DD0">
        <w:rPr>
          <w:b/>
          <w:bCs/>
        </w:rPr>
        <w:t xml:space="preserve">Curriculum </w:t>
      </w:r>
      <w:r w:rsidR="00E21306" w:rsidRPr="00026DD0">
        <w:rPr>
          <w:b/>
          <w:bCs/>
        </w:rPr>
        <w:t>P</w:t>
      </w:r>
      <w:r w:rsidRPr="00026DD0">
        <w:rPr>
          <w:b/>
          <w:bCs/>
        </w:rPr>
        <w:t xml:space="preserve">rofessional </w:t>
      </w:r>
      <w:r w:rsidR="00E21306" w:rsidRPr="00026DD0">
        <w:rPr>
          <w:b/>
          <w:bCs/>
        </w:rPr>
        <w:t>D</w:t>
      </w:r>
      <w:r w:rsidRPr="00026DD0">
        <w:rPr>
          <w:b/>
          <w:bCs/>
        </w:rPr>
        <w:t xml:space="preserve">evelopment </w:t>
      </w:r>
      <w:r w:rsidR="00E21306" w:rsidRPr="00026DD0">
        <w:rPr>
          <w:b/>
          <w:bCs/>
        </w:rPr>
        <w:t>A</w:t>
      </w:r>
      <w:r w:rsidRPr="00026DD0">
        <w:rPr>
          <w:b/>
          <w:bCs/>
        </w:rPr>
        <w:t>ctivities</w:t>
      </w:r>
      <w:r w:rsidRPr="00026DD0">
        <w:t xml:space="preserve"> </w:t>
      </w:r>
      <w:r w:rsidR="00975AA6">
        <w:t>(C</w:t>
      </w:r>
      <w:r w:rsidR="00C568FD">
        <w:t>PDA</w:t>
      </w:r>
      <w:r w:rsidR="00975AA6">
        <w:t xml:space="preserve">) </w:t>
      </w:r>
      <w:r w:rsidRPr="00026DD0">
        <w:t xml:space="preserve">during </w:t>
      </w:r>
      <w:r w:rsidR="00E21306" w:rsidRPr="00026DD0">
        <w:t>P</w:t>
      </w:r>
      <w:r w:rsidRPr="00026DD0">
        <w:t xml:space="preserve">hase </w:t>
      </w:r>
      <w:r w:rsidR="00E4753F" w:rsidRPr="00026DD0">
        <w:t>2</w:t>
      </w:r>
      <w:r w:rsidRPr="00026DD0">
        <w:t xml:space="preserve">.  </w:t>
      </w:r>
      <w:r w:rsidR="00B4338C" w:rsidRPr="00026DD0">
        <w:t xml:space="preserve">These will support your </w:t>
      </w:r>
      <w:r w:rsidR="00BB0A26" w:rsidRPr="00026DD0">
        <w:t>progress</w:t>
      </w:r>
      <w:r w:rsidR="00B4338C" w:rsidRPr="00026DD0">
        <w:t xml:space="preserve"> and your </w:t>
      </w:r>
      <w:r w:rsidR="00BB0A26" w:rsidRPr="00026DD0">
        <w:t xml:space="preserve">Weekly Meeting focus for training with your mentor. The </w:t>
      </w:r>
      <w:r w:rsidR="00C279BE">
        <w:t xml:space="preserve">activities and </w:t>
      </w:r>
      <w:r w:rsidR="00BB0A26" w:rsidRPr="00026DD0">
        <w:t xml:space="preserve">reflections will support you in </w:t>
      </w:r>
      <w:r w:rsidR="009E2B95">
        <w:t>understanding your progress against the expectations of the phase and</w:t>
      </w:r>
      <w:r w:rsidR="003A74AB">
        <w:t xml:space="preserve"> feed into</w:t>
      </w:r>
      <w:r w:rsidR="009E2B95">
        <w:t xml:space="preserve"> </w:t>
      </w:r>
      <w:r w:rsidR="003A74AB">
        <w:t xml:space="preserve">your final placement assessment. </w:t>
      </w:r>
    </w:p>
    <w:p w14:paraId="600045C7" w14:textId="596E3A56" w:rsidR="00C20676" w:rsidRPr="00026DD0" w:rsidRDefault="00C20676">
      <w:r w:rsidRPr="00026DD0">
        <w:t xml:space="preserve">When you have completed each </w:t>
      </w:r>
      <w:r w:rsidR="00F5586A" w:rsidRPr="00026DD0">
        <w:t xml:space="preserve">Curriculum </w:t>
      </w:r>
      <w:r w:rsidR="00C568FD">
        <w:t>PDA</w:t>
      </w:r>
      <w:r w:rsidRPr="00026DD0">
        <w:t>, please discuss with your mentor to identify next steps</w:t>
      </w:r>
      <w:r w:rsidR="00B8195A">
        <w:t>,</w:t>
      </w:r>
      <w:r w:rsidRPr="00026DD0">
        <w:t xml:space="preserve"> so they can confirm</w:t>
      </w:r>
      <w:r w:rsidR="008C26DC" w:rsidRPr="00026DD0">
        <w:t xml:space="preserve"> that</w:t>
      </w:r>
      <w:r w:rsidRPr="00026DD0">
        <w:t xml:space="preserve"> these have been actioned</w:t>
      </w:r>
      <w:r w:rsidR="00AE2C1B" w:rsidRPr="00026DD0">
        <w:t xml:space="preserve"> (</w:t>
      </w:r>
      <w:r w:rsidR="00AE2C1B" w:rsidRPr="00026DD0">
        <w:rPr>
          <w:i/>
          <w:iCs/>
        </w:rPr>
        <w:t>ask them to sign the accompanying checklist</w:t>
      </w:r>
      <w:r w:rsidR="00A47BD8" w:rsidRPr="00026DD0">
        <w:rPr>
          <w:i/>
          <w:iCs/>
        </w:rPr>
        <w:t>-see bottom of document</w:t>
      </w:r>
      <w:r w:rsidR="00A23488" w:rsidRPr="00026DD0">
        <w:rPr>
          <w:i/>
          <w:iCs/>
        </w:rPr>
        <w:t xml:space="preserve">- when </w:t>
      </w:r>
      <w:proofErr w:type="gramStart"/>
      <w:r w:rsidR="00A23488" w:rsidRPr="00026DD0">
        <w:rPr>
          <w:i/>
          <w:iCs/>
        </w:rPr>
        <w:t>all of</w:t>
      </w:r>
      <w:proofErr w:type="gramEnd"/>
      <w:r w:rsidR="00A23488" w:rsidRPr="00026DD0">
        <w:rPr>
          <w:i/>
          <w:iCs/>
        </w:rPr>
        <w:t xml:space="preserve"> these tasks are completed</w:t>
      </w:r>
      <w:r w:rsidR="00AE2C1B" w:rsidRPr="00026DD0">
        <w:t>)</w:t>
      </w:r>
      <w:r w:rsidRPr="00026DD0">
        <w:t>.</w:t>
      </w:r>
      <w:r w:rsidR="00C279BE">
        <w:t xml:space="preserve"> They are designed to work alongside the expectations of the phase and act as a bridge with the LJMU curriculum.</w:t>
      </w:r>
    </w:p>
    <w:p w14:paraId="508D1A74" w14:textId="74C0D0CD" w:rsidR="00361FB7" w:rsidRPr="00026DD0" w:rsidRDefault="00700262">
      <w:r w:rsidRPr="00026DD0">
        <w:rPr>
          <w:b/>
          <w:bCs/>
        </w:rPr>
        <w:t xml:space="preserve">When you complete an action, </w:t>
      </w:r>
      <w:r w:rsidRPr="00026DD0">
        <w:rPr>
          <w:b/>
          <w:bCs/>
          <w:u w:val="single"/>
        </w:rPr>
        <w:t>reflect upon the IMPACT</w:t>
      </w:r>
      <w:r w:rsidRPr="00026DD0">
        <w:rPr>
          <w:b/>
          <w:bCs/>
        </w:rPr>
        <w:t xml:space="preserve"> of the </w:t>
      </w:r>
      <w:r w:rsidR="00A23488" w:rsidRPr="00026DD0">
        <w:rPr>
          <w:b/>
          <w:bCs/>
        </w:rPr>
        <w:t xml:space="preserve">Curriculum </w:t>
      </w:r>
      <w:r w:rsidR="00C568FD">
        <w:rPr>
          <w:b/>
          <w:bCs/>
        </w:rPr>
        <w:t>PDA</w:t>
      </w:r>
      <w:r w:rsidRPr="00026DD0">
        <w:rPr>
          <w:b/>
          <w:bCs/>
        </w:rPr>
        <w:t xml:space="preserve"> on your professional knowledge and understanding and on your planning for teaching and learning. </w:t>
      </w:r>
      <w:r w:rsidR="005241E7" w:rsidRPr="00026DD0">
        <w:t xml:space="preserve">If you have any </w:t>
      </w:r>
      <w:r w:rsidR="00A47BD8" w:rsidRPr="00026DD0">
        <w:t xml:space="preserve">additional </w:t>
      </w:r>
      <w:r w:rsidR="005241E7" w:rsidRPr="00026DD0">
        <w:t xml:space="preserve">evidence connected to the </w:t>
      </w:r>
      <w:r w:rsidR="00C568FD">
        <w:t>CPDA</w:t>
      </w:r>
      <w:r w:rsidR="005241E7" w:rsidRPr="00026DD0">
        <w:t>s</w:t>
      </w:r>
      <w:r w:rsidR="00F25406" w:rsidRPr="00026DD0">
        <w:t>, please upload</w:t>
      </w:r>
      <w:r w:rsidR="005241E7" w:rsidRPr="00026DD0">
        <w:t xml:space="preserve"> to SECTION 6 of your QTS file in a Phase 2 </w:t>
      </w:r>
      <w:r w:rsidR="00C568FD">
        <w:t>CPDA</w:t>
      </w:r>
      <w:r w:rsidR="005241E7" w:rsidRPr="00026DD0">
        <w:t xml:space="preserve"> sub folder.  </w:t>
      </w:r>
    </w:p>
    <w:p w14:paraId="205994A8" w14:textId="500D7AD0" w:rsidR="002004EC" w:rsidRPr="00026DD0" w:rsidRDefault="00536C10">
      <w:pPr>
        <w:rPr>
          <w:b/>
          <w:bCs/>
        </w:rPr>
      </w:pPr>
      <w:r w:rsidRPr="00026DD0">
        <w:rPr>
          <w:b/>
          <w:bCs/>
        </w:rPr>
        <w:t xml:space="preserve">The deadline for the completion of these is </w:t>
      </w:r>
      <w:r w:rsidR="00C279BE">
        <w:rPr>
          <w:b/>
          <w:bCs/>
          <w:u w:val="single"/>
        </w:rPr>
        <w:t>3</w:t>
      </w:r>
      <w:r w:rsidR="00C279BE" w:rsidRPr="00C279BE">
        <w:rPr>
          <w:b/>
          <w:bCs/>
          <w:u w:val="single"/>
          <w:vertAlign w:val="superscript"/>
        </w:rPr>
        <w:t>rd</w:t>
      </w:r>
      <w:r w:rsidR="00C279BE">
        <w:rPr>
          <w:b/>
          <w:bCs/>
          <w:u w:val="single"/>
        </w:rPr>
        <w:t xml:space="preserve"> May 2024</w:t>
      </w:r>
      <w:r w:rsidRPr="00026DD0">
        <w:rPr>
          <w:b/>
          <w:bCs/>
        </w:rPr>
        <w:t>.  Please upload this</w:t>
      </w:r>
      <w:r w:rsidR="00765BFB" w:rsidRPr="00026DD0">
        <w:rPr>
          <w:b/>
          <w:bCs/>
        </w:rPr>
        <w:t xml:space="preserve"> document </w:t>
      </w:r>
      <w:r w:rsidR="00134468" w:rsidRPr="00026DD0">
        <w:rPr>
          <w:b/>
          <w:bCs/>
        </w:rPr>
        <w:t xml:space="preserve">to </w:t>
      </w:r>
      <w:proofErr w:type="spellStart"/>
      <w:r w:rsidR="00134468" w:rsidRPr="00026DD0">
        <w:rPr>
          <w:b/>
          <w:bCs/>
        </w:rPr>
        <w:t>Abyasa</w:t>
      </w:r>
      <w:proofErr w:type="spellEnd"/>
      <w:r w:rsidR="00134468" w:rsidRPr="00026DD0">
        <w:rPr>
          <w:b/>
          <w:bCs/>
        </w:rPr>
        <w:t xml:space="preserve"> and to section 6 of the QTS file </w:t>
      </w:r>
      <w:r w:rsidR="00765BFB" w:rsidRPr="00026DD0">
        <w:rPr>
          <w:b/>
          <w:bCs/>
          <w:u w:val="single"/>
        </w:rPr>
        <w:t xml:space="preserve">when </w:t>
      </w:r>
      <w:r w:rsidR="00C8470E" w:rsidRPr="00026DD0">
        <w:rPr>
          <w:b/>
          <w:bCs/>
          <w:u w:val="single"/>
        </w:rPr>
        <w:t>all</w:t>
      </w:r>
      <w:r w:rsidRPr="00026DD0">
        <w:rPr>
          <w:b/>
          <w:bCs/>
          <w:u w:val="single"/>
        </w:rPr>
        <w:t xml:space="preserve"> </w:t>
      </w:r>
      <w:r w:rsidR="00F25406" w:rsidRPr="00026DD0">
        <w:rPr>
          <w:b/>
          <w:bCs/>
          <w:u w:val="single"/>
        </w:rPr>
        <w:t>reflections</w:t>
      </w:r>
      <w:r w:rsidR="00C8470E" w:rsidRPr="00026DD0">
        <w:rPr>
          <w:b/>
          <w:bCs/>
          <w:u w:val="single"/>
        </w:rPr>
        <w:t xml:space="preserve"> are </w:t>
      </w:r>
      <w:r w:rsidR="00C12CC8" w:rsidRPr="00026DD0">
        <w:rPr>
          <w:b/>
          <w:bCs/>
          <w:u w:val="single"/>
        </w:rPr>
        <w:t>completed,</w:t>
      </w:r>
      <w:r w:rsidR="00C8470E" w:rsidRPr="00026DD0">
        <w:rPr>
          <w:b/>
          <w:bCs/>
          <w:u w:val="single"/>
        </w:rPr>
        <w:t xml:space="preserve"> and your mentor has </w:t>
      </w:r>
      <w:r w:rsidRPr="00026DD0">
        <w:rPr>
          <w:b/>
          <w:bCs/>
          <w:u w:val="single"/>
        </w:rPr>
        <w:t>signed</w:t>
      </w:r>
      <w:r w:rsidR="00C8470E" w:rsidRPr="00026DD0">
        <w:rPr>
          <w:b/>
          <w:bCs/>
          <w:u w:val="single"/>
        </w:rPr>
        <w:t xml:space="preserve"> the</w:t>
      </w:r>
      <w:r w:rsidRPr="00026DD0">
        <w:rPr>
          <w:b/>
          <w:bCs/>
          <w:u w:val="single"/>
        </w:rPr>
        <w:t xml:space="preserve"> form</w:t>
      </w:r>
      <w:r w:rsidR="001E5BEA" w:rsidRPr="00026DD0">
        <w:rPr>
          <w:b/>
          <w:bCs/>
          <w:u w:val="single"/>
        </w:rPr>
        <w:t xml:space="preserve"> </w:t>
      </w:r>
      <w:r w:rsidR="00C279BE">
        <w:rPr>
          <w:b/>
          <w:bCs/>
          <w:u w:val="single"/>
        </w:rPr>
        <w:t>at the end of this document.</w:t>
      </w:r>
    </w:p>
    <w:p w14:paraId="63D89E99" w14:textId="7D8C3AF2" w:rsidR="00134468" w:rsidRDefault="002004EC">
      <w:pPr>
        <w:rPr>
          <w:b/>
          <w:bCs/>
        </w:rPr>
      </w:pPr>
      <w:r>
        <w:rPr>
          <w:b/>
          <w:bCs/>
          <w:u w:val="single"/>
        </w:rPr>
        <w:t xml:space="preserve">SECTION 1 </w:t>
      </w:r>
      <w:r w:rsidR="000B494D">
        <w:rPr>
          <w:b/>
          <w:bCs/>
          <w:u w:val="single"/>
        </w:rPr>
        <w:t xml:space="preserve">CURRICULUM </w:t>
      </w:r>
      <w:r w:rsidR="00C568FD">
        <w:rPr>
          <w:b/>
          <w:bCs/>
          <w:u w:val="single"/>
        </w:rPr>
        <w:t>CPDA</w:t>
      </w:r>
      <w:r w:rsidR="004F189F">
        <w:rPr>
          <w:b/>
          <w:bCs/>
          <w:u w:val="single"/>
        </w:rPr>
        <w:t xml:space="preserve"> </w:t>
      </w:r>
      <w:r>
        <w:rPr>
          <w:b/>
          <w:bCs/>
          <w:u w:val="single"/>
        </w:rPr>
        <w:t>SUMMARY OVERVIEW</w:t>
      </w:r>
      <w:r w:rsidR="004F189F" w:rsidRPr="0024002D">
        <w:rPr>
          <w:b/>
          <w:bCs/>
          <w:u w:val="single"/>
        </w:rPr>
        <w:t>:</w:t>
      </w:r>
    </w:p>
    <w:tbl>
      <w:tblPr>
        <w:tblStyle w:val="TableGrid"/>
        <w:tblW w:w="14034" w:type="dxa"/>
        <w:tblInd w:w="-5" w:type="dxa"/>
        <w:tblLook w:val="04A0" w:firstRow="1" w:lastRow="0" w:firstColumn="1" w:lastColumn="0" w:noHBand="0" w:noVBand="1"/>
      </w:tblPr>
      <w:tblGrid>
        <w:gridCol w:w="2410"/>
        <w:gridCol w:w="11624"/>
      </w:tblGrid>
      <w:tr w:rsidR="003C3DC3" w14:paraId="4D31F15A" w14:textId="77777777" w:rsidTr="00026DD0">
        <w:tc>
          <w:tcPr>
            <w:tcW w:w="2410" w:type="dxa"/>
          </w:tcPr>
          <w:p w14:paraId="0A6F2EC3" w14:textId="77777777" w:rsidR="003C3DC3" w:rsidRPr="0001169A" w:rsidRDefault="003C3DC3" w:rsidP="00C41F69">
            <w:pPr>
              <w:rPr>
                <w:b/>
                <w:bCs/>
              </w:rPr>
            </w:pPr>
            <w:r>
              <w:rPr>
                <w:b/>
                <w:bCs/>
              </w:rPr>
              <w:t>Phase/Week</w:t>
            </w:r>
          </w:p>
        </w:tc>
        <w:tc>
          <w:tcPr>
            <w:tcW w:w="11624" w:type="dxa"/>
          </w:tcPr>
          <w:p w14:paraId="6661B38C" w14:textId="61BE37C4" w:rsidR="003C3DC3" w:rsidRPr="0001169A" w:rsidRDefault="004125D8" w:rsidP="00C41F69">
            <w:pPr>
              <w:rPr>
                <w:b/>
                <w:bCs/>
              </w:rPr>
            </w:pPr>
            <w:r>
              <w:rPr>
                <w:b/>
                <w:bCs/>
              </w:rPr>
              <w:t xml:space="preserve">CURRICULUM </w:t>
            </w:r>
            <w:r w:rsidR="00C568FD">
              <w:rPr>
                <w:b/>
                <w:bCs/>
              </w:rPr>
              <w:t>PDA</w:t>
            </w:r>
          </w:p>
        </w:tc>
      </w:tr>
      <w:tr w:rsidR="003C3DC3" w14:paraId="729ED95D" w14:textId="77777777" w:rsidTr="00026DD0">
        <w:tc>
          <w:tcPr>
            <w:tcW w:w="2410" w:type="dxa"/>
            <w:shd w:val="clear" w:color="auto" w:fill="DEEAF6" w:themeFill="accent5" w:themeFillTint="33"/>
          </w:tcPr>
          <w:p w14:paraId="1004EE54" w14:textId="77777777" w:rsidR="003C3DC3" w:rsidRDefault="003C3DC3" w:rsidP="00C41F69">
            <w:r>
              <w:t>2a: Week 1</w:t>
            </w:r>
          </w:p>
        </w:tc>
        <w:tc>
          <w:tcPr>
            <w:tcW w:w="11624" w:type="dxa"/>
            <w:shd w:val="clear" w:color="auto" w:fill="DEEAF6" w:themeFill="accent5" w:themeFillTint="33"/>
          </w:tcPr>
          <w:p w14:paraId="0AAD1773" w14:textId="24174754" w:rsidR="00975AA6" w:rsidRPr="00975AA6" w:rsidRDefault="00705DA4" w:rsidP="00C41F69">
            <w:pPr>
              <w:rPr>
                <w:i/>
                <w:iCs/>
              </w:rPr>
            </w:pPr>
            <w:r w:rsidRPr="00975AA6">
              <w:rPr>
                <w:i/>
                <w:iCs/>
              </w:rPr>
              <w:t xml:space="preserve">PLAN FOR COMPLETION OF THE </w:t>
            </w:r>
            <w:r w:rsidR="00C568FD">
              <w:rPr>
                <w:i/>
                <w:iCs/>
              </w:rPr>
              <w:t>CPDA</w:t>
            </w:r>
            <w:r w:rsidR="00975AA6" w:rsidRPr="00975AA6">
              <w:rPr>
                <w:i/>
                <w:iCs/>
              </w:rPr>
              <w:t>S ACROSS PHASE 2A</w:t>
            </w:r>
          </w:p>
          <w:p w14:paraId="2837BDD2" w14:textId="001CD45F" w:rsidR="003C3DC3" w:rsidRDefault="00C568FD" w:rsidP="00C41F69">
            <w:r>
              <w:t>CPDA</w:t>
            </w:r>
            <w:r w:rsidR="003C3DC3">
              <w:t xml:space="preserve"> 1 (SEND and 5213 presentation): Action 1</w:t>
            </w:r>
          </w:p>
          <w:p w14:paraId="7D79E8B1" w14:textId="1C4F917F" w:rsidR="003C3DC3" w:rsidRDefault="00C568FD" w:rsidP="00C41F69">
            <w:r>
              <w:t>CPDA</w:t>
            </w:r>
            <w:r w:rsidR="003C3DC3">
              <w:t xml:space="preserve"> 2 and </w:t>
            </w:r>
            <w:r>
              <w:t>CPDA</w:t>
            </w:r>
            <w:r w:rsidR="003C3DC3">
              <w:t xml:space="preserve"> 3 – key policies and school </w:t>
            </w:r>
            <w:proofErr w:type="gramStart"/>
            <w:r w:rsidR="003C3DC3">
              <w:t>policy</w:t>
            </w:r>
            <w:proofErr w:type="gramEnd"/>
            <w:r w:rsidR="003C3DC3">
              <w:t xml:space="preserve"> on promoting behaviour for learning</w:t>
            </w:r>
          </w:p>
          <w:p w14:paraId="48E0D279" w14:textId="0214A833" w:rsidR="003C3DC3" w:rsidRDefault="00C568FD" w:rsidP="00C41F69">
            <w:r>
              <w:t>CPDA</w:t>
            </w:r>
            <w:r w:rsidR="003C3DC3">
              <w:t xml:space="preserve"> 4 (Teaching FS and 5212 presentation): Action 1</w:t>
            </w:r>
          </w:p>
          <w:p w14:paraId="2942801E" w14:textId="76A56CF7" w:rsidR="0092268E" w:rsidRDefault="00C568FD" w:rsidP="00C41F69">
            <w:r>
              <w:t>CPDA</w:t>
            </w:r>
            <w:r w:rsidR="0092268E">
              <w:t xml:space="preserve"> 7 (Early Reading </w:t>
            </w:r>
            <w:r>
              <w:t>CPDA</w:t>
            </w:r>
            <w:r w:rsidR="0092268E">
              <w:t>): Actions 1,2</w:t>
            </w:r>
            <w:r w:rsidR="00871D93">
              <w:t xml:space="preserve">, 3 </w:t>
            </w:r>
            <w:r w:rsidR="0092268E">
              <w:t xml:space="preserve">and </w:t>
            </w:r>
            <w:r w:rsidR="00871D93">
              <w:t>4</w:t>
            </w:r>
          </w:p>
          <w:p w14:paraId="73F755AE" w14:textId="43A55A01" w:rsidR="003C3DC3" w:rsidRDefault="00C568FD" w:rsidP="00C41F69">
            <w:r>
              <w:t>CPDA</w:t>
            </w:r>
            <w:r w:rsidR="003C3DC3">
              <w:t xml:space="preserve"> 8 (Transition)</w:t>
            </w:r>
          </w:p>
        </w:tc>
      </w:tr>
      <w:tr w:rsidR="003C3DC3" w14:paraId="76BFD553" w14:textId="77777777" w:rsidTr="00026DD0">
        <w:tc>
          <w:tcPr>
            <w:tcW w:w="2410" w:type="dxa"/>
            <w:shd w:val="clear" w:color="auto" w:fill="E2EFD9" w:themeFill="accent6" w:themeFillTint="33"/>
          </w:tcPr>
          <w:p w14:paraId="5305A704" w14:textId="77777777" w:rsidR="003C3DC3" w:rsidRDefault="003C3DC3" w:rsidP="00C41F69">
            <w:r>
              <w:t>2a: W 2</w:t>
            </w:r>
          </w:p>
        </w:tc>
        <w:tc>
          <w:tcPr>
            <w:tcW w:w="11624" w:type="dxa"/>
            <w:shd w:val="clear" w:color="auto" w:fill="E2EFD9" w:themeFill="accent6" w:themeFillTint="33"/>
          </w:tcPr>
          <w:p w14:paraId="1AE52364" w14:textId="33E51D1F" w:rsidR="003C3DC3" w:rsidRDefault="00C568FD" w:rsidP="00C41F69">
            <w:r>
              <w:t>CPDA</w:t>
            </w:r>
            <w:r w:rsidR="003C3DC3">
              <w:t xml:space="preserve"> 1 (SEND and 5213 presentation): Action 2</w:t>
            </w:r>
          </w:p>
          <w:p w14:paraId="2A67D71D" w14:textId="126A356C" w:rsidR="003C3DC3" w:rsidRDefault="00C568FD" w:rsidP="00C41F69">
            <w:r>
              <w:t>CPDA</w:t>
            </w:r>
            <w:r w:rsidR="003C3DC3">
              <w:t xml:space="preserve"> 5 (Effective questioning): Action 1</w:t>
            </w:r>
          </w:p>
          <w:p w14:paraId="638B6C1F" w14:textId="46C37743" w:rsidR="00E87361" w:rsidRDefault="00C568FD" w:rsidP="00C41F69">
            <w:r>
              <w:t>CPDA</w:t>
            </w:r>
            <w:r w:rsidR="00E87361">
              <w:t xml:space="preserve"> 7 (Early Reading </w:t>
            </w:r>
            <w:r>
              <w:t>CPDA</w:t>
            </w:r>
            <w:r w:rsidR="00E87361">
              <w:t xml:space="preserve">): (begin) Actions </w:t>
            </w:r>
            <w:r w:rsidR="00871D93">
              <w:t>5</w:t>
            </w:r>
            <w:r w:rsidR="00E87361">
              <w:t xml:space="preserve"> and </w:t>
            </w:r>
            <w:r w:rsidR="00871D93">
              <w:t>6</w:t>
            </w:r>
          </w:p>
        </w:tc>
      </w:tr>
      <w:tr w:rsidR="003C3DC3" w14:paraId="2749F839" w14:textId="77777777" w:rsidTr="00026DD0">
        <w:tc>
          <w:tcPr>
            <w:tcW w:w="2410" w:type="dxa"/>
            <w:shd w:val="clear" w:color="auto" w:fill="F7CAAC" w:themeFill="accent2" w:themeFillTint="66"/>
          </w:tcPr>
          <w:p w14:paraId="3867B8DB" w14:textId="77777777" w:rsidR="003C3DC3" w:rsidRDefault="003C3DC3" w:rsidP="00C41F69">
            <w:r>
              <w:t>2a: W 3</w:t>
            </w:r>
          </w:p>
        </w:tc>
        <w:tc>
          <w:tcPr>
            <w:tcW w:w="11624" w:type="dxa"/>
            <w:shd w:val="clear" w:color="auto" w:fill="F7CAAC" w:themeFill="accent2" w:themeFillTint="66"/>
          </w:tcPr>
          <w:p w14:paraId="7E2B6C04" w14:textId="7E25C9AD" w:rsidR="003C3DC3" w:rsidRDefault="00C568FD" w:rsidP="00C41F69">
            <w:r>
              <w:t>CPDA</w:t>
            </w:r>
            <w:r w:rsidR="003C3DC3">
              <w:t xml:space="preserve"> 4 (Teaching FS and 5212 presentation): Action 2</w:t>
            </w:r>
          </w:p>
          <w:p w14:paraId="03709A34" w14:textId="24B34E07" w:rsidR="003C3DC3" w:rsidRDefault="00C568FD" w:rsidP="00C41F69">
            <w:r>
              <w:t>CPDA</w:t>
            </w:r>
            <w:r w:rsidR="003C3DC3">
              <w:t xml:space="preserve"> 5 (Assessment): Action 2</w:t>
            </w:r>
          </w:p>
          <w:p w14:paraId="62DBDA13" w14:textId="797AA93C" w:rsidR="00E87361" w:rsidRDefault="00C568FD" w:rsidP="00C41F69">
            <w:r>
              <w:t>CPDA</w:t>
            </w:r>
            <w:r w:rsidR="00E87361">
              <w:t xml:space="preserve"> 7 (Early Reading </w:t>
            </w:r>
            <w:r>
              <w:t>CPDA</w:t>
            </w:r>
            <w:r w:rsidR="00E87361">
              <w:t xml:space="preserve">): Action </w:t>
            </w:r>
            <w:r w:rsidR="00871D93">
              <w:t>7</w:t>
            </w:r>
            <w:r w:rsidR="00E87361">
              <w:t xml:space="preserve"> and begin</w:t>
            </w:r>
            <w:r w:rsidR="00D5143D">
              <w:t xml:space="preserve"> Action </w:t>
            </w:r>
            <w:r w:rsidR="00871D93">
              <w:t>8</w:t>
            </w:r>
          </w:p>
        </w:tc>
      </w:tr>
      <w:tr w:rsidR="003C3DC3" w14:paraId="1F6E9808" w14:textId="77777777" w:rsidTr="00026DD0">
        <w:tc>
          <w:tcPr>
            <w:tcW w:w="2410" w:type="dxa"/>
            <w:shd w:val="clear" w:color="auto" w:fill="92D050"/>
          </w:tcPr>
          <w:p w14:paraId="5BC47D12" w14:textId="77777777" w:rsidR="003C3DC3" w:rsidRDefault="003C3DC3" w:rsidP="00C41F69">
            <w:r>
              <w:t>2a: W 4</w:t>
            </w:r>
          </w:p>
        </w:tc>
        <w:tc>
          <w:tcPr>
            <w:tcW w:w="11624" w:type="dxa"/>
            <w:shd w:val="clear" w:color="auto" w:fill="92D050"/>
          </w:tcPr>
          <w:p w14:paraId="222D7E7C" w14:textId="3B47FA8A" w:rsidR="003C3DC3" w:rsidRDefault="00C568FD" w:rsidP="00C41F69">
            <w:r>
              <w:t>CPDA</w:t>
            </w:r>
            <w:r w:rsidR="003C3DC3">
              <w:t xml:space="preserve"> 6 (Adaptive Teaching): Action 1</w:t>
            </w:r>
          </w:p>
          <w:p w14:paraId="1BFEF7A1" w14:textId="605ECCC3" w:rsidR="00D5143D" w:rsidRDefault="00C568FD" w:rsidP="00C41F69">
            <w:r>
              <w:t>CPDA</w:t>
            </w:r>
            <w:r w:rsidR="00D5143D">
              <w:t xml:space="preserve"> 7 (Early Reading </w:t>
            </w:r>
            <w:r>
              <w:t>CPDA</w:t>
            </w:r>
            <w:r w:rsidR="00D5143D">
              <w:t xml:space="preserve">): Begin Actions </w:t>
            </w:r>
            <w:r w:rsidR="00871D93">
              <w:t>9</w:t>
            </w:r>
            <w:r w:rsidR="00D5143D">
              <w:t xml:space="preserve">, </w:t>
            </w:r>
            <w:r w:rsidR="00871D93">
              <w:t xml:space="preserve">10 </w:t>
            </w:r>
            <w:r w:rsidR="00D5143D">
              <w:t>and 1</w:t>
            </w:r>
            <w:r w:rsidR="00871D93">
              <w:t>1</w:t>
            </w:r>
            <w:r w:rsidR="00D5143D">
              <w:t>.</w:t>
            </w:r>
          </w:p>
        </w:tc>
      </w:tr>
      <w:tr w:rsidR="003C3DC3" w14:paraId="1E4A8B1A" w14:textId="77777777" w:rsidTr="00026DD0">
        <w:tc>
          <w:tcPr>
            <w:tcW w:w="2410" w:type="dxa"/>
            <w:shd w:val="clear" w:color="auto" w:fill="8EAADB" w:themeFill="accent1" w:themeFillTint="99"/>
          </w:tcPr>
          <w:p w14:paraId="70CB3BC0" w14:textId="77777777" w:rsidR="003C3DC3" w:rsidRDefault="003C3DC3" w:rsidP="00C41F69">
            <w:r>
              <w:t>2b: W 5</w:t>
            </w:r>
          </w:p>
        </w:tc>
        <w:tc>
          <w:tcPr>
            <w:tcW w:w="11624" w:type="dxa"/>
            <w:vMerge w:val="restart"/>
            <w:shd w:val="clear" w:color="auto" w:fill="8EAADB" w:themeFill="accent1" w:themeFillTint="99"/>
          </w:tcPr>
          <w:p w14:paraId="3FC03494" w14:textId="15088529" w:rsidR="003C3DC3" w:rsidRDefault="003C3DC3" w:rsidP="00C41F69">
            <w:pPr>
              <w:rPr>
                <w:i/>
                <w:iCs/>
              </w:rPr>
            </w:pPr>
            <w:r w:rsidRPr="007B31B6">
              <w:rPr>
                <w:i/>
                <w:iCs/>
              </w:rPr>
              <w:t xml:space="preserve">PLAN FOR COMPLETION OF THESE </w:t>
            </w:r>
            <w:r w:rsidR="00C568FD">
              <w:rPr>
                <w:i/>
                <w:iCs/>
              </w:rPr>
              <w:t>CPDA</w:t>
            </w:r>
            <w:r w:rsidRPr="007B31B6">
              <w:rPr>
                <w:i/>
                <w:iCs/>
              </w:rPr>
              <w:t>s ACROSS PHASE 2B</w:t>
            </w:r>
            <w:r>
              <w:rPr>
                <w:i/>
                <w:iCs/>
              </w:rPr>
              <w:t>:</w:t>
            </w:r>
          </w:p>
          <w:p w14:paraId="6987F2BD" w14:textId="458EB710" w:rsidR="003C3DC3" w:rsidRDefault="00C568FD" w:rsidP="00C41F69">
            <w:r>
              <w:t>CPDA</w:t>
            </w:r>
            <w:r w:rsidR="003C3DC3">
              <w:t xml:space="preserve"> 1 (SEND and 5213 presentation): Action 3 </w:t>
            </w:r>
          </w:p>
          <w:p w14:paraId="1F782723" w14:textId="3768F360" w:rsidR="003C3DC3" w:rsidRDefault="00C568FD" w:rsidP="00C41F69">
            <w:r>
              <w:t>CPDA</w:t>
            </w:r>
            <w:r w:rsidR="003C3DC3">
              <w:t xml:space="preserve"> 4 (Teaching FS and 5212 presentation): Action 3 </w:t>
            </w:r>
          </w:p>
          <w:p w14:paraId="01CEB913" w14:textId="49A02B32" w:rsidR="003C3DC3" w:rsidRDefault="00C568FD" w:rsidP="00C41F69">
            <w:r>
              <w:t>CPDA</w:t>
            </w:r>
            <w:r w:rsidR="003C3DC3">
              <w:t xml:space="preserve"> 6 (Application of adaptive teaching): Action 2 </w:t>
            </w:r>
          </w:p>
          <w:p w14:paraId="5F822176" w14:textId="65FD6937" w:rsidR="0038555C" w:rsidRDefault="00C568FD" w:rsidP="00C41F69">
            <w:r>
              <w:lastRenderedPageBreak/>
              <w:t>CPDA</w:t>
            </w:r>
            <w:r w:rsidR="0038555C">
              <w:t xml:space="preserve"> 7 (Early Reading </w:t>
            </w:r>
            <w:r>
              <w:t>CPDA</w:t>
            </w:r>
            <w:r w:rsidR="0038555C">
              <w:t>): Actions 7, 8, 9 and 10.</w:t>
            </w:r>
          </w:p>
        </w:tc>
      </w:tr>
      <w:tr w:rsidR="003C3DC3" w14:paraId="43BCCEBC" w14:textId="77777777" w:rsidTr="00026DD0">
        <w:tc>
          <w:tcPr>
            <w:tcW w:w="2410" w:type="dxa"/>
            <w:shd w:val="clear" w:color="auto" w:fill="8EAADB" w:themeFill="accent1" w:themeFillTint="99"/>
          </w:tcPr>
          <w:p w14:paraId="2CC7391E" w14:textId="77777777" w:rsidR="003C3DC3" w:rsidRDefault="003C3DC3" w:rsidP="00C41F69">
            <w:r>
              <w:t>2b: W 6</w:t>
            </w:r>
          </w:p>
        </w:tc>
        <w:tc>
          <w:tcPr>
            <w:tcW w:w="11624" w:type="dxa"/>
            <w:vMerge/>
            <w:shd w:val="clear" w:color="auto" w:fill="8EAADB" w:themeFill="accent1" w:themeFillTint="99"/>
          </w:tcPr>
          <w:p w14:paraId="71E6F11D" w14:textId="77777777" w:rsidR="003C3DC3" w:rsidRDefault="003C3DC3" w:rsidP="00C41F69"/>
        </w:tc>
      </w:tr>
      <w:tr w:rsidR="003C3DC3" w14:paraId="7E9C320A" w14:textId="77777777" w:rsidTr="00026DD0">
        <w:tc>
          <w:tcPr>
            <w:tcW w:w="2410" w:type="dxa"/>
            <w:shd w:val="clear" w:color="auto" w:fill="8EAADB" w:themeFill="accent1" w:themeFillTint="99"/>
          </w:tcPr>
          <w:p w14:paraId="3D53DD09" w14:textId="77777777" w:rsidR="003C3DC3" w:rsidRDefault="003C3DC3" w:rsidP="00C41F69">
            <w:r>
              <w:t>2b: W 7</w:t>
            </w:r>
          </w:p>
        </w:tc>
        <w:tc>
          <w:tcPr>
            <w:tcW w:w="11624" w:type="dxa"/>
            <w:vMerge/>
            <w:shd w:val="clear" w:color="auto" w:fill="8EAADB" w:themeFill="accent1" w:themeFillTint="99"/>
          </w:tcPr>
          <w:p w14:paraId="55537AD5" w14:textId="77777777" w:rsidR="003C3DC3" w:rsidRDefault="003C3DC3" w:rsidP="00C41F69"/>
        </w:tc>
      </w:tr>
      <w:tr w:rsidR="003C3DC3" w14:paraId="213D9849" w14:textId="77777777" w:rsidTr="00026DD0">
        <w:tc>
          <w:tcPr>
            <w:tcW w:w="2410" w:type="dxa"/>
            <w:shd w:val="clear" w:color="auto" w:fill="8EAADB" w:themeFill="accent1" w:themeFillTint="99"/>
          </w:tcPr>
          <w:p w14:paraId="4938A2B7" w14:textId="77777777" w:rsidR="003C3DC3" w:rsidRDefault="003C3DC3" w:rsidP="00C41F69">
            <w:r>
              <w:t>2b: W 8</w:t>
            </w:r>
          </w:p>
        </w:tc>
        <w:tc>
          <w:tcPr>
            <w:tcW w:w="11624" w:type="dxa"/>
            <w:vMerge/>
            <w:shd w:val="clear" w:color="auto" w:fill="8EAADB" w:themeFill="accent1" w:themeFillTint="99"/>
          </w:tcPr>
          <w:p w14:paraId="1CC734B4" w14:textId="77777777" w:rsidR="003C3DC3" w:rsidRDefault="003C3DC3" w:rsidP="00C41F69"/>
        </w:tc>
      </w:tr>
    </w:tbl>
    <w:p w14:paraId="2E186094" w14:textId="77777777" w:rsidR="00D22203" w:rsidRDefault="00D22203">
      <w:pPr>
        <w:rPr>
          <w:b/>
          <w:bCs/>
          <w:u w:val="single"/>
        </w:rPr>
      </w:pPr>
    </w:p>
    <w:p w14:paraId="7BDB1387" w14:textId="1A287780" w:rsidR="00875AFA" w:rsidRDefault="00E663D5">
      <w:pPr>
        <w:rPr>
          <w:b/>
          <w:bCs/>
          <w:u w:val="single"/>
        </w:rPr>
      </w:pPr>
      <w:r w:rsidRPr="00E663D5">
        <w:rPr>
          <w:b/>
          <w:bCs/>
          <w:u w:val="single"/>
        </w:rPr>
        <w:t xml:space="preserve">SECTION </w:t>
      </w:r>
      <w:r w:rsidR="003C3DC3">
        <w:rPr>
          <w:b/>
          <w:bCs/>
          <w:u w:val="single"/>
        </w:rPr>
        <w:t>2</w:t>
      </w:r>
      <w:r w:rsidRPr="00E663D5">
        <w:rPr>
          <w:b/>
          <w:bCs/>
          <w:u w:val="single"/>
        </w:rPr>
        <w:t xml:space="preserve">: </w:t>
      </w:r>
      <w:r w:rsidR="003C3DC3">
        <w:rPr>
          <w:b/>
          <w:bCs/>
          <w:u w:val="single"/>
        </w:rPr>
        <w:t xml:space="preserve">CURRIUCLUM </w:t>
      </w:r>
      <w:r w:rsidR="00C568FD">
        <w:rPr>
          <w:b/>
          <w:bCs/>
          <w:u w:val="single"/>
        </w:rPr>
        <w:t>CPDA</w:t>
      </w:r>
      <w:r w:rsidRPr="00E663D5">
        <w:rPr>
          <w:b/>
          <w:bCs/>
          <w:u w:val="single"/>
        </w:rPr>
        <w:t xml:space="preserve"> DESCRIPTORS AND GUIDANCE</w:t>
      </w:r>
    </w:p>
    <w:tbl>
      <w:tblPr>
        <w:tblStyle w:val="TableGrid"/>
        <w:tblpPr w:leftFromText="180" w:rightFromText="180" w:vertAnchor="text" w:horzAnchor="margin" w:tblpY="366"/>
        <w:tblW w:w="15310" w:type="dxa"/>
        <w:tblLook w:val="04A0" w:firstRow="1" w:lastRow="0" w:firstColumn="1" w:lastColumn="0" w:noHBand="0" w:noVBand="1"/>
      </w:tblPr>
      <w:tblGrid>
        <w:gridCol w:w="8789"/>
        <w:gridCol w:w="6521"/>
      </w:tblGrid>
      <w:tr w:rsidR="00026DD0" w14:paraId="1A815A62" w14:textId="77777777" w:rsidTr="2734C515">
        <w:tc>
          <w:tcPr>
            <w:tcW w:w="8789" w:type="dxa"/>
            <w:shd w:val="clear" w:color="auto" w:fill="5B9BD5" w:themeFill="accent5"/>
          </w:tcPr>
          <w:p w14:paraId="47E66846" w14:textId="6465CDA3" w:rsidR="00026DD0" w:rsidRDefault="00C568FD" w:rsidP="00026DD0">
            <w:pPr>
              <w:rPr>
                <w:b/>
                <w:bCs/>
              </w:rPr>
            </w:pPr>
            <w:bookmarkStart w:id="0" w:name="_Hlk126566655"/>
            <w:r>
              <w:rPr>
                <w:b/>
                <w:bCs/>
              </w:rPr>
              <w:t>CPDA</w:t>
            </w:r>
            <w:r w:rsidR="00026DD0" w:rsidRPr="00C20676">
              <w:rPr>
                <w:b/>
                <w:bCs/>
              </w:rPr>
              <w:t xml:space="preserve"> 1</w:t>
            </w:r>
            <w:r w:rsidR="00026DD0">
              <w:rPr>
                <w:b/>
                <w:bCs/>
              </w:rPr>
              <w:t>: SEND (Pedagogy and Professional Behaviours)</w:t>
            </w:r>
          </w:p>
          <w:p w14:paraId="6D3B0F62" w14:textId="77777777" w:rsidR="00026DD0" w:rsidRPr="00C20676" w:rsidRDefault="00026DD0" w:rsidP="00026DD0">
            <w:pPr>
              <w:rPr>
                <w:b/>
                <w:bCs/>
              </w:rPr>
            </w:pPr>
          </w:p>
        </w:tc>
        <w:tc>
          <w:tcPr>
            <w:tcW w:w="6521" w:type="dxa"/>
            <w:shd w:val="clear" w:color="auto" w:fill="5B9BD5" w:themeFill="accent5"/>
          </w:tcPr>
          <w:p w14:paraId="0DCA0729" w14:textId="711CB73A" w:rsidR="00026DD0" w:rsidRPr="00C20676" w:rsidRDefault="00026DD0" w:rsidP="00026DD0">
            <w:pPr>
              <w:rPr>
                <w:b/>
                <w:bCs/>
              </w:rPr>
            </w:pPr>
            <w:r>
              <w:rPr>
                <w:b/>
                <w:bCs/>
              </w:rPr>
              <w:t xml:space="preserve">Reflection on impact of </w:t>
            </w:r>
            <w:r w:rsidR="00C568FD">
              <w:rPr>
                <w:b/>
                <w:bCs/>
              </w:rPr>
              <w:t>CPDA</w:t>
            </w:r>
          </w:p>
        </w:tc>
      </w:tr>
      <w:tr w:rsidR="00026DD0" w14:paraId="2C8F6223" w14:textId="77777777" w:rsidTr="2734C515">
        <w:tc>
          <w:tcPr>
            <w:tcW w:w="8789" w:type="dxa"/>
            <w:shd w:val="clear" w:color="auto" w:fill="DEEAF6" w:themeFill="accent5" w:themeFillTint="33"/>
          </w:tcPr>
          <w:p w14:paraId="6F7514B3" w14:textId="77777777" w:rsidR="00026DD0" w:rsidRPr="000B38E0" w:rsidRDefault="00026DD0" w:rsidP="00026DD0">
            <w:pPr>
              <w:rPr>
                <w:i/>
                <w:iCs/>
                <w:u w:val="single"/>
              </w:rPr>
            </w:pPr>
            <w:r w:rsidRPr="000B38E0">
              <w:rPr>
                <w:i/>
                <w:iCs/>
                <w:u w:val="single"/>
              </w:rPr>
              <w:t>Phase 2a: Weeks 1-2:</w:t>
            </w:r>
          </w:p>
          <w:p w14:paraId="79A81295" w14:textId="77777777" w:rsidR="00026DD0" w:rsidRDefault="00026DD0" w:rsidP="00026DD0">
            <w:r w:rsidRPr="00DD332A">
              <w:rPr>
                <w:b/>
                <w:bCs/>
              </w:rPr>
              <w:t>Action 1</w:t>
            </w:r>
            <w:r>
              <w:t xml:space="preserve">- With your class teacher, review the nature of children’s needs in your class. </w:t>
            </w:r>
          </w:p>
          <w:p w14:paraId="3FDDCC33" w14:textId="77777777" w:rsidR="00026DD0" w:rsidRDefault="00026DD0" w:rsidP="00026DD0">
            <w:pPr>
              <w:pStyle w:val="ListParagraph"/>
              <w:numPr>
                <w:ilvl w:val="0"/>
                <w:numId w:val="1"/>
              </w:numPr>
            </w:pPr>
            <w:r>
              <w:t xml:space="preserve">Which children have specific learning needs?  </w:t>
            </w:r>
          </w:p>
          <w:p w14:paraId="3AEF93EC" w14:textId="77777777" w:rsidR="00026DD0" w:rsidRDefault="00026DD0" w:rsidP="00026DD0">
            <w:pPr>
              <w:pStyle w:val="ListParagraph"/>
              <w:numPr>
                <w:ilvl w:val="0"/>
                <w:numId w:val="1"/>
              </w:numPr>
            </w:pPr>
            <w:r>
              <w:t xml:space="preserve">What, if any, documentation does the teacher need to keep for these children? </w:t>
            </w:r>
          </w:p>
          <w:p w14:paraId="140AA4F2" w14:textId="77777777" w:rsidR="00026DD0" w:rsidRDefault="00026DD0" w:rsidP="00026DD0">
            <w:pPr>
              <w:pStyle w:val="ListParagraph"/>
              <w:numPr>
                <w:ilvl w:val="0"/>
                <w:numId w:val="1"/>
              </w:numPr>
            </w:pPr>
            <w:r>
              <w:t xml:space="preserve">How does the teacher support these children in planning and teaching? </w:t>
            </w:r>
          </w:p>
          <w:p w14:paraId="77669414" w14:textId="72730638" w:rsidR="00026DD0" w:rsidRDefault="00026DD0" w:rsidP="00026DD0">
            <w:pPr>
              <w:pStyle w:val="ListParagraph"/>
              <w:numPr>
                <w:ilvl w:val="0"/>
                <w:numId w:val="1"/>
              </w:numPr>
            </w:pPr>
            <w:r>
              <w:t xml:space="preserve">What strategies are used to support SEND pupils? </w:t>
            </w:r>
            <w:r w:rsidR="51254319">
              <w:t>Keep these class specific notes in your PLACEMENT FOLDER.</w:t>
            </w:r>
          </w:p>
          <w:p w14:paraId="354BBE00" w14:textId="58735EA1" w:rsidR="00026DD0" w:rsidRDefault="00026DD0" w:rsidP="00026DD0">
            <w:pPr>
              <w:pStyle w:val="ListParagraph"/>
              <w:numPr>
                <w:ilvl w:val="0"/>
                <w:numId w:val="1"/>
              </w:numPr>
            </w:pPr>
            <w:r>
              <w:t xml:space="preserve">Look at the school’s policy on ‘Inclusion’.  Keep notes </w:t>
            </w:r>
            <w:r w:rsidR="6537FD1D">
              <w:t xml:space="preserve">on this school policy </w:t>
            </w:r>
            <w:r>
              <w:t xml:space="preserve">in Section 6 to evidence this </w:t>
            </w:r>
            <w:r w:rsidR="00C568FD">
              <w:t>CPDA</w:t>
            </w:r>
            <w:r>
              <w:t xml:space="preserve">.  </w:t>
            </w:r>
          </w:p>
          <w:p w14:paraId="35C4CDDB" w14:textId="77777777" w:rsidR="00026DD0" w:rsidRDefault="00026DD0" w:rsidP="00026DD0">
            <w:pPr>
              <w:pStyle w:val="ListParagraph"/>
              <w:numPr>
                <w:ilvl w:val="0"/>
                <w:numId w:val="1"/>
              </w:numPr>
            </w:pPr>
            <w:r w:rsidRPr="008A157C">
              <w:rPr>
                <w:b/>
                <w:bCs/>
              </w:rPr>
              <w:t>TASK FOR 5213PRIM</w:t>
            </w:r>
            <w:r>
              <w:t>. Discuss this task with your class teacher in week 1.</w:t>
            </w:r>
          </w:p>
          <w:p w14:paraId="5A1A2BD0" w14:textId="77777777" w:rsidR="00026DD0" w:rsidRDefault="00026DD0" w:rsidP="00026DD0"/>
        </w:tc>
        <w:tc>
          <w:tcPr>
            <w:tcW w:w="6521" w:type="dxa"/>
            <w:shd w:val="clear" w:color="auto" w:fill="DEEAF6" w:themeFill="accent5" w:themeFillTint="33"/>
          </w:tcPr>
          <w:p w14:paraId="390FC1ED" w14:textId="77777777" w:rsidR="00026DD0" w:rsidRPr="000B38E0" w:rsidRDefault="00026DD0" w:rsidP="00026DD0">
            <w:pPr>
              <w:rPr>
                <w:i/>
                <w:iCs/>
                <w:u w:val="single"/>
              </w:rPr>
            </w:pPr>
          </w:p>
        </w:tc>
      </w:tr>
      <w:tr w:rsidR="00026DD0" w14:paraId="23639D6B" w14:textId="77777777" w:rsidTr="2734C515">
        <w:tc>
          <w:tcPr>
            <w:tcW w:w="15310" w:type="dxa"/>
            <w:gridSpan w:val="2"/>
            <w:shd w:val="clear" w:color="auto" w:fill="E2EFD9" w:themeFill="accent6" w:themeFillTint="33"/>
          </w:tcPr>
          <w:p w14:paraId="13B4A5AB" w14:textId="77777777" w:rsidR="00026DD0" w:rsidRPr="000B38E0" w:rsidRDefault="00026DD0" w:rsidP="00026DD0">
            <w:pPr>
              <w:rPr>
                <w:i/>
                <w:iCs/>
                <w:u w:val="single"/>
              </w:rPr>
            </w:pPr>
            <w:r w:rsidRPr="000B38E0">
              <w:rPr>
                <w:i/>
                <w:iCs/>
                <w:u w:val="single"/>
              </w:rPr>
              <w:t>Phase 2a: Weeks 1-2:</w:t>
            </w:r>
          </w:p>
          <w:p w14:paraId="14445981" w14:textId="77777777" w:rsidR="00026DD0" w:rsidRDefault="00026DD0" w:rsidP="00026DD0">
            <w:r w:rsidRPr="00DD332A">
              <w:rPr>
                <w:b/>
                <w:bCs/>
              </w:rPr>
              <w:t>Action 2</w:t>
            </w:r>
            <w:r>
              <w:t xml:space="preserve">- Carry out </w:t>
            </w:r>
            <w:r w:rsidRPr="008A157C">
              <w:rPr>
                <w:b/>
                <w:bCs/>
              </w:rPr>
              <w:t>Task 1 of the 5213PRIM presentation preparation</w:t>
            </w:r>
            <w:r>
              <w:t xml:space="preserve">: meeting the SENDCo (see 5213 assignment support on Canvas). </w:t>
            </w:r>
          </w:p>
          <w:p w14:paraId="1D2A6F2D" w14:textId="77777777" w:rsidR="00026DD0" w:rsidRDefault="00026DD0" w:rsidP="00026DD0">
            <w:r>
              <w:t>-</w:t>
            </w:r>
            <w:r>
              <w:tab/>
              <w:t xml:space="preserve">Additionally, in conjunction with the class teacher, identify a child with a differentiated need (not necessarily one with a formal diagnosis). </w:t>
            </w:r>
          </w:p>
          <w:p w14:paraId="7FF7C57F" w14:textId="77777777" w:rsidR="00026DD0" w:rsidRDefault="00026DD0" w:rsidP="00026DD0">
            <w:r>
              <w:t>-</w:t>
            </w:r>
            <w:r>
              <w:tab/>
              <w:t>Make a note of the characteristics of the need and any trigger points.</w:t>
            </w:r>
          </w:p>
          <w:p w14:paraId="5F608329" w14:textId="77777777" w:rsidR="00026DD0" w:rsidRDefault="00026DD0" w:rsidP="00026DD0">
            <w:r>
              <w:t>-</w:t>
            </w:r>
            <w:r>
              <w:tab/>
              <w:t>Consider the barriers to learning for this child and how they are overcome.</w:t>
            </w:r>
          </w:p>
          <w:p w14:paraId="149496A3" w14:textId="57DD2531" w:rsidR="00026DD0" w:rsidRPr="000B38E0" w:rsidRDefault="00026DD0" w:rsidP="2734C515">
            <w:r>
              <w:t>-</w:t>
            </w:r>
            <w:r>
              <w:tab/>
              <w:t xml:space="preserve">Observe the child both in and out of the classroom and make notes of your observations.  Keep these notes in Section 6 of your QTS file.  </w:t>
            </w:r>
            <w:r w:rsidR="2BDC99EA">
              <w:t xml:space="preserve">Follow GDPR requirements and anonymise your </w:t>
            </w:r>
            <w:r w:rsidR="3AEB68CB">
              <w:t xml:space="preserve">pupil as </w:t>
            </w:r>
            <w:r w:rsidR="3DAF45CE">
              <w:t xml:space="preserve">discussed in the 5213 </w:t>
            </w:r>
            <w:proofErr w:type="spellStart"/>
            <w:r w:rsidR="3DAF45CE">
              <w:t>Assgt</w:t>
            </w:r>
            <w:proofErr w:type="spellEnd"/>
            <w:r w:rsidR="3DAF45CE">
              <w:t xml:space="preserve"> Support session.</w:t>
            </w:r>
          </w:p>
        </w:tc>
      </w:tr>
      <w:tr w:rsidR="00026DD0" w14:paraId="47A36975" w14:textId="77777777" w:rsidTr="2734C515">
        <w:tc>
          <w:tcPr>
            <w:tcW w:w="15310" w:type="dxa"/>
            <w:gridSpan w:val="2"/>
            <w:shd w:val="clear" w:color="auto" w:fill="8EAADB" w:themeFill="accent1" w:themeFillTint="99"/>
          </w:tcPr>
          <w:p w14:paraId="3F9AE02C" w14:textId="77777777" w:rsidR="00026DD0" w:rsidRPr="007F5394" w:rsidRDefault="00026DD0" w:rsidP="00026DD0">
            <w:pPr>
              <w:rPr>
                <w:i/>
                <w:iCs/>
                <w:u w:val="single"/>
              </w:rPr>
            </w:pPr>
            <w:r w:rsidRPr="007F5394">
              <w:rPr>
                <w:i/>
                <w:iCs/>
                <w:u w:val="single"/>
              </w:rPr>
              <w:t>Phase 2 (plan for the opportunity to timetable this WITH your mentor)</w:t>
            </w:r>
            <w:r>
              <w:rPr>
                <w:i/>
                <w:iCs/>
                <w:u w:val="single"/>
              </w:rPr>
              <w:t>:</w:t>
            </w:r>
          </w:p>
          <w:p w14:paraId="3396CAB5" w14:textId="77777777" w:rsidR="00026DD0" w:rsidRDefault="00026DD0" w:rsidP="00026DD0">
            <w:r w:rsidRPr="00DD332A">
              <w:rPr>
                <w:b/>
                <w:bCs/>
              </w:rPr>
              <w:t>Action 3</w:t>
            </w:r>
            <w:r w:rsidRPr="000B38E0">
              <w:t xml:space="preserve"> - </w:t>
            </w:r>
            <w:r>
              <w:t>The following develops from the work above and directly supports your 5213-presentation preparation:</w:t>
            </w:r>
          </w:p>
          <w:p w14:paraId="3AEB499C" w14:textId="5642A424" w:rsidR="00026DD0" w:rsidRDefault="00026DD0" w:rsidP="00026DD0">
            <w:r>
              <w:t>•</w:t>
            </w:r>
            <w:r>
              <w:tab/>
              <w:t>Plan and teach three consecutive lessons</w:t>
            </w:r>
            <w:r w:rsidR="29F86D15">
              <w:t xml:space="preserve"> with ADAPTATIONS TO SUPPORT YOUR PUPIL CLEARLY INDICATED IN THE PLANS</w:t>
            </w:r>
            <w:r>
              <w:t xml:space="preserve"> that will enable the child to make further progress.  Evaluate the effectiveness of what you have observed, planned and taught, in relation to access, participation and </w:t>
            </w:r>
            <w:proofErr w:type="gramStart"/>
            <w:r>
              <w:t>achievement</w:t>
            </w:r>
            <w:proofErr w:type="gramEnd"/>
          </w:p>
          <w:p w14:paraId="6F73C6ED" w14:textId="0D404010" w:rsidR="00026DD0" w:rsidRPr="007F5394" w:rsidRDefault="00026DD0" w:rsidP="2734C515">
            <w:pPr>
              <w:rPr>
                <w:i/>
                <w:iCs/>
                <w:u w:val="single"/>
              </w:rPr>
            </w:pPr>
            <w:r>
              <w:t>Keep your lesson plans and evaluations in your placement file (you need these to support your presentation in 5213PRIM); you may possibly want to keep some evidence of the child’s work during your lessons to demonstrate impact on learning to support your Presentation in 5213PRIM in May.</w:t>
            </w:r>
          </w:p>
        </w:tc>
      </w:tr>
    </w:tbl>
    <w:bookmarkEnd w:id="0"/>
    <w:p w14:paraId="0D6E00E4" w14:textId="773945F0" w:rsidR="00E663D5" w:rsidRPr="00875AFA" w:rsidRDefault="0064785E">
      <w:pPr>
        <w:rPr>
          <w:b/>
          <w:bCs/>
        </w:rPr>
      </w:pPr>
      <w:r w:rsidRPr="00875AFA">
        <w:rPr>
          <w:b/>
          <w:bCs/>
        </w:rPr>
        <w:t>R</w:t>
      </w:r>
      <w:r w:rsidR="006A1D12" w:rsidRPr="00875AFA">
        <w:rPr>
          <w:b/>
          <w:bCs/>
        </w:rPr>
        <w:t>elevant r</w:t>
      </w:r>
      <w:r w:rsidRPr="00875AFA">
        <w:rPr>
          <w:b/>
          <w:bCs/>
        </w:rPr>
        <w:t>eflections to be completed by student a</w:t>
      </w:r>
      <w:r w:rsidR="006A1D12" w:rsidRPr="00875AFA">
        <w:rPr>
          <w:b/>
          <w:bCs/>
        </w:rPr>
        <w:t>fter</w:t>
      </w:r>
      <w:r w:rsidRPr="00875AFA">
        <w:rPr>
          <w:b/>
          <w:bCs/>
        </w:rPr>
        <w:t xml:space="preserve"> each task.</w:t>
      </w:r>
      <w:r w:rsidR="00875AFA" w:rsidRPr="00875AFA">
        <w:rPr>
          <w:b/>
          <w:bCs/>
        </w:rPr>
        <w:t xml:space="preserve">  Bullet points to capture reflection</w:t>
      </w:r>
      <w:r w:rsidR="00D13D5B">
        <w:rPr>
          <w:b/>
          <w:bCs/>
        </w:rPr>
        <w:t>s are</w:t>
      </w:r>
      <w:r w:rsidR="00875AFA" w:rsidRPr="00875AFA">
        <w:rPr>
          <w:b/>
          <w:bCs/>
        </w:rPr>
        <w:t xml:space="preserve"> acceptable.</w:t>
      </w:r>
    </w:p>
    <w:p w14:paraId="1DC8DEFB" w14:textId="77777777" w:rsidR="00D13D5B" w:rsidRPr="00536C10" w:rsidRDefault="00D13D5B" w:rsidP="00536C10">
      <w:pPr>
        <w:jc w:val="both"/>
        <w:rPr>
          <w:b/>
          <w:bCs/>
          <w:color w:val="C45911" w:themeColor="accent2" w:themeShade="BF"/>
        </w:rPr>
      </w:pPr>
    </w:p>
    <w:tbl>
      <w:tblPr>
        <w:tblStyle w:val="TableGrid"/>
        <w:tblW w:w="15310" w:type="dxa"/>
        <w:tblInd w:w="-5" w:type="dxa"/>
        <w:tblLook w:val="04A0" w:firstRow="1" w:lastRow="0" w:firstColumn="1" w:lastColumn="0" w:noHBand="0" w:noVBand="1"/>
      </w:tblPr>
      <w:tblGrid>
        <w:gridCol w:w="5529"/>
        <w:gridCol w:w="9781"/>
      </w:tblGrid>
      <w:tr w:rsidR="005E6B47" w:rsidRPr="00C20676" w14:paraId="29475CA7" w14:textId="128D384C" w:rsidTr="00026DD0">
        <w:tc>
          <w:tcPr>
            <w:tcW w:w="5529" w:type="dxa"/>
            <w:shd w:val="clear" w:color="auto" w:fill="5B9BD5" w:themeFill="accent5"/>
          </w:tcPr>
          <w:p w14:paraId="5A6B3D47" w14:textId="717B4FF6" w:rsidR="005E6B47" w:rsidRDefault="00C568FD">
            <w:pPr>
              <w:rPr>
                <w:b/>
                <w:bCs/>
              </w:rPr>
            </w:pPr>
            <w:r>
              <w:rPr>
                <w:b/>
                <w:bCs/>
              </w:rPr>
              <w:lastRenderedPageBreak/>
              <w:t>CPDA</w:t>
            </w:r>
            <w:r w:rsidR="005E6B47" w:rsidRPr="00C20676">
              <w:rPr>
                <w:b/>
                <w:bCs/>
              </w:rPr>
              <w:t xml:space="preserve"> </w:t>
            </w:r>
            <w:r w:rsidR="005E6B47">
              <w:rPr>
                <w:b/>
                <w:bCs/>
              </w:rPr>
              <w:t>2: High Expectations and Managing Behaviour</w:t>
            </w:r>
          </w:p>
          <w:p w14:paraId="6CF62446" w14:textId="73CEAA61" w:rsidR="00D13D5B" w:rsidRPr="00C20676" w:rsidRDefault="00D13D5B">
            <w:pPr>
              <w:rPr>
                <w:b/>
                <w:bCs/>
              </w:rPr>
            </w:pPr>
          </w:p>
        </w:tc>
        <w:tc>
          <w:tcPr>
            <w:tcW w:w="9781" w:type="dxa"/>
            <w:shd w:val="clear" w:color="auto" w:fill="5B9BD5" w:themeFill="accent5"/>
          </w:tcPr>
          <w:p w14:paraId="4EB584D0" w14:textId="72DF54A6" w:rsidR="005E6B47" w:rsidRPr="00C20676" w:rsidRDefault="005E6B47">
            <w:pPr>
              <w:rPr>
                <w:b/>
                <w:bCs/>
              </w:rPr>
            </w:pPr>
            <w:r>
              <w:rPr>
                <w:b/>
                <w:bCs/>
              </w:rPr>
              <w:t xml:space="preserve">Reflection on impact of </w:t>
            </w:r>
            <w:r w:rsidR="00C568FD">
              <w:rPr>
                <w:b/>
                <w:bCs/>
              </w:rPr>
              <w:t>CPDA</w:t>
            </w:r>
          </w:p>
        </w:tc>
      </w:tr>
      <w:tr w:rsidR="005E6B47" w14:paraId="0EED8AF4" w14:textId="721671D4" w:rsidTr="00026DD0">
        <w:tc>
          <w:tcPr>
            <w:tcW w:w="5529" w:type="dxa"/>
            <w:shd w:val="clear" w:color="auto" w:fill="DEEAF6" w:themeFill="accent5" w:themeFillTint="33"/>
          </w:tcPr>
          <w:p w14:paraId="6370A4EC" w14:textId="77777777" w:rsidR="005E6B47" w:rsidRDefault="005E6B47" w:rsidP="00DB5565">
            <w:pPr>
              <w:shd w:val="clear" w:color="auto" w:fill="FFFFFF"/>
              <w:spacing w:before="180" w:after="180"/>
              <w:rPr>
                <w:i/>
                <w:iCs/>
                <w:u w:val="single"/>
              </w:rPr>
            </w:pPr>
            <w:r>
              <w:rPr>
                <w:i/>
                <w:iCs/>
                <w:u w:val="single"/>
              </w:rPr>
              <w:t>Phase 2a: Week 1:</w:t>
            </w:r>
          </w:p>
          <w:p w14:paraId="31BA4CCF" w14:textId="14AF2A8C" w:rsidR="005E6B47" w:rsidRPr="00DB5565" w:rsidRDefault="005E6B47" w:rsidP="00DB5565">
            <w:pPr>
              <w:shd w:val="clear" w:color="auto" w:fill="FFFFFF"/>
              <w:spacing w:before="180" w:after="180"/>
              <w:rPr>
                <w:b/>
                <w:bCs/>
              </w:rPr>
            </w:pPr>
            <w:r w:rsidRPr="004C6994">
              <w:rPr>
                <w:shd w:val="clear" w:color="auto" w:fill="DEEAF6" w:themeFill="accent5" w:themeFillTint="33"/>
              </w:rPr>
              <w:t xml:space="preserve">Read the school’s Behaviour for Learning policy. Discuss with your CT at your first Weekly Meeting and use pro forma 2 to complete a formal observation focused on promoting behaviour for learning. Agree the lesson in advance with your CT. </w:t>
            </w:r>
            <w:r w:rsidRPr="004C6994">
              <w:rPr>
                <w:b/>
                <w:bCs/>
                <w:shd w:val="clear" w:color="auto" w:fill="DEEAF6" w:themeFill="accent5" w:themeFillTint="33"/>
              </w:rPr>
              <w:t>Upload the pro forma to section 6 of your QTS file.</w:t>
            </w:r>
          </w:p>
        </w:tc>
        <w:tc>
          <w:tcPr>
            <w:tcW w:w="9781" w:type="dxa"/>
            <w:shd w:val="clear" w:color="auto" w:fill="DEEAF6" w:themeFill="accent5" w:themeFillTint="33"/>
          </w:tcPr>
          <w:p w14:paraId="011DCD4B" w14:textId="77777777" w:rsidR="005E6B47" w:rsidRPr="00026DD0" w:rsidRDefault="005E6B47" w:rsidP="00DB5565">
            <w:pPr>
              <w:shd w:val="clear" w:color="auto" w:fill="FFFFFF"/>
              <w:spacing w:before="180" w:after="180"/>
              <w:rPr>
                <w:i/>
                <w:iCs/>
                <w:u w:val="single"/>
              </w:rPr>
            </w:pPr>
          </w:p>
          <w:p w14:paraId="542590C9" w14:textId="77777777" w:rsidR="006A15F3" w:rsidRPr="00026DD0" w:rsidRDefault="006A15F3" w:rsidP="006A15F3">
            <w:pPr>
              <w:rPr>
                <w:i/>
                <w:iCs/>
                <w:u w:val="single"/>
              </w:rPr>
            </w:pPr>
          </w:p>
          <w:p w14:paraId="6219D2AA" w14:textId="6F596932" w:rsidR="006A15F3" w:rsidRPr="00026DD0" w:rsidRDefault="006A15F3" w:rsidP="006A15F3"/>
        </w:tc>
      </w:tr>
    </w:tbl>
    <w:p w14:paraId="3EE0C872" w14:textId="77777777" w:rsidR="00E966E3" w:rsidRDefault="00E966E3" w:rsidP="00536C10"/>
    <w:tbl>
      <w:tblPr>
        <w:tblStyle w:val="TableGrid"/>
        <w:tblW w:w="15310" w:type="dxa"/>
        <w:tblInd w:w="-5" w:type="dxa"/>
        <w:tblLook w:val="04A0" w:firstRow="1" w:lastRow="0" w:firstColumn="1" w:lastColumn="0" w:noHBand="0" w:noVBand="1"/>
      </w:tblPr>
      <w:tblGrid>
        <w:gridCol w:w="5529"/>
        <w:gridCol w:w="9781"/>
      </w:tblGrid>
      <w:tr w:rsidR="005E6B47" w14:paraId="36D05557" w14:textId="1BAB622B" w:rsidTr="00026DD0">
        <w:tc>
          <w:tcPr>
            <w:tcW w:w="5529" w:type="dxa"/>
            <w:shd w:val="clear" w:color="auto" w:fill="5B9BD5" w:themeFill="accent5"/>
          </w:tcPr>
          <w:p w14:paraId="44488A4F" w14:textId="53D35451" w:rsidR="005E6B47" w:rsidRDefault="00C568FD">
            <w:pPr>
              <w:rPr>
                <w:b/>
                <w:bCs/>
              </w:rPr>
            </w:pPr>
            <w:r>
              <w:rPr>
                <w:b/>
                <w:bCs/>
              </w:rPr>
              <w:t>CPDA</w:t>
            </w:r>
            <w:r w:rsidR="005E6B47" w:rsidRPr="00C20676">
              <w:rPr>
                <w:b/>
                <w:bCs/>
              </w:rPr>
              <w:t xml:space="preserve"> </w:t>
            </w:r>
            <w:r w:rsidR="005E6B47">
              <w:rPr>
                <w:b/>
                <w:bCs/>
              </w:rPr>
              <w:t>3: Professional behaviours</w:t>
            </w:r>
          </w:p>
          <w:p w14:paraId="162F5E80" w14:textId="3E1EF277" w:rsidR="00D13D5B" w:rsidRPr="00C20676" w:rsidRDefault="00D13D5B">
            <w:pPr>
              <w:rPr>
                <w:b/>
                <w:bCs/>
              </w:rPr>
            </w:pPr>
          </w:p>
        </w:tc>
        <w:tc>
          <w:tcPr>
            <w:tcW w:w="9781" w:type="dxa"/>
            <w:shd w:val="clear" w:color="auto" w:fill="5B9BD5" w:themeFill="accent5"/>
          </w:tcPr>
          <w:p w14:paraId="18E1BBA7" w14:textId="2CBAC795" w:rsidR="005E6B47" w:rsidRPr="00C20676" w:rsidRDefault="005E6B47">
            <w:pPr>
              <w:rPr>
                <w:b/>
                <w:bCs/>
              </w:rPr>
            </w:pPr>
            <w:r>
              <w:rPr>
                <w:b/>
                <w:bCs/>
              </w:rPr>
              <w:t xml:space="preserve">Reflection on impact of </w:t>
            </w:r>
            <w:r w:rsidR="00C568FD">
              <w:rPr>
                <w:b/>
                <w:bCs/>
              </w:rPr>
              <w:t>CPDA</w:t>
            </w:r>
          </w:p>
        </w:tc>
      </w:tr>
      <w:tr w:rsidR="005E6B47" w14:paraId="615DFEB1" w14:textId="45C615C3" w:rsidTr="00026DD0">
        <w:tc>
          <w:tcPr>
            <w:tcW w:w="5529" w:type="dxa"/>
            <w:shd w:val="clear" w:color="auto" w:fill="DEEAF6" w:themeFill="accent5" w:themeFillTint="33"/>
          </w:tcPr>
          <w:p w14:paraId="0FD49EDF" w14:textId="6ADF8F80" w:rsidR="005E6B47" w:rsidRPr="00553509" w:rsidRDefault="005E6B47">
            <w:pPr>
              <w:rPr>
                <w:i/>
                <w:iCs/>
                <w:u w:val="single"/>
              </w:rPr>
            </w:pPr>
            <w:r w:rsidRPr="00553509">
              <w:rPr>
                <w:i/>
                <w:iCs/>
                <w:u w:val="single"/>
              </w:rPr>
              <w:t>Phase 2a: Week 1:</w:t>
            </w:r>
          </w:p>
          <w:p w14:paraId="1B3020F0" w14:textId="77777777" w:rsidR="005E6B47" w:rsidRDefault="005E6B47">
            <w:r w:rsidRPr="00553509">
              <w:t>Read the following key policies</w:t>
            </w:r>
            <w:r>
              <w:t xml:space="preserve"> and </w:t>
            </w:r>
            <w:r w:rsidRPr="0033718C">
              <w:rPr>
                <w:b/>
                <w:bCs/>
              </w:rPr>
              <w:t>upload them to your PLACEMENT FOLDER</w:t>
            </w:r>
            <w:r w:rsidRPr="00553509">
              <w:t xml:space="preserve">. Discuss them with your mentor at your first Weekly </w:t>
            </w:r>
            <w:r>
              <w:t>M</w:t>
            </w:r>
            <w:r w:rsidRPr="00553509">
              <w:t>eeting and ensure you fully understand how to implement them</w:t>
            </w:r>
            <w:r>
              <w:t>:</w:t>
            </w:r>
          </w:p>
          <w:p w14:paraId="44F05241" w14:textId="48E9F048" w:rsidR="005E6B47" w:rsidRDefault="005E6B47">
            <w:r>
              <w:t>-Safeguarding policy</w:t>
            </w:r>
          </w:p>
          <w:p w14:paraId="7BC464B3" w14:textId="4A9D438B" w:rsidR="005E6B47" w:rsidRDefault="005E6B47">
            <w:r>
              <w:t>-Marking/feedback policy</w:t>
            </w:r>
          </w:p>
          <w:p w14:paraId="7166B78E" w14:textId="1C858DCA" w:rsidR="005E6B47" w:rsidRPr="00553509" w:rsidRDefault="005E6B47">
            <w:r>
              <w:t>-handwriting policy</w:t>
            </w:r>
          </w:p>
        </w:tc>
        <w:tc>
          <w:tcPr>
            <w:tcW w:w="9781" w:type="dxa"/>
            <w:shd w:val="clear" w:color="auto" w:fill="DEEAF6" w:themeFill="accent5" w:themeFillTint="33"/>
          </w:tcPr>
          <w:p w14:paraId="5B3DAE22" w14:textId="77777777" w:rsidR="005E6B47" w:rsidRPr="00553509" w:rsidRDefault="005E6B47">
            <w:pPr>
              <w:rPr>
                <w:i/>
                <w:iCs/>
                <w:u w:val="single"/>
              </w:rPr>
            </w:pPr>
          </w:p>
        </w:tc>
      </w:tr>
    </w:tbl>
    <w:p w14:paraId="4649BEF4" w14:textId="77777777" w:rsidR="00FB7DC6" w:rsidRDefault="00FB7DC6" w:rsidP="00536C10"/>
    <w:tbl>
      <w:tblPr>
        <w:tblStyle w:val="TableGrid"/>
        <w:tblW w:w="15310" w:type="dxa"/>
        <w:tblInd w:w="-5" w:type="dxa"/>
        <w:tblLook w:val="04A0" w:firstRow="1" w:lastRow="0" w:firstColumn="1" w:lastColumn="0" w:noHBand="0" w:noVBand="1"/>
      </w:tblPr>
      <w:tblGrid>
        <w:gridCol w:w="5529"/>
        <w:gridCol w:w="9781"/>
      </w:tblGrid>
      <w:tr w:rsidR="005E6B47" w14:paraId="36AAF8B7" w14:textId="18C59A96" w:rsidTr="687EE49D">
        <w:tc>
          <w:tcPr>
            <w:tcW w:w="5529" w:type="dxa"/>
            <w:shd w:val="clear" w:color="auto" w:fill="5B9BD5" w:themeFill="accent5"/>
          </w:tcPr>
          <w:p w14:paraId="2452D625" w14:textId="27C646FB" w:rsidR="005E6B47" w:rsidRPr="00C20676" w:rsidRDefault="00C568FD">
            <w:pPr>
              <w:rPr>
                <w:b/>
                <w:bCs/>
              </w:rPr>
            </w:pPr>
            <w:r>
              <w:rPr>
                <w:b/>
                <w:bCs/>
              </w:rPr>
              <w:t>CPDA</w:t>
            </w:r>
            <w:r w:rsidR="005E6B47" w:rsidRPr="00C20676">
              <w:rPr>
                <w:b/>
                <w:bCs/>
              </w:rPr>
              <w:t xml:space="preserve"> </w:t>
            </w:r>
            <w:r w:rsidR="005E6B47">
              <w:rPr>
                <w:b/>
                <w:bCs/>
              </w:rPr>
              <w:t>4: Curriculum and Subject Knowledge development</w:t>
            </w:r>
          </w:p>
        </w:tc>
        <w:tc>
          <w:tcPr>
            <w:tcW w:w="9781" w:type="dxa"/>
            <w:shd w:val="clear" w:color="auto" w:fill="5B9BD5" w:themeFill="accent5"/>
          </w:tcPr>
          <w:p w14:paraId="3E15898C" w14:textId="4DB04826" w:rsidR="005E6B47" w:rsidRDefault="005E6B47">
            <w:pPr>
              <w:rPr>
                <w:b/>
                <w:bCs/>
              </w:rPr>
            </w:pPr>
            <w:r>
              <w:rPr>
                <w:b/>
                <w:bCs/>
              </w:rPr>
              <w:t xml:space="preserve">Reflection on impact of </w:t>
            </w:r>
            <w:r w:rsidR="00C568FD">
              <w:rPr>
                <w:b/>
                <w:bCs/>
              </w:rPr>
              <w:t>CPDA</w:t>
            </w:r>
          </w:p>
          <w:p w14:paraId="6FC8286F" w14:textId="2DEED2B1" w:rsidR="00D13D5B" w:rsidRPr="00C20676" w:rsidRDefault="00D13D5B">
            <w:pPr>
              <w:rPr>
                <w:b/>
                <w:bCs/>
              </w:rPr>
            </w:pPr>
          </w:p>
        </w:tc>
      </w:tr>
      <w:tr w:rsidR="006A15F3" w14:paraId="006EEAFA" w14:textId="4C29E24D" w:rsidTr="687EE49D">
        <w:tc>
          <w:tcPr>
            <w:tcW w:w="15310" w:type="dxa"/>
            <w:gridSpan w:val="2"/>
            <w:shd w:val="clear" w:color="auto" w:fill="DEEAF6" w:themeFill="accent5" w:themeFillTint="33"/>
          </w:tcPr>
          <w:p w14:paraId="771AA683" w14:textId="77777777" w:rsidR="006A15F3" w:rsidRPr="000A3F96" w:rsidRDefault="006A15F3" w:rsidP="00E647B9">
            <w:pPr>
              <w:rPr>
                <w:i/>
                <w:iCs/>
                <w:u w:val="single"/>
              </w:rPr>
            </w:pPr>
            <w:r w:rsidRPr="000A3F96">
              <w:rPr>
                <w:i/>
                <w:iCs/>
                <w:u w:val="single"/>
              </w:rPr>
              <w:t>Phase 2a: Week 1</w:t>
            </w:r>
          </w:p>
          <w:p w14:paraId="5472E00E" w14:textId="41756169" w:rsidR="006A15F3" w:rsidRDefault="006A15F3" w:rsidP="00E647B9">
            <w:r>
              <w:t xml:space="preserve">Action 1- </w:t>
            </w:r>
            <w:r w:rsidRPr="00783D78">
              <w:rPr>
                <w:b/>
                <w:bCs/>
                <w:color w:val="00B050"/>
              </w:rPr>
              <w:t>Share your 5212 presentation requirements</w:t>
            </w:r>
            <w:r w:rsidRPr="00783D78">
              <w:rPr>
                <w:color w:val="00B050"/>
              </w:rPr>
              <w:t xml:space="preserve"> </w:t>
            </w:r>
            <w:r>
              <w:t xml:space="preserve">with your mentor and then with the support of your mentor, arrange to meet with the Subject Lead for your </w:t>
            </w:r>
            <w:r w:rsidRPr="00D91B27">
              <w:t>identified Foundation Subject that you have chosen for you</w:t>
            </w:r>
            <w:r>
              <w:t xml:space="preserve">r presentation (see 5212 for details of the presentation requirements).  </w:t>
            </w:r>
          </w:p>
          <w:p w14:paraId="7DDB8A9F" w14:textId="29C021E0" w:rsidR="006A15F3" w:rsidRPr="000A3F96" w:rsidRDefault="006A15F3" w:rsidP="00E647B9">
            <w:pPr>
              <w:rPr>
                <w:i/>
                <w:iCs/>
                <w:u w:val="single"/>
              </w:rPr>
            </w:pPr>
            <w:r w:rsidRPr="00026DD0">
              <w:t>D</w:t>
            </w:r>
            <w:r w:rsidRPr="004C6994">
              <w:rPr>
                <w:rFonts w:eastAsia="Calibri" w:cstheme="minorHAnsi"/>
                <w:color w:val="000000"/>
                <w:shd w:val="clear" w:color="auto" w:fill="DEEAF6" w:themeFill="accent5" w:themeFillTint="33"/>
              </w:rPr>
              <w:t xml:space="preserve">iscuss how the subject is planned for across the school and what resources the school uses to implement their planned approaches. How is the subject assessed? </w:t>
            </w:r>
            <w:r w:rsidRPr="004C6994">
              <w:rPr>
                <w:rFonts w:eastAsia="Calibri" w:cstheme="minorHAnsi"/>
                <w:b/>
                <w:bCs/>
                <w:color w:val="000000"/>
                <w:shd w:val="clear" w:color="auto" w:fill="DEEAF6" w:themeFill="accent5" w:themeFillTint="33"/>
              </w:rPr>
              <w:t>Keep records of your notes from this in section 6.</w:t>
            </w:r>
          </w:p>
        </w:tc>
      </w:tr>
      <w:tr w:rsidR="005E6B47" w14:paraId="04E8EA89" w14:textId="6C2DA334" w:rsidTr="687EE49D">
        <w:tc>
          <w:tcPr>
            <w:tcW w:w="5529" w:type="dxa"/>
            <w:shd w:val="clear" w:color="auto" w:fill="F7CAAC" w:themeFill="accent2" w:themeFillTint="66"/>
          </w:tcPr>
          <w:p w14:paraId="13A81F2B" w14:textId="77777777" w:rsidR="005E6B47" w:rsidRPr="00132AA2" w:rsidRDefault="005E6B47" w:rsidP="000A3F96">
            <w:pPr>
              <w:rPr>
                <w:i/>
                <w:iCs/>
              </w:rPr>
            </w:pPr>
            <w:r w:rsidRPr="00132AA2">
              <w:rPr>
                <w:rFonts w:eastAsia="Calibri" w:cstheme="minorHAnsi"/>
                <w:i/>
                <w:iCs/>
                <w:color w:val="000000"/>
                <w:u w:val="single"/>
                <w:shd w:val="clear" w:color="auto" w:fill="F7CAAC" w:themeFill="accent2" w:themeFillTint="66"/>
              </w:rPr>
              <w:t>Phase 2a:</w:t>
            </w:r>
            <w:r w:rsidRPr="00132AA2">
              <w:rPr>
                <w:rFonts w:eastAsia="Calibri" w:cstheme="minorHAnsi"/>
                <w:color w:val="000000"/>
                <w:shd w:val="clear" w:color="auto" w:fill="F7CAAC" w:themeFill="accent2" w:themeFillTint="66"/>
              </w:rPr>
              <w:t xml:space="preserve"> </w:t>
            </w:r>
            <w:r w:rsidRPr="00132AA2">
              <w:rPr>
                <w:i/>
                <w:iCs/>
                <w:shd w:val="clear" w:color="auto" w:fill="F7CAAC" w:themeFill="accent2" w:themeFillTint="66"/>
              </w:rPr>
              <w:t>(</w:t>
            </w:r>
            <w:r w:rsidRPr="00132AA2">
              <w:rPr>
                <w:i/>
                <w:iCs/>
              </w:rPr>
              <w:t>plan for the opportunity to timetable this WITH your mentor)</w:t>
            </w:r>
          </w:p>
          <w:p w14:paraId="3A392268" w14:textId="20FC1CF1" w:rsidR="005E6B47" w:rsidRPr="00026DD0" w:rsidRDefault="005E6B47" w:rsidP="687EE49D">
            <w:pPr>
              <w:rPr>
                <w:rFonts w:eastAsia="Calibri"/>
                <w:b/>
                <w:bCs/>
                <w:color w:val="000000" w:themeColor="text1"/>
              </w:rPr>
            </w:pPr>
            <w:r w:rsidRPr="7DCADD99">
              <w:rPr>
                <w:rFonts w:eastAsia="Calibri"/>
                <w:color w:val="000000"/>
                <w:shd w:val="clear" w:color="auto" w:fill="F7CAAC" w:themeFill="accent2" w:themeFillTint="66"/>
              </w:rPr>
              <w:lastRenderedPageBreak/>
              <w:t xml:space="preserve">Action 2- plan at least two </w:t>
            </w:r>
            <w:proofErr w:type="spellStart"/>
            <w:r w:rsidRPr="7DCADD99">
              <w:rPr>
                <w:rFonts w:eastAsia="Calibri"/>
                <w:color w:val="000000"/>
                <w:shd w:val="clear" w:color="auto" w:fill="F7CAAC" w:themeFill="accent2" w:themeFillTint="66"/>
              </w:rPr>
              <w:t>opportunties</w:t>
            </w:r>
            <w:proofErr w:type="spellEnd"/>
            <w:r w:rsidRPr="7DCADD99">
              <w:rPr>
                <w:rFonts w:eastAsia="Calibri"/>
                <w:color w:val="000000"/>
                <w:shd w:val="clear" w:color="auto" w:fill="F7CAAC" w:themeFill="accent2" w:themeFillTint="66"/>
              </w:rPr>
              <w:t xml:space="preserve"> to </w:t>
            </w:r>
            <w:r w:rsidRPr="7DCADD99">
              <w:rPr>
                <w:rFonts w:eastAsia="Calibri"/>
                <w:b/>
                <w:bCs/>
                <w:color w:val="00B050"/>
                <w:shd w:val="clear" w:color="auto" w:fill="F7CAAC" w:themeFill="accent2" w:themeFillTint="66"/>
              </w:rPr>
              <w:t>OBSERVE</w:t>
            </w:r>
            <w:r w:rsidRPr="7DCADD99">
              <w:rPr>
                <w:rFonts w:eastAsia="Calibri"/>
                <w:color w:val="000000"/>
                <w:shd w:val="clear" w:color="auto" w:fill="F7CAAC" w:themeFill="accent2" w:themeFillTint="66"/>
              </w:rPr>
              <w:t xml:space="preserve"> an experienced colleague (</w:t>
            </w:r>
            <w:proofErr w:type="gramStart"/>
            <w:r w:rsidRPr="7DCADD99">
              <w:rPr>
                <w:rFonts w:eastAsia="Calibri"/>
                <w:color w:val="000000"/>
                <w:shd w:val="clear" w:color="auto" w:fill="F7CAAC" w:themeFill="accent2" w:themeFillTint="66"/>
              </w:rPr>
              <w:t>e.g.</w:t>
            </w:r>
            <w:proofErr w:type="gramEnd"/>
            <w:r w:rsidRPr="7DCADD99">
              <w:rPr>
                <w:rFonts w:eastAsia="Calibri"/>
                <w:color w:val="000000"/>
                <w:shd w:val="clear" w:color="auto" w:fill="F7CAAC" w:themeFill="accent2" w:themeFillTint="66"/>
              </w:rPr>
              <w:t xml:space="preserve"> your mentor OR another teacher if the subject is not taught in your home class across your placement) </w:t>
            </w:r>
            <w:r w:rsidR="00BE0227" w:rsidRPr="00132AA2">
              <w:rPr>
                <w:rStyle w:val="normaltextrun"/>
                <w:rFonts w:ascii="Calibri" w:hAnsi="Calibri" w:cs="Calibri"/>
                <w:b/>
                <w:bCs/>
                <w:color w:val="00B050"/>
                <w:shd w:val="clear" w:color="auto" w:fill="F7CAAC" w:themeFill="accent2" w:themeFillTint="66"/>
              </w:rPr>
              <w:t>teaching the focus subject for 5212 Presentation.</w:t>
            </w:r>
            <w:r w:rsidR="00BE0227" w:rsidRPr="7DCADD99">
              <w:rPr>
                <w:rFonts w:eastAsia="Calibri"/>
                <w:color w:val="000000"/>
                <w:shd w:val="clear" w:color="auto" w:fill="F7CAAC" w:themeFill="accent2" w:themeFillTint="66"/>
              </w:rPr>
              <w:t xml:space="preserve"> </w:t>
            </w:r>
            <w:r w:rsidRPr="7DCADD99">
              <w:rPr>
                <w:rFonts w:eastAsia="Calibri"/>
                <w:color w:val="000000"/>
                <w:shd w:val="clear" w:color="auto" w:fill="F7CAAC" w:themeFill="accent2" w:themeFillTint="66"/>
              </w:rPr>
              <w:t>Timetable these sessions and confirm them with the teacher in advance. Use the focused Pro -</w:t>
            </w:r>
            <w:proofErr w:type="spellStart"/>
            <w:r w:rsidRPr="7DCADD99">
              <w:rPr>
                <w:rFonts w:eastAsia="Calibri"/>
                <w:color w:val="000000"/>
                <w:shd w:val="clear" w:color="auto" w:fill="F7CAAC" w:themeFill="accent2" w:themeFillTint="66"/>
              </w:rPr>
              <w:t>formas</w:t>
            </w:r>
            <w:proofErr w:type="spellEnd"/>
            <w:r w:rsidRPr="7DCADD99">
              <w:rPr>
                <w:rFonts w:eastAsia="Calibri"/>
                <w:color w:val="000000"/>
                <w:shd w:val="clear" w:color="auto" w:fill="F7CAAC" w:themeFill="accent2" w:themeFillTint="66"/>
              </w:rPr>
              <w:t xml:space="preserve"> you have been introduced to in ROP to record your observations. Aim to carry out a sequence of two-three observations. </w:t>
            </w:r>
            <w:r w:rsidRPr="7DCADD99">
              <w:rPr>
                <w:rFonts w:eastAsia="Calibri"/>
                <w:b/>
                <w:bCs/>
                <w:color w:val="000000"/>
                <w:shd w:val="clear" w:color="auto" w:fill="F7CAAC" w:themeFill="accent2" w:themeFillTint="66"/>
              </w:rPr>
              <w:t>Upload these observations to section 6.</w:t>
            </w:r>
          </w:p>
        </w:tc>
        <w:tc>
          <w:tcPr>
            <w:tcW w:w="9781" w:type="dxa"/>
            <w:shd w:val="clear" w:color="auto" w:fill="F7CAAC" w:themeFill="accent2" w:themeFillTint="66"/>
          </w:tcPr>
          <w:p w14:paraId="2DDAFB80" w14:textId="6DCC17CF" w:rsidR="005E6B47" w:rsidRPr="000A3F96" w:rsidRDefault="005E6B47" w:rsidP="000A3F96">
            <w:pPr>
              <w:rPr>
                <w:rFonts w:eastAsia="Calibri" w:cstheme="minorHAnsi"/>
                <w:i/>
                <w:iCs/>
                <w:color w:val="000000"/>
                <w:u w:val="single"/>
                <w:shd w:val="clear" w:color="auto" w:fill="FFFFFF"/>
              </w:rPr>
            </w:pPr>
          </w:p>
        </w:tc>
      </w:tr>
      <w:tr w:rsidR="687EE49D" w14:paraId="39444AF4" w14:textId="77777777" w:rsidTr="687EE49D">
        <w:trPr>
          <w:trHeight w:val="300"/>
        </w:trPr>
        <w:tc>
          <w:tcPr>
            <w:tcW w:w="5529" w:type="dxa"/>
            <w:shd w:val="clear" w:color="auto" w:fill="F7CAAC" w:themeFill="accent2" w:themeFillTint="66"/>
          </w:tcPr>
          <w:p w14:paraId="32DE5827" w14:textId="6F29710D" w:rsidR="362683AF" w:rsidRDefault="362683AF" w:rsidP="687EE49D">
            <w:pPr>
              <w:rPr>
                <w:rStyle w:val="normaltextrun"/>
                <w:rFonts w:ascii="Calibri" w:hAnsi="Calibri" w:cs="Calibri"/>
              </w:rPr>
            </w:pPr>
            <w:r w:rsidRPr="687EE49D">
              <w:rPr>
                <w:rFonts w:eastAsia="Calibri"/>
                <w:color w:val="000000" w:themeColor="text1"/>
              </w:rPr>
              <w:t xml:space="preserve">Action 3: Decide with your mentor when you will </w:t>
            </w:r>
            <w:r w:rsidRPr="687EE49D">
              <w:rPr>
                <w:rStyle w:val="normaltextrun"/>
                <w:rFonts w:ascii="Calibri" w:hAnsi="Calibri" w:cs="Calibri"/>
                <w:b/>
                <w:bCs/>
                <w:color w:val="00B050"/>
              </w:rPr>
              <w:t xml:space="preserve">TEACH the focus subject for your 5212 Presentation. </w:t>
            </w:r>
            <w:r w:rsidRPr="687EE49D">
              <w:rPr>
                <w:rStyle w:val="normaltextrun"/>
                <w:rFonts w:ascii="Calibri" w:hAnsi="Calibri" w:cs="Calibri"/>
              </w:rPr>
              <w:t>As detailed in the presentation guidance, you will need to plan two lessons but are only required to have taught the first of these two lessons.</w:t>
            </w:r>
          </w:p>
        </w:tc>
        <w:tc>
          <w:tcPr>
            <w:tcW w:w="9781" w:type="dxa"/>
            <w:shd w:val="clear" w:color="auto" w:fill="F7CAAC" w:themeFill="accent2" w:themeFillTint="66"/>
          </w:tcPr>
          <w:p w14:paraId="49FD4480" w14:textId="58200150" w:rsidR="687EE49D" w:rsidRDefault="687EE49D" w:rsidP="687EE49D">
            <w:pPr>
              <w:rPr>
                <w:rFonts w:eastAsia="Calibri"/>
                <w:i/>
                <w:iCs/>
                <w:color w:val="000000" w:themeColor="text1"/>
                <w:u w:val="single"/>
              </w:rPr>
            </w:pPr>
          </w:p>
        </w:tc>
      </w:tr>
      <w:tr w:rsidR="00D123BB" w14:paraId="0867AEE9" w14:textId="7AE9DE1D" w:rsidTr="687EE49D">
        <w:tc>
          <w:tcPr>
            <w:tcW w:w="5529" w:type="dxa"/>
            <w:shd w:val="clear" w:color="auto" w:fill="8EAADB" w:themeFill="accent1" w:themeFillTint="99"/>
          </w:tcPr>
          <w:p w14:paraId="0EA3A653" w14:textId="77777777" w:rsidR="00D123BB" w:rsidRDefault="00D123BB" w:rsidP="00397C09">
            <w:pPr>
              <w:shd w:val="clear" w:color="auto" w:fill="8EAADB" w:themeFill="accent1" w:themeFillTint="99"/>
              <w:rPr>
                <w:rFonts w:eastAsia="Calibri" w:cstheme="minorHAnsi"/>
                <w:i/>
                <w:iCs/>
                <w:color w:val="000000"/>
                <w:u w:val="single"/>
                <w:shd w:val="clear" w:color="auto" w:fill="FFFFFF"/>
              </w:rPr>
            </w:pPr>
            <w:r>
              <w:rPr>
                <w:rFonts w:eastAsia="Calibri" w:cstheme="minorHAnsi"/>
                <w:i/>
                <w:iCs/>
                <w:color w:val="000000"/>
                <w:u w:val="single"/>
                <w:shd w:val="clear" w:color="auto" w:fill="FFFFFF"/>
              </w:rPr>
              <w:t xml:space="preserve">Phase 2b: weeks 5-8 </w:t>
            </w:r>
          </w:p>
          <w:p w14:paraId="373088B5" w14:textId="14775BDB" w:rsidR="00D123BB" w:rsidRDefault="00D123BB" w:rsidP="7DCADD99">
            <w:pPr>
              <w:shd w:val="clear" w:color="auto" w:fill="8EAADB" w:themeFill="accent1" w:themeFillTint="99"/>
              <w:rPr>
                <w:rFonts w:eastAsia="Calibri"/>
                <w:color w:val="000000"/>
                <w:shd w:val="clear" w:color="auto" w:fill="FFFFFF"/>
              </w:rPr>
            </w:pPr>
            <w:r w:rsidRPr="7DCADD99">
              <w:rPr>
                <w:rFonts w:eastAsia="Calibri"/>
                <w:color w:val="000000"/>
                <w:shd w:val="clear" w:color="auto" w:fill="FFFFFF"/>
              </w:rPr>
              <w:t xml:space="preserve">Action </w:t>
            </w:r>
            <w:r w:rsidR="15A29327" w:rsidRPr="7DCADD99">
              <w:rPr>
                <w:rFonts w:eastAsia="Calibri"/>
                <w:color w:val="000000"/>
                <w:shd w:val="clear" w:color="auto" w:fill="FFFFFF"/>
              </w:rPr>
              <w:t>4</w:t>
            </w:r>
            <w:r w:rsidRPr="7DCADD99">
              <w:rPr>
                <w:rFonts w:eastAsia="Calibri"/>
                <w:color w:val="000000"/>
                <w:shd w:val="clear" w:color="auto" w:fill="FFFFFF"/>
              </w:rPr>
              <w:t xml:space="preserve"> - </w:t>
            </w:r>
            <w:r w:rsidRPr="7DCADD99">
              <w:rPr>
                <w:rFonts w:eastAsia="Calibri"/>
                <w:b/>
                <w:bCs/>
                <w:color w:val="7030A0"/>
                <w:shd w:val="clear" w:color="auto" w:fill="FFFFFF"/>
              </w:rPr>
              <w:t xml:space="preserve">Follow up the two subjects you identified for your 5212 </w:t>
            </w:r>
            <w:proofErr w:type="gramStart"/>
            <w:r w:rsidRPr="7DCADD99">
              <w:rPr>
                <w:rFonts w:eastAsia="Calibri"/>
                <w:b/>
                <w:bCs/>
                <w:color w:val="7030A0"/>
                <w:shd w:val="clear" w:color="auto" w:fill="FFFFFF"/>
              </w:rPr>
              <w:t>essay</w:t>
            </w:r>
            <w:proofErr w:type="gramEnd"/>
            <w:r w:rsidRPr="7DCADD99">
              <w:rPr>
                <w:rFonts w:eastAsia="Calibri"/>
                <w:color w:val="000000"/>
                <w:shd w:val="clear" w:color="auto" w:fill="FFFFFF"/>
              </w:rPr>
              <w:t>:</w:t>
            </w:r>
          </w:p>
          <w:p w14:paraId="7B89A290" w14:textId="77777777" w:rsidR="00D123BB" w:rsidRDefault="00D123BB" w:rsidP="00397C09">
            <w:pPr>
              <w:shd w:val="clear" w:color="auto" w:fill="8EAADB" w:themeFill="accent1" w:themeFillTint="99"/>
              <w:rPr>
                <w:rFonts w:eastAsia="Calibri" w:cstheme="minorHAnsi"/>
                <w:color w:val="000000"/>
                <w:shd w:val="clear" w:color="auto" w:fill="FFFFFF"/>
              </w:rPr>
            </w:pPr>
            <w:r>
              <w:rPr>
                <w:rFonts w:eastAsia="Calibri" w:cstheme="minorHAnsi"/>
                <w:color w:val="000000"/>
                <w:shd w:val="clear" w:color="auto" w:fill="FFFFFF"/>
              </w:rPr>
              <w:t xml:space="preserve">-speak to the Subject </w:t>
            </w:r>
            <w:proofErr w:type="gramStart"/>
            <w:r>
              <w:rPr>
                <w:rFonts w:eastAsia="Calibri" w:cstheme="minorHAnsi"/>
                <w:color w:val="000000"/>
                <w:shd w:val="clear" w:color="auto" w:fill="FFFFFF"/>
              </w:rPr>
              <w:t>Leads;</w:t>
            </w:r>
            <w:proofErr w:type="gramEnd"/>
          </w:p>
          <w:p w14:paraId="51256BE5" w14:textId="27792288" w:rsidR="00D123BB" w:rsidRPr="00D123BB" w:rsidRDefault="00D123BB" w:rsidP="00397C09">
            <w:pPr>
              <w:shd w:val="clear" w:color="auto" w:fill="8EAADB" w:themeFill="accent1" w:themeFillTint="99"/>
              <w:rPr>
                <w:rFonts w:eastAsia="Calibri" w:cstheme="minorHAnsi"/>
                <w:color w:val="000000"/>
                <w:shd w:val="clear" w:color="auto" w:fill="FFFFFF"/>
              </w:rPr>
            </w:pPr>
            <w:r>
              <w:rPr>
                <w:rFonts w:eastAsia="Calibri" w:cstheme="minorHAnsi"/>
                <w:color w:val="000000"/>
                <w:shd w:val="clear" w:color="auto" w:fill="FFFFFF"/>
              </w:rPr>
              <w:t>-</w:t>
            </w:r>
            <w:r w:rsidRPr="00D123BB">
              <w:rPr>
                <w:rFonts w:eastAsia="Calibri" w:cstheme="minorHAnsi"/>
                <w:color w:val="000000"/>
                <w:shd w:val="clear" w:color="auto" w:fill="FFFFFF"/>
              </w:rPr>
              <w:t xml:space="preserve">with the support of your mentor plan at least two lessons in each </w:t>
            </w:r>
            <w:proofErr w:type="gramStart"/>
            <w:r w:rsidRPr="00D123BB">
              <w:rPr>
                <w:rFonts w:eastAsia="Calibri" w:cstheme="minorHAnsi"/>
                <w:color w:val="000000"/>
                <w:shd w:val="clear" w:color="auto" w:fill="FFFFFF"/>
              </w:rPr>
              <w:t>subject;</w:t>
            </w:r>
            <w:proofErr w:type="gramEnd"/>
          </w:p>
          <w:p w14:paraId="23A91832" w14:textId="77777777" w:rsidR="00D123BB" w:rsidRPr="00D123BB" w:rsidRDefault="00D123BB" w:rsidP="00397C09">
            <w:pPr>
              <w:shd w:val="clear" w:color="auto" w:fill="8EAADB" w:themeFill="accent1" w:themeFillTint="99"/>
              <w:rPr>
                <w:rFonts w:eastAsia="Calibri" w:cstheme="minorHAnsi"/>
                <w:color w:val="000000"/>
                <w:shd w:val="clear" w:color="auto" w:fill="FFFFFF"/>
              </w:rPr>
            </w:pPr>
            <w:r w:rsidRPr="00D123BB">
              <w:rPr>
                <w:rFonts w:eastAsia="Calibri" w:cstheme="minorHAnsi"/>
                <w:color w:val="000000"/>
                <w:shd w:val="clear" w:color="auto" w:fill="FFFFFF"/>
              </w:rPr>
              <w:t xml:space="preserve">-reflect upon these lessons and evaluate </w:t>
            </w:r>
            <w:proofErr w:type="gramStart"/>
            <w:r w:rsidRPr="00D123BB">
              <w:rPr>
                <w:rFonts w:eastAsia="Calibri" w:cstheme="minorHAnsi"/>
                <w:color w:val="000000"/>
                <w:shd w:val="clear" w:color="auto" w:fill="FFFFFF"/>
              </w:rPr>
              <w:t>them;</w:t>
            </w:r>
            <w:proofErr w:type="gramEnd"/>
          </w:p>
          <w:p w14:paraId="2D1F2C36" w14:textId="2911EE23" w:rsidR="00D123BB" w:rsidRDefault="00D123BB" w:rsidP="00397C09">
            <w:pPr>
              <w:shd w:val="clear" w:color="auto" w:fill="8EAADB" w:themeFill="accent1" w:themeFillTint="99"/>
              <w:rPr>
                <w:rFonts w:eastAsia="Calibri" w:cstheme="minorHAnsi"/>
                <w:color w:val="000000"/>
                <w:shd w:val="clear" w:color="auto" w:fill="FFFFFF"/>
              </w:rPr>
            </w:pPr>
            <w:r w:rsidRPr="00D123BB">
              <w:rPr>
                <w:rFonts w:eastAsia="Calibri" w:cstheme="minorHAnsi"/>
                <w:color w:val="000000"/>
                <w:shd w:val="clear" w:color="auto" w:fill="FFFFFF"/>
              </w:rPr>
              <w:t>-ensure that at least one of these lessons is formally observed and a LAF completed. Upload the LAF to QTS section 2.</w:t>
            </w:r>
          </w:p>
        </w:tc>
        <w:tc>
          <w:tcPr>
            <w:tcW w:w="9781" w:type="dxa"/>
            <w:shd w:val="clear" w:color="auto" w:fill="8EAADB" w:themeFill="accent1" w:themeFillTint="99"/>
          </w:tcPr>
          <w:p w14:paraId="0798079D" w14:textId="73F56037" w:rsidR="00D123BB" w:rsidRDefault="00D123BB" w:rsidP="00D123BB">
            <w:pPr>
              <w:rPr>
                <w:rFonts w:eastAsia="Calibri" w:cstheme="minorHAnsi"/>
                <w:i/>
                <w:iCs/>
                <w:color w:val="000000"/>
                <w:u w:val="single"/>
                <w:shd w:val="clear" w:color="auto" w:fill="FFFFFF"/>
              </w:rPr>
            </w:pPr>
          </w:p>
          <w:p w14:paraId="78FAF405" w14:textId="64F96D4D" w:rsidR="00D123BB" w:rsidRDefault="00D123BB" w:rsidP="000A3F96">
            <w:pPr>
              <w:rPr>
                <w:rFonts w:eastAsia="Calibri" w:cstheme="minorHAnsi"/>
                <w:i/>
                <w:iCs/>
                <w:color w:val="000000"/>
                <w:u w:val="single"/>
                <w:shd w:val="clear" w:color="auto" w:fill="FFFFFF"/>
              </w:rPr>
            </w:pPr>
          </w:p>
        </w:tc>
      </w:tr>
    </w:tbl>
    <w:p w14:paraId="7470BEC1" w14:textId="77777777" w:rsidR="00FB7DC6" w:rsidRDefault="00FB7DC6" w:rsidP="00536C10"/>
    <w:tbl>
      <w:tblPr>
        <w:tblStyle w:val="TableGrid"/>
        <w:tblW w:w="15310" w:type="dxa"/>
        <w:tblInd w:w="-5" w:type="dxa"/>
        <w:tblLook w:val="04A0" w:firstRow="1" w:lastRow="0" w:firstColumn="1" w:lastColumn="0" w:noHBand="0" w:noVBand="1"/>
      </w:tblPr>
      <w:tblGrid>
        <w:gridCol w:w="5529"/>
        <w:gridCol w:w="9781"/>
      </w:tblGrid>
      <w:tr w:rsidR="005E6B47" w14:paraId="594C2359" w14:textId="04027642" w:rsidTr="00026DD0">
        <w:tc>
          <w:tcPr>
            <w:tcW w:w="5529" w:type="dxa"/>
            <w:shd w:val="clear" w:color="auto" w:fill="5B9BD5" w:themeFill="accent5"/>
          </w:tcPr>
          <w:p w14:paraId="56A9C8B3" w14:textId="0DFD93A7" w:rsidR="005E6B47" w:rsidRDefault="00C568FD">
            <w:pPr>
              <w:rPr>
                <w:b/>
                <w:bCs/>
              </w:rPr>
            </w:pPr>
            <w:r>
              <w:rPr>
                <w:b/>
                <w:bCs/>
              </w:rPr>
              <w:t>CPDA</w:t>
            </w:r>
            <w:r w:rsidR="005E6B47" w:rsidRPr="00C61398">
              <w:rPr>
                <w:b/>
                <w:bCs/>
              </w:rPr>
              <w:t xml:space="preserve"> 5 Pedagogy and Assessment</w:t>
            </w:r>
          </w:p>
          <w:p w14:paraId="25C2938F" w14:textId="5B4A9101" w:rsidR="00D13D5B" w:rsidRPr="00C61398" w:rsidRDefault="00D13D5B">
            <w:pPr>
              <w:rPr>
                <w:b/>
                <w:bCs/>
              </w:rPr>
            </w:pPr>
          </w:p>
        </w:tc>
        <w:tc>
          <w:tcPr>
            <w:tcW w:w="9781" w:type="dxa"/>
            <w:shd w:val="clear" w:color="auto" w:fill="5B9BD5" w:themeFill="accent5"/>
          </w:tcPr>
          <w:p w14:paraId="6D7F8183" w14:textId="6F27E3F1" w:rsidR="005E6B47" w:rsidRPr="00C61398" w:rsidRDefault="005E6B47">
            <w:pPr>
              <w:rPr>
                <w:b/>
                <w:bCs/>
              </w:rPr>
            </w:pPr>
            <w:r>
              <w:rPr>
                <w:b/>
                <w:bCs/>
              </w:rPr>
              <w:t xml:space="preserve">Reflection on impact of </w:t>
            </w:r>
            <w:r w:rsidR="00C568FD">
              <w:rPr>
                <w:b/>
                <w:bCs/>
              </w:rPr>
              <w:t>CPDA</w:t>
            </w:r>
          </w:p>
        </w:tc>
      </w:tr>
      <w:tr w:rsidR="005E6B47" w14:paraId="76EF2ED9" w14:textId="5F0A7761" w:rsidTr="00026DD0">
        <w:tc>
          <w:tcPr>
            <w:tcW w:w="5529" w:type="dxa"/>
            <w:shd w:val="clear" w:color="auto" w:fill="E2EFD9" w:themeFill="accent6" w:themeFillTint="33"/>
          </w:tcPr>
          <w:p w14:paraId="6C5CA437" w14:textId="77777777" w:rsidR="005E6B47" w:rsidRPr="00221C92" w:rsidRDefault="005E6B47" w:rsidP="00221C92">
            <w:pPr>
              <w:rPr>
                <w:i/>
                <w:iCs/>
                <w:u w:val="single"/>
              </w:rPr>
            </w:pPr>
            <w:r w:rsidRPr="00221C92">
              <w:rPr>
                <w:i/>
                <w:iCs/>
                <w:u w:val="single"/>
              </w:rPr>
              <w:t>Phase 2a: Weeks 2-3:</w:t>
            </w:r>
          </w:p>
          <w:p w14:paraId="58F4E6F2" w14:textId="78F1C6F5" w:rsidR="005E6B47" w:rsidRDefault="005E6B47" w:rsidP="00221C92">
            <w:r w:rsidRPr="00C43BFD">
              <w:rPr>
                <w:b/>
                <w:bCs/>
              </w:rPr>
              <w:t>Action 1</w:t>
            </w:r>
            <w:r>
              <w:t xml:space="preserve"> – </w:t>
            </w:r>
            <w:r w:rsidRPr="00C11AB3">
              <w:rPr>
                <w:i/>
                <w:iCs/>
                <w:u w:val="single"/>
              </w:rPr>
              <w:t>Week 2</w:t>
            </w:r>
            <w:r>
              <w:t xml:space="preserve">: Observe and note the types of questions asked of children in the classroom.  Consider </w:t>
            </w:r>
            <w:r w:rsidRPr="00F04F7B">
              <w:rPr>
                <w:i/>
                <w:iCs/>
              </w:rPr>
              <w:t>what makes effective questioning</w:t>
            </w:r>
            <w:r>
              <w:t xml:space="preserve"> and the impact that high quality questions have on the learning in the lesson. Discuss this with your mentor in your Weekly Meeting.</w:t>
            </w:r>
          </w:p>
        </w:tc>
        <w:tc>
          <w:tcPr>
            <w:tcW w:w="9781" w:type="dxa"/>
            <w:shd w:val="clear" w:color="auto" w:fill="E2EFD9" w:themeFill="accent6" w:themeFillTint="33"/>
          </w:tcPr>
          <w:p w14:paraId="2F92BAB4" w14:textId="77777777" w:rsidR="005E6B47" w:rsidRPr="00221C92" w:rsidRDefault="005E6B47" w:rsidP="00221C92">
            <w:pPr>
              <w:rPr>
                <w:i/>
                <w:iCs/>
                <w:u w:val="single"/>
              </w:rPr>
            </w:pPr>
          </w:p>
        </w:tc>
      </w:tr>
      <w:tr w:rsidR="005E6B47" w14:paraId="7A2EB13E" w14:textId="75E59F72" w:rsidTr="00026DD0">
        <w:tc>
          <w:tcPr>
            <w:tcW w:w="5529" w:type="dxa"/>
            <w:shd w:val="clear" w:color="auto" w:fill="F7CAAC" w:themeFill="accent2" w:themeFillTint="66"/>
          </w:tcPr>
          <w:p w14:paraId="226EFDE1" w14:textId="486D42B9" w:rsidR="005E6B47" w:rsidRDefault="005E6B47">
            <w:r w:rsidRPr="00C43BFD">
              <w:rPr>
                <w:b/>
                <w:bCs/>
              </w:rPr>
              <w:lastRenderedPageBreak/>
              <w:t>Action 2</w:t>
            </w:r>
            <w:r>
              <w:t xml:space="preserve"> – </w:t>
            </w:r>
            <w:r w:rsidRPr="00C11AB3">
              <w:rPr>
                <w:i/>
                <w:iCs/>
                <w:u w:val="single"/>
              </w:rPr>
              <w:t>Week 3</w:t>
            </w:r>
            <w:r>
              <w:t>: Find out what assessment information is recorded on a regular basis, why/how it is recorded and how the information is used to inform planning. Gather evidence of good quality written and verbal feedback after each teaching episode to help to structure your thinking about assessment and use it to inform your future planning. Reflect on how this will impact on the learner. Discuss your reflections and observations with your mentor in your Weekly Meeting.</w:t>
            </w:r>
          </w:p>
          <w:p w14:paraId="50E53783" w14:textId="568AB5D8" w:rsidR="005E6B47" w:rsidRDefault="005E6B47">
            <w:r w:rsidRPr="00C43BFD">
              <w:rPr>
                <w:b/>
                <w:bCs/>
              </w:rPr>
              <w:t>Notes to evidence this should be kept in Section 6.</w:t>
            </w:r>
          </w:p>
        </w:tc>
        <w:tc>
          <w:tcPr>
            <w:tcW w:w="9781" w:type="dxa"/>
            <w:shd w:val="clear" w:color="auto" w:fill="F7CAAC" w:themeFill="accent2" w:themeFillTint="66"/>
          </w:tcPr>
          <w:p w14:paraId="0522C7FC" w14:textId="77777777" w:rsidR="005E6B47" w:rsidRPr="00C43BFD" w:rsidRDefault="005E6B47">
            <w:pPr>
              <w:rPr>
                <w:b/>
                <w:bCs/>
              </w:rPr>
            </w:pPr>
          </w:p>
        </w:tc>
      </w:tr>
    </w:tbl>
    <w:p w14:paraId="75DC76B2" w14:textId="77777777" w:rsidR="00FB7DC6" w:rsidRDefault="00FB7DC6" w:rsidP="00536C10"/>
    <w:tbl>
      <w:tblPr>
        <w:tblStyle w:val="TableGrid"/>
        <w:tblW w:w="15310" w:type="dxa"/>
        <w:tblInd w:w="-5" w:type="dxa"/>
        <w:tblLook w:val="04A0" w:firstRow="1" w:lastRow="0" w:firstColumn="1" w:lastColumn="0" w:noHBand="0" w:noVBand="1"/>
      </w:tblPr>
      <w:tblGrid>
        <w:gridCol w:w="5529"/>
        <w:gridCol w:w="9781"/>
      </w:tblGrid>
      <w:tr w:rsidR="005E6B47" w14:paraId="16B92B75" w14:textId="3E3BE9D5" w:rsidTr="00026DD0">
        <w:tc>
          <w:tcPr>
            <w:tcW w:w="5529" w:type="dxa"/>
            <w:shd w:val="clear" w:color="auto" w:fill="5B9BD5" w:themeFill="accent5"/>
          </w:tcPr>
          <w:p w14:paraId="7AAABC92" w14:textId="5757F9FD" w:rsidR="005E6B47" w:rsidRDefault="00C568FD">
            <w:pPr>
              <w:rPr>
                <w:b/>
                <w:bCs/>
              </w:rPr>
            </w:pPr>
            <w:r>
              <w:rPr>
                <w:b/>
                <w:bCs/>
              </w:rPr>
              <w:t>CPDA</w:t>
            </w:r>
            <w:r w:rsidR="005E6B47" w:rsidRPr="00C20676">
              <w:rPr>
                <w:b/>
                <w:bCs/>
              </w:rPr>
              <w:t xml:space="preserve"> </w:t>
            </w:r>
            <w:r w:rsidR="005E6B47">
              <w:rPr>
                <w:b/>
                <w:bCs/>
              </w:rPr>
              <w:t>6 Pedagogy</w:t>
            </w:r>
          </w:p>
          <w:p w14:paraId="45906265" w14:textId="4A856619" w:rsidR="00D13D5B" w:rsidRPr="00C20676" w:rsidRDefault="00D13D5B">
            <w:pPr>
              <w:rPr>
                <w:b/>
                <w:bCs/>
              </w:rPr>
            </w:pPr>
          </w:p>
        </w:tc>
        <w:tc>
          <w:tcPr>
            <w:tcW w:w="9781" w:type="dxa"/>
            <w:shd w:val="clear" w:color="auto" w:fill="5B9BD5" w:themeFill="accent5"/>
          </w:tcPr>
          <w:p w14:paraId="1B86589D" w14:textId="52405D42" w:rsidR="005E6B47" w:rsidRPr="00C20676" w:rsidRDefault="005E6B47">
            <w:pPr>
              <w:rPr>
                <w:b/>
                <w:bCs/>
              </w:rPr>
            </w:pPr>
            <w:r>
              <w:rPr>
                <w:b/>
                <w:bCs/>
              </w:rPr>
              <w:t xml:space="preserve">Reflection on impact of </w:t>
            </w:r>
            <w:r w:rsidR="00C568FD">
              <w:rPr>
                <w:b/>
                <w:bCs/>
              </w:rPr>
              <w:t>CPDA</w:t>
            </w:r>
          </w:p>
        </w:tc>
      </w:tr>
      <w:tr w:rsidR="005E6B47" w14:paraId="738F871C" w14:textId="07E36F0C" w:rsidTr="00026DD0">
        <w:tc>
          <w:tcPr>
            <w:tcW w:w="5529" w:type="dxa"/>
            <w:shd w:val="clear" w:color="auto" w:fill="92D050"/>
          </w:tcPr>
          <w:p w14:paraId="7223D595" w14:textId="0CCEE314" w:rsidR="005E6B47" w:rsidRPr="00BC2EEF" w:rsidRDefault="005E6B47" w:rsidP="00753C2C">
            <w:pPr>
              <w:rPr>
                <w:i/>
                <w:iCs/>
                <w:u w:val="single"/>
              </w:rPr>
            </w:pPr>
            <w:r w:rsidRPr="00BC2EEF">
              <w:rPr>
                <w:i/>
                <w:iCs/>
                <w:u w:val="single"/>
              </w:rPr>
              <w:t>Phase 2a: Week</w:t>
            </w:r>
            <w:r w:rsidR="00AA668C">
              <w:rPr>
                <w:i/>
                <w:iCs/>
                <w:u w:val="single"/>
              </w:rPr>
              <w:t xml:space="preserve"> </w:t>
            </w:r>
            <w:r w:rsidRPr="00BC2EEF">
              <w:rPr>
                <w:i/>
                <w:iCs/>
                <w:u w:val="single"/>
              </w:rPr>
              <w:t xml:space="preserve">4: </w:t>
            </w:r>
          </w:p>
          <w:p w14:paraId="13BECD4C" w14:textId="039359CA" w:rsidR="005E6B47" w:rsidRPr="00BC2EEF" w:rsidRDefault="005E6B47" w:rsidP="00753C2C">
            <w:r>
              <w:t xml:space="preserve">Action 1 - </w:t>
            </w:r>
            <w:r w:rsidRPr="00BC2EEF">
              <w:t xml:space="preserve">Discuss with the class teacher how they adapt teaching in different subjects. Make notes of this. </w:t>
            </w:r>
          </w:p>
          <w:p w14:paraId="19D69EC6" w14:textId="77777777" w:rsidR="005E6B47" w:rsidRPr="00BC2EEF" w:rsidRDefault="005E6B47" w:rsidP="00753C2C">
            <w:r w:rsidRPr="00BC2EEF">
              <w:t>•</w:t>
            </w:r>
            <w:r w:rsidRPr="00BC2EEF">
              <w:tab/>
              <w:t xml:space="preserve">Analyse a piece of the teacher’s planning and annotate to show how adaptive teaching has been incorporated. </w:t>
            </w:r>
          </w:p>
          <w:p w14:paraId="5995D451" w14:textId="77777777" w:rsidR="005E6B47" w:rsidRPr="00BC2EEF" w:rsidRDefault="005E6B47" w:rsidP="00753C2C">
            <w:r w:rsidRPr="00BC2EEF">
              <w:t>•</w:t>
            </w:r>
            <w:r w:rsidRPr="00BC2EEF">
              <w:tab/>
              <w:t>Observe the teacher teaching the lesson to see how this happens in practice.</w:t>
            </w:r>
          </w:p>
          <w:p w14:paraId="487EA3C6" w14:textId="03C6FD2B" w:rsidR="005E6B47" w:rsidRPr="00BC2EEF" w:rsidRDefault="005E6B47" w:rsidP="00753C2C">
            <w:r w:rsidRPr="00BC2EEF">
              <w:t>•</w:t>
            </w:r>
            <w:r w:rsidRPr="00BC2EEF">
              <w:tab/>
              <w:t>Reflect on the outcomes of adaptive teaching in this lesson.</w:t>
            </w:r>
          </w:p>
          <w:p w14:paraId="58C4EB76" w14:textId="77777777" w:rsidR="005E6B47" w:rsidRPr="00BC2EEF" w:rsidRDefault="005E6B47"/>
        </w:tc>
        <w:tc>
          <w:tcPr>
            <w:tcW w:w="9781" w:type="dxa"/>
            <w:shd w:val="clear" w:color="auto" w:fill="92D050"/>
          </w:tcPr>
          <w:p w14:paraId="3B27DAB4" w14:textId="77777777" w:rsidR="005E6B47" w:rsidRPr="00BC2EEF" w:rsidRDefault="005E6B47" w:rsidP="00753C2C">
            <w:pPr>
              <w:rPr>
                <w:i/>
                <w:iCs/>
                <w:u w:val="single"/>
              </w:rPr>
            </w:pPr>
          </w:p>
        </w:tc>
      </w:tr>
      <w:tr w:rsidR="005E6B47" w14:paraId="01E89DF9" w14:textId="435A6F13" w:rsidTr="00026DD0">
        <w:tc>
          <w:tcPr>
            <w:tcW w:w="5529" w:type="dxa"/>
            <w:shd w:val="clear" w:color="auto" w:fill="8EAADB" w:themeFill="accent1" w:themeFillTint="99"/>
          </w:tcPr>
          <w:p w14:paraId="7188A133" w14:textId="77777777" w:rsidR="005E6B47" w:rsidRPr="00BC2EEF" w:rsidRDefault="005E6B47">
            <w:pPr>
              <w:rPr>
                <w:i/>
                <w:iCs/>
                <w:u w:val="single"/>
              </w:rPr>
            </w:pPr>
            <w:r w:rsidRPr="00BC2EEF">
              <w:rPr>
                <w:i/>
                <w:iCs/>
                <w:u w:val="single"/>
              </w:rPr>
              <w:t>Phase 2b: Weeks 5-8:</w:t>
            </w:r>
          </w:p>
          <w:p w14:paraId="1D4A1504" w14:textId="6C90E572" w:rsidR="005E6B47" w:rsidRPr="00BC2EEF" w:rsidRDefault="005E6B47" w:rsidP="00492531">
            <w:r>
              <w:t xml:space="preserve">Action 2 - </w:t>
            </w:r>
            <w:r w:rsidRPr="00BC2EEF">
              <w:t xml:space="preserve">Use what you have learned from these professional conversations and focused observations to support your development in understanding adaptive teaching. </w:t>
            </w:r>
          </w:p>
          <w:p w14:paraId="643F27CB" w14:textId="3AA59BA0" w:rsidR="005E6B47" w:rsidRPr="00BC2EEF" w:rsidRDefault="005E6B47" w:rsidP="00492531">
            <w:r w:rsidRPr="00BC2EEF">
              <w:t>Demonstrate how you adapt your planning to meet the needs of your pupils. Support this with your evaluations and conversations with your mentor in weekly meetings to capture and evidence your progress in this area.</w:t>
            </w:r>
          </w:p>
        </w:tc>
        <w:tc>
          <w:tcPr>
            <w:tcW w:w="9781" w:type="dxa"/>
            <w:shd w:val="clear" w:color="auto" w:fill="8EAADB" w:themeFill="accent1" w:themeFillTint="99"/>
          </w:tcPr>
          <w:p w14:paraId="7F63F627" w14:textId="77777777" w:rsidR="005E6B47" w:rsidRPr="00BC2EEF" w:rsidRDefault="005E6B47">
            <w:pPr>
              <w:rPr>
                <w:i/>
                <w:iCs/>
                <w:u w:val="single"/>
              </w:rPr>
            </w:pPr>
          </w:p>
        </w:tc>
      </w:tr>
    </w:tbl>
    <w:p w14:paraId="11B771AB" w14:textId="77777777" w:rsidR="00FB7DC6" w:rsidRDefault="00FB7DC6" w:rsidP="00536C10"/>
    <w:tbl>
      <w:tblPr>
        <w:tblStyle w:val="TableGrid"/>
        <w:tblW w:w="15310" w:type="dxa"/>
        <w:tblInd w:w="-5" w:type="dxa"/>
        <w:tblLook w:val="04A0" w:firstRow="1" w:lastRow="0" w:firstColumn="1" w:lastColumn="0" w:noHBand="0" w:noVBand="1"/>
      </w:tblPr>
      <w:tblGrid>
        <w:gridCol w:w="5529"/>
        <w:gridCol w:w="9781"/>
      </w:tblGrid>
      <w:tr w:rsidR="005E6B47" w14:paraId="46767E0C" w14:textId="1F129220" w:rsidTr="6A2EFB10">
        <w:tc>
          <w:tcPr>
            <w:tcW w:w="5529" w:type="dxa"/>
            <w:shd w:val="clear" w:color="auto" w:fill="5B9BD5" w:themeFill="accent5"/>
          </w:tcPr>
          <w:p w14:paraId="469F62A6" w14:textId="5174D1A7" w:rsidR="005E6B47" w:rsidRDefault="00C568FD">
            <w:pPr>
              <w:rPr>
                <w:b/>
                <w:bCs/>
              </w:rPr>
            </w:pPr>
            <w:r>
              <w:rPr>
                <w:b/>
                <w:bCs/>
              </w:rPr>
              <w:t>CPDA</w:t>
            </w:r>
            <w:r w:rsidR="005E6B47" w:rsidRPr="00C20676">
              <w:rPr>
                <w:b/>
                <w:bCs/>
              </w:rPr>
              <w:t xml:space="preserve"> </w:t>
            </w:r>
            <w:r w:rsidR="005E6B47">
              <w:rPr>
                <w:b/>
                <w:bCs/>
              </w:rPr>
              <w:t>7 Curriculum and Pedagogy</w:t>
            </w:r>
          </w:p>
          <w:p w14:paraId="359FB57E" w14:textId="03113809" w:rsidR="00D13D5B" w:rsidRPr="00C20676" w:rsidRDefault="00D13D5B">
            <w:pPr>
              <w:rPr>
                <w:b/>
                <w:bCs/>
              </w:rPr>
            </w:pPr>
          </w:p>
        </w:tc>
        <w:tc>
          <w:tcPr>
            <w:tcW w:w="9781" w:type="dxa"/>
            <w:shd w:val="clear" w:color="auto" w:fill="5B9BD5" w:themeFill="accent5"/>
          </w:tcPr>
          <w:p w14:paraId="267CA906" w14:textId="3BC587C4" w:rsidR="005E6B47" w:rsidRPr="00C20676" w:rsidRDefault="005E6B47">
            <w:pPr>
              <w:rPr>
                <w:b/>
                <w:bCs/>
              </w:rPr>
            </w:pPr>
            <w:r>
              <w:rPr>
                <w:b/>
                <w:bCs/>
              </w:rPr>
              <w:t xml:space="preserve">Reflection on impact of </w:t>
            </w:r>
            <w:r w:rsidR="00C568FD">
              <w:rPr>
                <w:b/>
                <w:bCs/>
              </w:rPr>
              <w:t>CPDA</w:t>
            </w:r>
          </w:p>
        </w:tc>
      </w:tr>
      <w:tr w:rsidR="00081A1D" w14:paraId="498B56CF" w14:textId="1723AF7D" w:rsidTr="6A2EFB10">
        <w:tc>
          <w:tcPr>
            <w:tcW w:w="15310" w:type="dxa"/>
            <w:gridSpan w:val="2"/>
            <w:shd w:val="clear" w:color="auto" w:fill="D9D9D9" w:themeFill="background1" w:themeFillShade="D9"/>
          </w:tcPr>
          <w:p w14:paraId="079A27C0" w14:textId="3960CE62" w:rsidR="00081A1D" w:rsidRPr="00DD42C7" w:rsidRDefault="00081A1D">
            <w:pPr>
              <w:rPr>
                <w:b/>
                <w:bCs/>
              </w:rPr>
            </w:pPr>
            <w:r w:rsidRPr="00DD42C7">
              <w:rPr>
                <w:b/>
                <w:bCs/>
              </w:rPr>
              <w:t xml:space="preserve">Early Reading </w:t>
            </w:r>
            <w:r w:rsidR="00DD42C7">
              <w:rPr>
                <w:b/>
                <w:bCs/>
              </w:rPr>
              <w:t xml:space="preserve">Curriculum </w:t>
            </w:r>
            <w:r w:rsidR="00C568FD">
              <w:rPr>
                <w:b/>
                <w:bCs/>
              </w:rPr>
              <w:t>CPDA</w:t>
            </w:r>
            <w:r w:rsidRPr="00DD42C7">
              <w:rPr>
                <w:b/>
                <w:bCs/>
              </w:rPr>
              <w:t>:</w:t>
            </w:r>
          </w:p>
          <w:p w14:paraId="4F10161E" w14:textId="275B0287" w:rsidR="00081A1D" w:rsidRPr="00723DCA" w:rsidRDefault="00A939E7">
            <w:pPr>
              <w:rPr>
                <w:b/>
                <w:bCs/>
              </w:rPr>
            </w:pPr>
            <w:r w:rsidRPr="00723DCA">
              <w:rPr>
                <w:b/>
                <w:bCs/>
              </w:rPr>
              <w:t xml:space="preserve">The professional learning tasks below are designed to help you make links with the work you have done in 5215PRIM around reading, and the classroom application.  They start with you getting to know the readers in your class and develop to help you start to make any necessary adaptations </w:t>
            </w:r>
            <w:r w:rsidR="00DC290C" w:rsidRPr="00723DCA">
              <w:rPr>
                <w:b/>
                <w:bCs/>
              </w:rPr>
              <w:t xml:space="preserve">to reading material </w:t>
            </w:r>
            <w:r w:rsidRPr="00723DCA">
              <w:rPr>
                <w:b/>
                <w:bCs/>
              </w:rPr>
              <w:t xml:space="preserve">in </w:t>
            </w:r>
            <w:proofErr w:type="gramStart"/>
            <w:r w:rsidRPr="00723DCA">
              <w:rPr>
                <w:b/>
                <w:bCs/>
              </w:rPr>
              <w:t>all of</w:t>
            </w:r>
            <w:proofErr w:type="gramEnd"/>
            <w:r w:rsidRPr="00723DCA">
              <w:rPr>
                <w:b/>
                <w:bCs/>
              </w:rPr>
              <w:t xml:space="preserve"> your lessons.  You should share the tasks with your teacher and work closely with them to complete.  Your teacher mentor is asked to sign to confirm that all parts of the task have been completed.</w:t>
            </w:r>
          </w:p>
        </w:tc>
      </w:tr>
      <w:tr w:rsidR="005E6B47" w14:paraId="690218FC" w14:textId="0F8C33C9" w:rsidTr="6A2EFB10">
        <w:tc>
          <w:tcPr>
            <w:tcW w:w="5529" w:type="dxa"/>
            <w:shd w:val="clear" w:color="auto" w:fill="DEEAF6" w:themeFill="accent5" w:themeFillTint="33"/>
          </w:tcPr>
          <w:p w14:paraId="319F1C9B" w14:textId="77777777" w:rsidR="005E6B47" w:rsidRDefault="00C3638B">
            <w:pPr>
              <w:rPr>
                <w:i/>
                <w:iCs/>
                <w:u w:val="single"/>
              </w:rPr>
            </w:pPr>
            <w:r>
              <w:rPr>
                <w:i/>
                <w:iCs/>
                <w:u w:val="single"/>
              </w:rPr>
              <w:t>Phase 2a: Week 1:</w:t>
            </w:r>
          </w:p>
          <w:p w14:paraId="0AC99EB6" w14:textId="77777777" w:rsidR="009243B9" w:rsidRDefault="00634FFE" w:rsidP="009243B9">
            <w:pPr>
              <w:rPr>
                <w:rFonts w:eastAsia="Calibri" w:cstheme="minorHAnsi"/>
                <w:b/>
              </w:rPr>
            </w:pPr>
            <w:r>
              <w:rPr>
                <w:b/>
                <w:bCs/>
              </w:rPr>
              <w:t xml:space="preserve">Action 1 - </w:t>
            </w:r>
            <w:r w:rsidR="00AA2827" w:rsidRPr="00C766E0">
              <w:rPr>
                <w:rFonts w:eastAsia="Calibri" w:cstheme="minorHAnsi"/>
                <w:b/>
              </w:rPr>
              <w:t>Gather information about the readers in your class</w:t>
            </w:r>
            <w:r w:rsidR="009243B9">
              <w:rPr>
                <w:rFonts w:eastAsia="Calibri" w:cstheme="minorHAnsi"/>
                <w:b/>
              </w:rPr>
              <w:t>.</w:t>
            </w:r>
          </w:p>
          <w:p w14:paraId="4F2C5227" w14:textId="77777777" w:rsidR="00F4611C" w:rsidRDefault="009243B9" w:rsidP="009243B9">
            <w:pPr>
              <w:rPr>
                <w:rFonts w:eastAsia="Calibri" w:cstheme="minorHAnsi"/>
                <w:bCs/>
              </w:rPr>
            </w:pPr>
            <w:r w:rsidRPr="00B806FD">
              <w:rPr>
                <w:rFonts w:eastAsia="Calibri" w:cstheme="minorHAnsi"/>
                <w:bCs/>
              </w:rPr>
              <w:t>Speak to you</w:t>
            </w:r>
            <w:r>
              <w:rPr>
                <w:rFonts w:eastAsia="Calibri" w:cstheme="minorHAnsi"/>
                <w:bCs/>
              </w:rPr>
              <w:t>r</w:t>
            </w:r>
            <w:r w:rsidRPr="00B806FD">
              <w:rPr>
                <w:rFonts w:eastAsia="Calibri" w:cstheme="minorHAnsi"/>
                <w:bCs/>
              </w:rPr>
              <w:t xml:space="preserve"> class teacher and find out the general reading needs of the children you will be teaching.  </w:t>
            </w:r>
          </w:p>
          <w:p w14:paraId="2C7F86CB" w14:textId="46B9F947" w:rsidR="00F4611C" w:rsidRDefault="009243B9" w:rsidP="009243B9">
            <w:pPr>
              <w:rPr>
                <w:rFonts w:eastAsia="Calibri" w:cstheme="minorHAnsi"/>
                <w:bCs/>
              </w:rPr>
            </w:pPr>
            <w:r w:rsidRPr="00B806FD">
              <w:rPr>
                <w:rFonts w:eastAsia="Calibri" w:cstheme="minorHAnsi"/>
                <w:bCs/>
              </w:rPr>
              <w:t xml:space="preserve">Record the information on the table </w:t>
            </w:r>
            <w:r w:rsidR="00F4611C">
              <w:rPr>
                <w:rFonts w:eastAsia="Calibri" w:cstheme="minorHAnsi"/>
                <w:bCs/>
              </w:rPr>
              <w:t>(</w:t>
            </w:r>
            <w:r w:rsidR="00F4611C" w:rsidRPr="001B55E8">
              <w:rPr>
                <w:rFonts w:eastAsia="Calibri" w:cstheme="minorHAnsi"/>
                <w:bCs/>
                <w:u w:val="single"/>
              </w:rPr>
              <w:t xml:space="preserve">see </w:t>
            </w:r>
            <w:r w:rsidR="00F87FEC">
              <w:rPr>
                <w:rFonts w:eastAsia="Calibri" w:cstheme="minorHAnsi"/>
                <w:bCs/>
                <w:u w:val="single"/>
              </w:rPr>
              <w:t>p.11</w:t>
            </w:r>
            <w:r w:rsidR="00F4611C" w:rsidRPr="001B55E8">
              <w:rPr>
                <w:rFonts w:eastAsia="Calibri" w:cstheme="minorHAnsi"/>
                <w:bCs/>
                <w:u w:val="single"/>
              </w:rPr>
              <w:t xml:space="preserve"> of this document</w:t>
            </w:r>
            <w:r w:rsidR="00F4611C">
              <w:rPr>
                <w:rFonts w:eastAsia="Calibri" w:cstheme="minorHAnsi"/>
                <w:bCs/>
              </w:rPr>
              <w:t xml:space="preserve">) </w:t>
            </w:r>
            <w:r w:rsidRPr="00F4611C">
              <w:rPr>
                <w:rFonts w:eastAsia="Calibri" w:cstheme="minorHAnsi"/>
                <w:bCs/>
                <w:i/>
                <w:iCs/>
              </w:rPr>
              <w:t>using just initials or pseudonyms</w:t>
            </w:r>
            <w:r w:rsidRPr="00B806FD">
              <w:rPr>
                <w:rFonts w:eastAsia="Calibri" w:cstheme="minorHAnsi"/>
                <w:bCs/>
              </w:rPr>
              <w:t xml:space="preserve">. </w:t>
            </w:r>
            <w:r>
              <w:rPr>
                <w:rFonts w:eastAsia="Calibri" w:cstheme="minorHAnsi"/>
                <w:bCs/>
              </w:rPr>
              <w:t xml:space="preserve">  </w:t>
            </w:r>
          </w:p>
          <w:p w14:paraId="39A508F3" w14:textId="77777777" w:rsidR="001B55E8" w:rsidRDefault="001B55E8" w:rsidP="009243B9">
            <w:pPr>
              <w:rPr>
                <w:rFonts w:eastAsia="Calibri" w:cstheme="minorHAnsi"/>
                <w:bCs/>
              </w:rPr>
            </w:pPr>
          </w:p>
          <w:p w14:paraId="23CD0E6F" w14:textId="0625E9C0" w:rsidR="009243B9" w:rsidRPr="00452788" w:rsidRDefault="00F4611C" w:rsidP="009243B9">
            <w:pPr>
              <w:rPr>
                <w:rFonts w:eastAsia="Calibri" w:cstheme="minorHAnsi"/>
                <w:b/>
                <w:u w:val="single"/>
              </w:rPr>
            </w:pPr>
            <w:r w:rsidRPr="00452788">
              <w:rPr>
                <w:rFonts w:eastAsia="Calibri" w:cstheme="minorHAnsi"/>
                <w:bCs/>
                <w:u w:val="single"/>
              </w:rPr>
              <w:t>Copy the table into a separate document and f</w:t>
            </w:r>
            <w:r w:rsidR="009243B9" w:rsidRPr="00452788">
              <w:rPr>
                <w:rFonts w:eastAsia="Calibri" w:cstheme="minorHAnsi"/>
                <w:bCs/>
                <w:u w:val="single"/>
              </w:rPr>
              <w:t xml:space="preserve">ile a copy of this in </w:t>
            </w:r>
            <w:r w:rsidRPr="00452788">
              <w:rPr>
                <w:rFonts w:eastAsia="Calibri" w:cstheme="minorHAnsi"/>
                <w:bCs/>
                <w:u w:val="single"/>
              </w:rPr>
              <w:t>section 6</w:t>
            </w:r>
            <w:r w:rsidR="009243B9" w:rsidRPr="00452788">
              <w:rPr>
                <w:rFonts w:eastAsia="Calibri" w:cstheme="minorHAnsi"/>
                <w:bCs/>
                <w:u w:val="single"/>
              </w:rPr>
              <w:t xml:space="preserve"> of your QTS File. </w:t>
            </w:r>
          </w:p>
          <w:p w14:paraId="3CFA955D" w14:textId="1608872C" w:rsidR="009243B9" w:rsidRPr="00634FFE" w:rsidRDefault="009243B9">
            <w:pPr>
              <w:rPr>
                <w:b/>
                <w:bCs/>
              </w:rPr>
            </w:pPr>
          </w:p>
        </w:tc>
        <w:tc>
          <w:tcPr>
            <w:tcW w:w="9781" w:type="dxa"/>
            <w:shd w:val="clear" w:color="auto" w:fill="DEEAF6" w:themeFill="accent5" w:themeFillTint="33"/>
          </w:tcPr>
          <w:p w14:paraId="10AB53A7" w14:textId="77777777" w:rsidR="005E6B47" w:rsidRPr="00753C2C" w:rsidRDefault="005E6B47"/>
        </w:tc>
      </w:tr>
      <w:tr w:rsidR="00A939E7" w14:paraId="5069F9CF" w14:textId="77777777" w:rsidTr="6A2EFB10">
        <w:tc>
          <w:tcPr>
            <w:tcW w:w="5529" w:type="dxa"/>
            <w:shd w:val="clear" w:color="auto" w:fill="DEEAF6" w:themeFill="accent5" w:themeFillTint="33"/>
          </w:tcPr>
          <w:p w14:paraId="6BDF2BFC" w14:textId="77777777" w:rsidR="00634FFE" w:rsidRDefault="00634FFE" w:rsidP="00634FFE">
            <w:pPr>
              <w:rPr>
                <w:i/>
                <w:iCs/>
                <w:u w:val="single"/>
              </w:rPr>
            </w:pPr>
            <w:r>
              <w:rPr>
                <w:i/>
                <w:iCs/>
                <w:u w:val="single"/>
              </w:rPr>
              <w:t>Phase 2a: Week 1:</w:t>
            </w:r>
          </w:p>
          <w:p w14:paraId="5079F73A" w14:textId="77777777" w:rsidR="00A939E7" w:rsidRDefault="00634FFE" w:rsidP="00634FFE">
            <w:pPr>
              <w:rPr>
                <w:rFonts w:eastAsia="Calibri" w:cstheme="minorHAnsi"/>
                <w:b/>
              </w:rPr>
            </w:pPr>
            <w:r>
              <w:rPr>
                <w:b/>
                <w:bCs/>
              </w:rPr>
              <w:t>Action 2 -</w:t>
            </w:r>
            <w:r w:rsidR="00C447BF" w:rsidRPr="00C766E0">
              <w:rPr>
                <w:rFonts w:eastAsia="Calibri" w:cstheme="minorHAnsi"/>
                <w:b/>
              </w:rPr>
              <w:t xml:space="preserve"> Gather information about how reading is taught in your class:</w:t>
            </w:r>
          </w:p>
          <w:p w14:paraId="0B7D8769" w14:textId="6769A106" w:rsidR="00796490" w:rsidRDefault="00796490">
            <w:r>
              <w:t xml:space="preserve">Speak to your teacher and find out when English is taught and how reading skills are taught as part of some of these. </w:t>
            </w:r>
          </w:p>
          <w:p w14:paraId="4488D5EA" w14:textId="1120CD94" w:rsidR="4935BF7C" w:rsidRDefault="4935BF7C"/>
          <w:p w14:paraId="37548831" w14:textId="69ED05F8" w:rsidR="1AC35D50" w:rsidRDefault="1AC35D50">
            <w:r>
              <w:t>Is guided reading taught</w:t>
            </w:r>
            <w:proofErr w:type="gramStart"/>
            <w:r>
              <w:t>&gt;  If</w:t>
            </w:r>
            <w:proofErr w:type="gramEnd"/>
            <w:r>
              <w:t xml:space="preserve"> so, is this whole class or groups?</w:t>
            </w:r>
          </w:p>
          <w:p w14:paraId="55179998" w14:textId="2B76F994" w:rsidR="4935BF7C" w:rsidRDefault="4935BF7C" w:rsidP="4935BF7C"/>
          <w:p w14:paraId="0F47E8DC" w14:textId="0E1C73F0" w:rsidR="00796490" w:rsidRDefault="00796490">
            <w:r>
              <w:t xml:space="preserve"> Do any children receive intervention lessons for reading?</w:t>
            </w:r>
          </w:p>
          <w:p w14:paraId="616E986B" w14:textId="30E3C9B6" w:rsidR="00763594" w:rsidRPr="00753C2C" w:rsidRDefault="00763594" w:rsidP="00634FFE"/>
        </w:tc>
        <w:tc>
          <w:tcPr>
            <w:tcW w:w="9781" w:type="dxa"/>
            <w:shd w:val="clear" w:color="auto" w:fill="DEEAF6" w:themeFill="accent5" w:themeFillTint="33"/>
          </w:tcPr>
          <w:p w14:paraId="6ADA3682" w14:textId="77777777" w:rsidR="00A939E7" w:rsidRPr="00753C2C" w:rsidRDefault="00A939E7"/>
        </w:tc>
      </w:tr>
      <w:tr w:rsidR="00871D93" w14:paraId="28B89B29" w14:textId="77777777" w:rsidTr="6A2EFB10">
        <w:tc>
          <w:tcPr>
            <w:tcW w:w="5529" w:type="dxa"/>
            <w:shd w:val="clear" w:color="auto" w:fill="DEEAF6" w:themeFill="accent5" w:themeFillTint="33"/>
          </w:tcPr>
          <w:p w14:paraId="7C70AAC2" w14:textId="77777777" w:rsidR="00871D93" w:rsidRDefault="00871D93" w:rsidP="00871D93">
            <w:pPr>
              <w:rPr>
                <w:i/>
                <w:iCs/>
                <w:u w:val="single"/>
              </w:rPr>
            </w:pPr>
            <w:r>
              <w:rPr>
                <w:i/>
                <w:iCs/>
                <w:u w:val="single"/>
              </w:rPr>
              <w:t>Phase 2a: Week 1:</w:t>
            </w:r>
          </w:p>
          <w:p w14:paraId="538D0E67" w14:textId="5CEA42EA" w:rsidR="00871D93" w:rsidRDefault="00871D93" w:rsidP="00871D93">
            <w:pPr>
              <w:rPr>
                <w:b/>
                <w:bCs/>
              </w:rPr>
            </w:pPr>
            <w:r w:rsidRPr="4935BF7C">
              <w:rPr>
                <w:b/>
                <w:bCs/>
              </w:rPr>
              <w:t xml:space="preserve">Action 4 – World Book Day (Thu </w:t>
            </w:r>
            <w:r w:rsidR="50B8AB31" w:rsidRPr="4935BF7C">
              <w:rPr>
                <w:b/>
                <w:bCs/>
              </w:rPr>
              <w:t>7</w:t>
            </w:r>
            <w:r w:rsidR="50B8AB31" w:rsidRPr="4935BF7C">
              <w:rPr>
                <w:b/>
                <w:bCs/>
                <w:vertAlign w:val="superscript"/>
              </w:rPr>
              <w:t>th</w:t>
            </w:r>
            <w:r w:rsidR="50B8AB31" w:rsidRPr="4935BF7C">
              <w:rPr>
                <w:b/>
                <w:bCs/>
              </w:rPr>
              <w:t xml:space="preserve"> </w:t>
            </w:r>
            <w:r w:rsidRPr="4935BF7C">
              <w:rPr>
                <w:b/>
                <w:bCs/>
              </w:rPr>
              <w:t>March)</w:t>
            </w:r>
          </w:p>
          <w:p w14:paraId="3834CE3B" w14:textId="772118C0" w:rsidR="00871D93" w:rsidRDefault="00871D93" w:rsidP="00871D93">
            <w:r>
              <w:lastRenderedPageBreak/>
              <w:t>Participate in the school’s celebrations for World Book Day. Talk to the class teacher and the Reading Lead/English lead about how they plan for WBD.</w:t>
            </w:r>
          </w:p>
          <w:p w14:paraId="7B6196C7" w14:textId="6C7E092A" w:rsidR="00871D93" w:rsidRPr="00871D93" w:rsidRDefault="00871D93" w:rsidP="00871D93">
            <w:r>
              <w:t xml:space="preserve">Talk to the children about the things they enjoy about this day and if they read more/vary their reading </w:t>
            </w:r>
            <w:proofErr w:type="gramStart"/>
            <w:r>
              <w:t>as a result of</w:t>
            </w:r>
            <w:proofErr w:type="gramEnd"/>
            <w:r>
              <w:t xml:space="preserve"> WBD. Reflect on your experiences and how it helps to develop your understanding of your pupils’ attitudes to reading.</w:t>
            </w:r>
          </w:p>
        </w:tc>
        <w:tc>
          <w:tcPr>
            <w:tcW w:w="9781" w:type="dxa"/>
            <w:shd w:val="clear" w:color="auto" w:fill="DEEAF6" w:themeFill="accent5" w:themeFillTint="33"/>
          </w:tcPr>
          <w:p w14:paraId="69E24687" w14:textId="77777777" w:rsidR="00871D93" w:rsidRPr="00753C2C" w:rsidRDefault="00871D93"/>
        </w:tc>
      </w:tr>
      <w:tr w:rsidR="00A939E7" w14:paraId="3D18A0BB" w14:textId="77777777" w:rsidTr="6A2EFB10">
        <w:tc>
          <w:tcPr>
            <w:tcW w:w="5529" w:type="dxa"/>
            <w:shd w:val="clear" w:color="auto" w:fill="E2EFD9" w:themeFill="accent6" w:themeFillTint="33"/>
          </w:tcPr>
          <w:p w14:paraId="49298D28" w14:textId="5DD6BE22" w:rsidR="005A5FF0" w:rsidRDefault="005A5FF0" w:rsidP="005A5FF0">
            <w:pPr>
              <w:rPr>
                <w:i/>
                <w:iCs/>
                <w:u w:val="single"/>
              </w:rPr>
            </w:pPr>
            <w:r>
              <w:rPr>
                <w:i/>
                <w:iCs/>
                <w:u w:val="single"/>
              </w:rPr>
              <w:t>Phase 2a: Weeks 2 and 3:</w:t>
            </w:r>
          </w:p>
          <w:p w14:paraId="62F47395" w14:textId="02885648" w:rsidR="005E1465" w:rsidRPr="00753C2C" w:rsidRDefault="005A5FF0" w:rsidP="00E34576">
            <w:r w:rsidRPr="4935BF7C">
              <w:rPr>
                <w:b/>
                <w:bCs/>
              </w:rPr>
              <w:t xml:space="preserve">Action </w:t>
            </w:r>
            <w:r w:rsidR="00871D93" w:rsidRPr="4935BF7C">
              <w:rPr>
                <w:b/>
                <w:bCs/>
              </w:rPr>
              <w:t>5</w:t>
            </w:r>
            <w:r w:rsidRPr="4935BF7C">
              <w:rPr>
                <w:b/>
                <w:bCs/>
              </w:rPr>
              <w:t xml:space="preserve"> -</w:t>
            </w:r>
            <w:r w:rsidR="006A76C6" w:rsidRPr="4935BF7C">
              <w:rPr>
                <w:rFonts w:eastAsia="Calibri"/>
                <w:b/>
                <w:bCs/>
              </w:rPr>
              <w:t xml:space="preserve"> Formally </w:t>
            </w:r>
            <w:r w:rsidR="004076DA" w:rsidRPr="4935BF7C">
              <w:rPr>
                <w:rFonts w:eastAsia="Calibri"/>
                <w:b/>
                <w:bCs/>
              </w:rPr>
              <w:t>observe guided</w:t>
            </w:r>
            <w:r w:rsidR="006A76C6" w:rsidRPr="4935BF7C">
              <w:rPr>
                <w:rFonts w:eastAsia="Calibri"/>
                <w:b/>
                <w:bCs/>
              </w:rPr>
              <w:t xml:space="preserve"> reading lessons</w:t>
            </w:r>
            <w:r w:rsidR="00E34576" w:rsidRPr="4935BF7C">
              <w:rPr>
                <w:rFonts w:eastAsia="Calibri"/>
                <w:b/>
                <w:bCs/>
              </w:rPr>
              <w:t xml:space="preserve"> </w:t>
            </w:r>
            <w:r w:rsidR="00E34576" w:rsidRPr="4935BF7C">
              <w:rPr>
                <w:b/>
                <w:bCs/>
              </w:rPr>
              <w:t>if this is timetabled in your class.</w:t>
            </w:r>
            <w:r w:rsidR="00E34576">
              <w:t xml:space="preserve"> </w:t>
            </w:r>
          </w:p>
          <w:p w14:paraId="37F98963" w14:textId="4BD42B39" w:rsidR="005E1465" w:rsidRPr="00753C2C" w:rsidRDefault="00E34576" w:rsidP="00E34576">
            <w:r>
              <w:t>Focus on the way the teacher develops fluency</w:t>
            </w:r>
            <w:r w:rsidR="6EDE7B96">
              <w:t xml:space="preserve">, </w:t>
            </w:r>
            <w:proofErr w:type="gramStart"/>
            <w:r w:rsidR="6EDE7B96">
              <w:t xml:space="preserve">prosody </w:t>
            </w:r>
            <w:r>
              <w:t xml:space="preserve"> and</w:t>
            </w:r>
            <w:proofErr w:type="gramEnd"/>
            <w:r>
              <w:t xml:space="preserve"> particular reading skills.  Make links with the work you have done in 5215PRIM around reading comprehension.</w:t>
            </w:r>
          </w:p>
          <w:p w14:paraId="2A137423" w14:textId="32C56B5A" w:rsidR="005E1465" w:rsidRPr="00753C2C" w:rsidRDefault="005E1465" w:rsidP="00E34576"/>
          <w:p w14:paraId="516470EB" w14:textId="60722A05" w:rsidR="005E1465" w:rsidRPr="00753C2C" w:rsidRDefault="00E34576" w:rsidP="00E34576">
            <w:r>
              <w:t xml:space="preserve"> Select an appropriate observation pro-forma</w:t>
            </w:r>
            <w:r w:rsidR="00A725F0">
              <w:t xml:space="preserve"> from the ITT site</w:t>
            </w:r>
            <w:r>
              <w:t>.</w:t>
            </w:r>
          </w:p>
        </w:tc>
        <w:tc>
          <w:tcPr>
            <w:tcW w:w="9781" w:type="dxa"/>
            <w:shd w:val="clear" w:color="auto" w:fill="E2EFD9" w:themeFill="accent6" w:themeFillTint="33"/>
          </w:tcPr>
          <w:p w14:paraId="154CC46F" w14:textId="77777777" w:rsidR="00A939E7" w:rsidRPr="00753C2C" w:rsidRDefault="00A939E7"/>
        </w:tc>
      </w:tr>
      <w:tr w:rsidR="00634FFE" w14:paraId="2C0912D9" w14:textId="77777777" w:rsidTr="6A2EFB10">
        <w:tc>
          <w:tcPr>
            <w:tcW w:w="5529" w:type="dxa"/>
            <w:shd w:val="clear" w:color="auto" w:fill="E2EFD9" w:themeFill="accent6" w:themeFillTint="33"/>
          </w:tcPr>
          <w:p w14:paraId="04DF690D" w14:textId="77777777" w:rsidR="005A5FF0" w:rsidRDefault="005A5FF0" w:rsidP="005A5FF0">
            <w:pPr>
              <w:rPr>
                <w:i/>
                <w:iCs/>
                <w:u w:val="single"/>
              </w:rPr>
            </w:pPr>
            <w:r>
              <w:rPr>
                <w:i/>
                <w:iCs/>
                <w:u w:val="single"/>
              </w:rPr>
              <w:t>Phase 2a: Weeks 2 and 3:</w:t>
            </w:r>
          </w:p>
          <w:p w14:paraId="75540B43" w14:textId="05AB1282" w:rsidR="00634FFE" w:rsidRDefault="005A5FF0" w:rsidP="005A5FF0">
            <w:pPr>
              <w:rPr>
                <w:rFonts w:eastAsia="Calibri" w:cstheme="minorHAnsi"/>
                <w:b/>
              </w:rPr>
            </w:pPr>
            <w:r>
              <w:rPr>
                <w:b/>
                <w:bCs/>
              </w:rPr>
              <w:t xml:space="preserve">Action </w:t>
            </w:r>
            <w:r w:rsidR="00871D93">
              <w:rPr>
                <w:b/>
                <w:bCs/>
              </w:rPr>
              <w:t>6</w:t>
            </w:r>
            <w:r>
              <w:rPr>
                <w:b/>
                <w:bCs/>
              </w:rPr>
              <w:t xml:space="preserve"> -</w:t>
            </w:r>
            <w:r w:rsidR="00A8170E" w:rsidRPr="00C766E0">
              <w:rPr>
                <w:rFonts w:eastAsia="Calibri" w:cstheme="minorHAnsi"/>
                <w:b/>
              </w:rPr>
              <w:t xml:space="preserve"> Formally </w:t>
            </w:r>
            <w:r w:rsidR="004076DA" w:rsidRPr="00C766E0">
              <w:rPr>
                <w:rFonts w:eastAsia="Calibri" w:cstheme="minorHAnsi"/>
                <w:b/>
              </w:rPr>
              <w:t>observe reading</w:t>
            </w:r>
            <w:r w:rsidR="00A8170E" w:rsidRPr="00C766E0">
              <w:rPr>
                <w:rFonts w:eastAsia="Calibri" w:cstheme="minorHAnsi"/>
                <w:b/>
              </w:rPr>
              <w:t xml:space="preserve"> intervention </w:t>
            </w:r>
            <w:proofErr w:type="gramStart"/>
            <w:r w:rsidR="00A8170E" w:rsidRPr="00C766E0">
              <w:rPr>
                <w:rFonts w:eastAsia="Calibri" w:cstheme="minorHAnsi"/>
                <w:b/>
              </w:rPr>
              <w:t>lessons</w:t>
            </w:r>
            <w:proofErr w:type="gramEnd"/>
          </w:p>
          <w:p w14:paraId="5F406B99" w14:textId="77777777" w:rsidR="007E08BD" w:rsidRDefault="007E08BD" w:rsidP="005A5FF0">
            <w:r w:rsidRPr="007E08BD">
              <w:t>Focus on how fluency and automatic word recognition are developed.  Select an appropriate observation pro-forma.</w:t>
            </w:r>
          </w:p>
          <w:p w14:paraId="753BC43F" w14:textId="75D09DBE" w:rsidR="007E08BD" w:rsidRPr="00753C2C" w:rsidRDefault="007E08BD" w:rsidP="005A5FF0"/>
        </w:tc>
        <w:tc>
          <w:tcPr>
            <w:tcW w:w="9781" w:type="dxa"/>
            <w:shd w:val="clear" w:color="auto" w:fill="E2EFD9" w:themeFill="accent6" w:themeFillTint="33"/>
          </w:tcPr>
          <w:p w14:paraId="10E493DC" w14:textId="77777777" w:rsidR="00634FFE" w:rsidRPr="00753C2C" w:rsidRDefault="00634FFE"/>
        </w:tc>
      </w:tr>
      <w:tr w:rsidR="00634FFE" w14:paraId="5344E0C3" w14:textId="77777777" w:rsidTr="6A2EFB10">
        <w:tc>
          <w:tcPr>
            <w:tcW w:w="5529" w:type="dxa"/>
            <w:shd w:val="clear" w:color="auto" w:fill="F7CAAC" w:themeFill="accent2" w:themeFillTint="66"/>
          </w:tcPr>
          <w:p w14:paraId="3722F645" w14:textId="4E511DAE" w:rsidR="00B21CC0" w:rsidRDefault="00B21CC0" w:rsidP="00B21CC0">
            <w:pPr>
              <w:rPr>
                <w:i/>
                <w:iCs/>
                <w:u w:val="single"/>
              </w:rPr>
            </w:pPr>
            <w:r>
              <w:rPr>
                <w:i/>
                <w:iCs/>
                <w:u w:val="single"/>
              </w:rPr>
              <w:t>Phase 2a: Week 3:</w:t>
            </w:r>
          </w:p>
          <w:p w14:paraId="41C320DD" w14:textId="691F9061" w:rsidR="00634FFE" w:rsidRDefault="00B21CC0" w:rsidP="00B21CC0">
            <w:pPr>
              <w:rPr>
                <w:b/>
                <w:bCs/>
              </w:rPr>
            </w:pPr>
            <w:r>
              <w:rPr>
                <w:b/>
                <w:bCs/>
              </w:rPr>
              <w:t xml:space="preserve">Action </w:t>
            </w:r>
            <w:r w:rsidR="00871D93">
              <w:rPr>
                <w:b/>
                <w:bCs/>
              </w:rPr>
              <w:t>7</w:t>
            </w:r>
            <w:r>
              <w:rPr>
                <w:b/>
                <w:bCs/>
              </w:rPr>
              <w:t xml:space="preserve"> -</w:t>
            </w:r>
            <w:r w:rsidR="004076DA">
              <w:t xml:space="preserve"> </w:t>
            </w:r>
            <w:r w:rsidR="004076DA" w:rsidRPr="004076DA">
              <w:rPr>
                <w:b/>
                <w:bCs/>
              </w:rPr>
              <w:t>Gather information about the SSP scheme used in the school. Make notes</w:t>
            </w:r>
            <w:r w:rsidR="0030010B">
              <w:rPr>
                <w:b/>
                <w:bCs/>
              </w:rPr>
              <w:t xml:space="preserve"> and reflect upon the impact of these discussions on your developing professional understanding and SK.</w:t>
            </w:r>
          </w:p>
          <w:p w14:paraId="59CB1436" w14:textId="7A99A6D6" w:rsidR="0030010B" w:rsidRDefault="0030010B" w:rsidP="00B21CC0">
            <w:r>
              <w:t xml:space="preserve">Prompt questions: </w:t>
            </w:r>
          </w:p>
          <w:p w14:paraId="3813AF8E" w14:textId="77777777" w:rsidR="0030010B" w:rsidRDefault="0030010B" w:rsidP="00B21CC0">
            <w:r>
              <w:t>-I</w:t>
            </w:r>
            <w:r w:rsidRPr="0030010B">
              <w:t xml:space="preserve">n what way(s) is this changed for any KS2 children still receiving word reading instruction? </w:t>
            </w:r>
          </w:p>
          <w:p w14:paraId="4F39C6C3" w14:textId="77777777" w:rsidR="0030010B" w:rsidRDefault="0030010B" w:rsidP="00B21CC0">
            <w:r>
              <w:t>-</w:t>
            </w:r>
            <w:r w:rsidRPr="0030010B">
              <w:t xml:space="preserve">Is the scheme the same?  </w:t>
            </w:r>
          </w:p>
          <w:p w14:paraId="7F77AD9E" w14:textId="77777777" w:rsidR="007E08BD" w:rsidRDefault="0030010B" w:rsidP="00B21CC0">
            <w:r>
              <w:t>-</w:t>
            </w:r>
            <w:r w:rsidRPr="0030010B">
              <w:t xml:space="preserve">What reading scheme is used to encourage children to become independent readers? </w:t>
            </w:r>
          </w:p>
          <w:p w14:paraId="4E9628E2" w14:textId="2D4C8C4C" w:rsidR="00763594" w:rsidRPr="00753C2C" w:rsidRDefault="00763594" w:rsidP="00B21CC0"/>
        </w:tc>
        <w:tc>
          <w:tcPr>
            <w:tcW w:w="9781" w:type="dxa"/>
            <w:shd w:val="clear" w:color="auto" w:fill="F7CAAC" w:themeFill="accent2" w:themeFillTint="66"/>
          </w:tcPr>
          <w:p w14:paraId="71AB4A0E" w14:textId="77777777" w:rsidR="00634FFE" w:rsidRPr="00753C2C" w:rsidRDefault="00634FFE"/>
        </w:tc>
      </w:tr>
      <w:tr w:rsidR="00634FFE" w14:paraId="1C474301" w14:textId="77777777" w:rsidTr="6A2EFB10">
        <w:tc>
          <w:tcPr>
            <w:tcW w:w="5529" w:type="dxa"/>
            <w:shd w:val="clear" w:color="auto" w:fill="F7CAAC" w:themeFill="accent2" w:themeFillTint="66"/>
          </w:tcPr>
          <w:p w14:paraId="578D0065" w14:textId="5D2D91AD" w:rsidR="00B21CC0" w:rsidRDefault="00B21CC0" w:rsidP="00B21CC0">
            <w:pPr>
              <w:rPr>
                <w:i/>
                <w:iCs/>
                <w:u w:val="single"/>
              </w:rPr>
            </w:pPr>
            <w:r>
              <w:rPr>
                <w:i/>
                <w:iCs/>
                <w:u w:val="single"/>
              </w:rPr>
              <w:lastRenderedPageBreak/>
              <w:t>Phase 2a</w:t>
            </w:r>
            <w:r w:rsidR="00E03B3B">
              <w:rPr>
                <w:i/>
                <w:iCs/>
                <w:u w:val="single"/>
              </w:rPr>
              <w:t>/</w:t>
            </w:r>
            <w:r w:rsidR="008D1383">
              <w:rPr>
                <w:i/>
                <w:iCs/>
                <w:u w:val="single"/>
              </w:rPr>
              <w:t>b</w:t>
            </w:r>
            <w:r>
              <w:rPr>
                <w:i/>
                <w:iCs/>
                <w:u w:val="single"/>
              </w:rPr>
              <w:t>: Week 3</w:t>
            </w:r>
            <w:r w:rsidR="008D1383">
              <w:rPr>
                <w:i/>
                <w:iCs/>
                <w:u w:val="single"/>
              </w:rPr>
              <w:t xml:space="preserve"> </w:t>
            </w:r>
            <w:r w:rsidR="002C63E5">
              <w:rPr>
                <w:i/>
                <w:iCs/>
                <w:u w:val="single"/>
              </w:rPr>
              <w:t>onwards</w:t>
            </w:r>
            <w:r>
              <w:rPr>
                <w:i/>
                <w:iCs/>
                <w:u w:val="single"/>
              </w:rPr>
              <w:t>:</w:t>
            </w:r>
          </w:p>
          <w:p w14:paraId="22AE1435" w14:textId="51DA323B" w:rsidR="00634FFE" w:rsidRDefault="00B21CC0" w:rsidP="00B21CC0">
            <w:pPr>
              <w:rPr>
                <w:b/>
                <w:bCs/>
              </w:rPr>
            </w:pPr>
            <w:r>
              <w:rPr>
                <w:b/>
                <w:bCs/>
              </w:rPr>
              <w:t xml:space="preserve">Action </w:t>
            </w:r>
            <w:r w:rsidR="00871D93">
              <w:rPr>
                <w:b/>
                <w:bCs/>
              </w:rPr>
              <w:t>8</w:t>
            </w:r>
            <w:r>
              <w:rPr>
                <w:b/>
                <w:bCs/>
              </w:rPr>
              <w:t xml:space="preserve"> -</w:t>
            </w:r>
            <w:r w:rsidR="00A24E47">
              <w:t xml:space="preserve"> </w:t>
            </w:r>
            <w:r w:rsidR="00A24E47" w:rsidRPr="00A24E47">
              <w:rPr>
                <w:b/>
                <w:bCs/>
              </w:rPr>
              <w:t xml:space="preserve">Read aloud to children purely for pleasure.  Aim for at least 10 minutes 3 times per </w:t>
            </w:r>
            <w:r w:rsidR="00796861">
              <w:rPr>
                <w:b/>
                <w:bCs/>
              </w:rPr>
              <w:t>week</w:t>
            </w:r>
            <w:r w:rsidR="00A24E47" w:rsidRPr="00A24E47">
              <w:rPr>
                <w:b/>
                <w:bCs/>
              </w:rPr>
              <w:t>.</w:t>
            </w:r>
          </w:p>
          <w:p w14:paraId="4F957628" w14:textId="4F4C86B0" w:rsidR="00410B41" w:rsidRPr="00753C2C" w:rsidRDefault="00410B41" w:rsidP="00B21CC0">
            <w:r w:rsidRPr="00410B41">
              <w:t xml:space="preserve">Involve them in the choosing of the text(s). Involve them in informal book talk. Aim for at least 10 minutes 3 times per </w:t>
            </w:r>
            <w:r w:rsidR="00796861">
              <w:t>week</w:t>
            </w:r>
            <w:r w:rsidRPr="00410B41">
              <w:t>.</w:t>
            </w:r>
          </w:p>
        </w:tc>
        <w:tc>
          <w:tcPr>
            <w:tcW w:w="9781" w:type="dxa"/>
            <w:shd w:val="clear" w:color="auto" w:fill="F7CAAC" w:themeFill="accent2" w:themeFillTint="66"/>
          </w:tcPr>
          <w:p w14:paraId="33E2BBB1" w14:textId="77777777" w:rsidR="00634FFE" w:rsidRPr="00753C2C" w:rsidRDefault="00634FFE"/>
        </w:tc>
      </w:tr>
      <w:tr w:rsidR="0099002C" w14:paraId="33FA14C6" w14:textId="77777777" w:rsidTr="6A2EFB10">
        <w:trPr>
          <w:trHeight w:val="1343"/>
        </w:trPr>
        <w:tc>
          <w:tcPr>
            <w:tcW w:w="5529" w:type="dxa"/>
            <w:shd w:val="clear" w:color="auto" w:fill="92D050"/>
          </w:tcPr>
          <w:p w14:paraId="082B6629" w14:textId="0787AC61" w:rsidR="0099002C" w:rsidRDefault="0099002C" w:rsidP="4935BF7C">
            <w:pPr>
              <w:rPr>
                <w:i/>
                <w:iCs/>
                <w:u w:val="single"/>
              </w:rPr>
            </w:pPr>
            <w:r w:rsidRPr="4935BF7C">
              <w:rPr>
                <w:i/>
                <w:iCs/>
                <w:u w:val="single"/>
              </w:rPr>
              <w:t>Phase 2a</w:t>
            </w:r>
            <w:r w:rsidR="00E03B3B" w:rsidRPr="4935BF7C">
              <w:rPr>
                <w:i/>
                <w:iCs/>
                <w:u w:val="single"/>
              </w:rPr>
              <w:t>/</w:t>
            </w:r>
            <w:r w:rsidRPr="4935BF7C">
              <w:rPr>
                <w:i/>
                <w:iCs/>
                <w:u w:val="single"/>
              </w:rPr>
              <w:t xml:space="preserve">b: Week 4 </w:t>
            </w:r>
            <w:r w:rsidRPr="4935BF7C">
              <w:rPr>
                <w:b/>
                <w:bCs/>
                <w:i/>
                <w:iCs/>
                <w:highlight w:val="yellow"/>
                <w:u w:val="single"/>
              </w:rPr>
              <w:t>onwards:</w:t>
            </w:r>
          </w:p>
          <w:p w14:paraId="2408710D" w14:textId="3186DF75" w:rsidR="0099002C" w:rsidRDefault="0099002C" w:rsidP="4935BF7C">
            <w:pPr>
              <w:rPr>
                <w:b/>
                <w:bCs/>
              </w:rPr>
            </w:pPr>
            <w:r w:rsidRPr="4935BF7C">
              <w:rPr>
                <w:b/>
                <w:bCs/>
              </w:rPr>
              <w:t xml:space="preserve">Action </w:t>
            </w:r>
            <w:r w:rsidR="00871D93" w:rsidRPr="4935BF7C">
              <w:rPr>
                <w:b/>
                <w:bCs/>
              </w:rPr>
              <w:t>9</w:t>
            </w:r>
            <w:r w:rsidRPr="4935BF7C">
              <w:rPr>
                <w:b/>
                <w:bCs/>
              </w:rPr>
              <w:t xml:space="preserve"> -</w:t>
            </w:r>
            <w:r>
              <w:t xml:space="preserve"> </w:t>
            </w:r>
            <w:r w:rsidRPr="4935BF7C">
              <w:rPr>
                <w:b/>
                <w:bCs/>
              </w:rPr>
              <w:t xml:space="preserve">Teach guided reading.  </w:t>
            </w:r>
          </w:p>
          <w:p w14:paraId="52300AFA" w14:textId="03257F8C" w:rsidR="0099002C" w:rsidRDefault="3EBEF32B" w:rsidP="009D1506">
            <w:pPr>
              <w:rPr>
                <w:b/>
                <w:bCs/>
              </w:rPr>
            </w:pPr>
            <w:r w:rsidRPr="4935BF7C">
              <w:rPr>
                <w:b/>
                <w:bCs/>
              </w:rPr>
              <w:t>If this is taught in groups, a</w:t>
            </w:r>
            <w:r w:rsidR="0099002C" w:rsidRPr="4935BF7C">
              <w:rPr>
                <w:b/>
                <w:bCs/>
              </w:rPr>
              <w:t xml:space="preserve">ssume responsibility for at least 2 guided reading groups – plan and teach these and share assessment information with your class </w:t>
            </w:r>
            <w:proofErr w:type="gramStart"/>
            <w:r w:rsidR="0099002C" w:rsidRPr="4935BF7C">
              <w:rPr>
                <w:b/>
                <w:bCs/>
              </w:rPr>
              <w:t>teacher</w:t>
            </w:r>
            <w:proofErr w:type="gramEnd"/>
          </w:p>
          <w:p w14:paraId="0D05F6F7" w14:textId="77777777" w:rsidR="006A5B7E" w:rsidRDefault="0018075E" w:rsidP="009D1506">
            <w:r>
              <w:t>A</w:t>
            </w:r>
            <w:r w:rsidRPr="0018075E">
              <w:t>sk to be formally observed</w:t>
            </w:r>
            <w:r>
              <w:t xml:space="preserve"> in 1 of these sessions and upload the LAF to section </w:t>
            </w:r>
            <w:r w:rsidR="00F70D04">
              <w:t>2 of your folder</w:t>
            </w:r>
            <w:r w:rsidRPr="0018075E">
              <w:t>.</w:t>
            </w:r>
          </w:p>
          <w:p w14:paraId="2CE14298" w14:textId="691828BC" w:rsidR="0018075E" w:rsidRPr="0018075E" w:rsidRDefault="0018075E" w:rsidP="009D1506">
            <w:r>
              <w:t xml:space="preserve"> Aim to teach different groups so you can experience having to support and challenge readers at different stages.</w:t>
            </w:r>
          </w:p>
          <w:p w14:paraId="474560E1" w14:textId="014795CF" w:rsidR="0018075E" w:rsidRPr="0018075E" w:rsidRDefault="41A01632" w:rsidP="4935BF7C">
            <w:r>
              <w:t>If this is taught whole class, teach at least one guided reading session a week. Ask to be formally observed in 1 of these sessions and upload the LAF to section 2 of your folder</w:t>
            </w:r>
          </w:p>
        </w:tc>
        <w:tc>
          <w:tcPr>
            <w:tcW w:w="9781" w:type="dxa"/>
            <w:shd w:val="clear" w:color="auto" w:fill="92D050"/>
          </w:tcPr>
          <w:p w14:paraId="4BA27F4A" w14:textId="77777777" w:rsidR="0099002C" w:rsidRPr="00753C2C" w:rsidRDefault="0099002C" w:rsidP="009D1506"/>
        </w:tc>
      </w:tr>
      <w:tr w:rsidR="009D1506" w14:paraId="2BE12B01" w14:textId="77777777" w:rsidTr="6A2EFB10">
        <w:tc>
          <w:tcPr>
            <w:tcW w:w="5529" w:type="dxa"/>
            <w:shd w:val="clear" w:color="auto" w:fill="92D050"/>
          </w:tcPr>
          <w:p w14:paraId="7AB106AD" w14:textId="13B7FA60" w:rsidR="00AE2E84" w:rsidRDefault="009D1506" w:rsidP="009D1506">
            <w:pPr>
              <w:rPr>
                <w:i/>
                <w:iCs/>
                <w:u w:val="single"/>
              </w:rPr>
            </w:pPr>
            <w:r w:rsidRPr="00470F07">
              <w:rPr>
                <w:i/>
                <w:iCs/>
                <w:u w:val="single"/>
              </w:rPr>
              <w:t>Phase 2a</w:t>
            </w:r>
            <w:r w:rsidR="00E03B3B">
              <w:rPr>
                <w:i/>
                <w:iCs/>
                <w:u w:val="single"/>
              </w:rPr>
              <w:t>/b</w:t>
            </w:r>
            <w:r w:rsidRPr="00470F07">
              <w:rPr>
                <w:i/>
                <w:iCs/>
                <w:u w:val="single"/>
              </w:rPr>
              <w:t xml:space="preserve">: Week </w:t>
            </w:r>
            <w:r>
              <w:rPr>
                <w:i/>
                <w:iCs/>
                <w:u w:val="single"/>
              </w:rPr>
              <w:t>4</w:t>
            </w:r>
            <w:r w:rsidR="00E03B3B">
              <w:rPr>
                <w:i/>
                <w:iCs/>
                <w:u w:val="single"/>
              </w:rPr>
              <w:t xml:space="preserve"> onwards</w:t>
            </w:r>
            <w:r w:rsidRPr="00470F07">
              <w:rPr>
                <w:i/>
                <w:iCs/>
                <w:u w:val="single"/>
              </w:rPr>
              <w:t>:</w:t>
            </w:r>
          </w:p>
          <w:p w14:paraId="2EBB9D5B" w14:textId="6B84064C" w:rsidR="00AE2E84" w:rsidRDefault="00AE2E84" w:rsidP="009D1506">
            <w:pPr>
              <w:rPr>
                <w:b/>
                <w:bCs/>
              </w:rPr>
            </w:pPr>
            <w:r w:rsidRPr="00470F07">
              <w:rPr>
                <w:b/>
                <w:bCs/>
              </w:rPr>
              <w:t xml:space="preserve">Action </w:t>
            </w:r>
            <w:r w:rsidR="00871D93">
              <w:rPr>
                <w:b/>
                <w:bCs/>
              </w:rPr>
              <w:t>10</w:t>
            </w:r>
            <w:r w:rsidRPr="00470F07">
              <w:rPr>
                <w:b/>
                <w:bCs/>
              </w:rPr>
              <w:t xml:space="preserve"> -</w:t>
            </w:r>
            <w:r w:rsidR="003A0253">
              <w:t xml:space="preserve"> </w:t>
            </w:r>
            <w:r w:rsidR="003A0253" w:rsidRPr="003A0253">
              <w:rPr>
                <w:b/>
                <w:bCs/>
              </w:rPr>
              <w:t xml:space="preserve">Teach (or team teach) reading intervention </w:t>
            </w:r>
            <w:proofErr w:type="gramStart"/>
            <w:r w:rsidR="003A0253" w:rsidRPr="003A0253">
              <w:rPr>
                <w:b/>
                <w:bCs/>
              </w:rPr>
              <w:t>lessons</w:t>
            </w:r>
            <w:proofErr w:type="gramEnd"/>
          </w:p>
          <w:p w14:paraId="365DB4D0" w14:textId="354D53B8" w:rsidR="00DA27D7" w:rsidRPr="00DA27D7" w:rsidRDefault="00DA27D7" w:rsidP="009D1506">
            <w:r w:rsidRPr="00DA27D7">
              <w:t xml:space="preserve">Work with your mentor </w:t>
            </w:r>
            <w:r>
              <w:t xml:space="preserve">to plan and </w:t>
            </w:r>
            <w:r w:rsidR="00F149DF">
              <w:t xml:space="preserve">teach at least </w:t>
            </w:r>
            <w:r w:rsidR="00E03B3B">
              <w:t>three reading intervention lessons making use of school resources and approaches. Reflect upon the impact of these on your understanding and on the children, you work with.</w:t>
            </w:r>
          </w:p>
        </w:tc>
        <w:tc>
          <w:tcPr>
            <w:tcW w:w="9781" w:type="dxa"/>
            <w:shd w:val="clear" w:color="auto" w:fill="92D050"/>
          </w:tcPr>
          <w:p w14:paraId="43EE668E" w14:textId="77777777" w:rsidR="009D1506" w:rsidRPr="00753C2C" w:rsidRDefault="009D1506" w:rsidP="009D1506"/>
        </w:tc>
      </w:tr>
    </w:tbl>
    <w:p w14:paraId="2C78E96D" w14:textId="77777777" w:rsidR="00492531" w:rsidRDefault="00492531" w:rsidP="00536C10"/>
    <w:p w14:paraId="10B3D4D1" w14:textId="77777777" w:rsidR="002604AB" w:rsidRDefault="002604AB" w:rsidP="00536C10"/>
    <w:p w14:paraId="1167D0C1" w14:textId="77777777" w:rsidR="002604AB" w:rsidRDefault="002604AB" w:rsidP="00536C10"/>
    <w:p w14:paraId="27729412" w14:textId="77777777" w:rsidR="002604AB" w:rsidRDefault="002604AB" w:rsidP="00536C10"/>
    <w:tbl>
      <w:tblPr>
        <w:tblStyle w:val="TableGrid"/>
        <w:tblW w:w="15310" w:type="dxa"/>
        <w:tblInd w:w="-5" w:type="dxa"/>
        <w:tblLook w:val="04A0" w:firstRow="1" w:lastRow="0" w:firstColumn="1" w:lastColumn="0" w:noHBand="0" w:noVBand="1"/>
      </w:tblPr>
      <w:tblGrid>
        <w:gridCol w:w="5529"/>
        <w:gridCol w:w="9781"/>
      </w:tblGrid>
      <w:tr w:rsidR="005E6B47" w14:paraId="54414DB0" w14:textId="3B6DC597" w:rsidTr="00026DD0">
        <w:tc>
          <w:tcPr>
            <w:tcW w:w="5529" w:type="dxa"/>
            <w:shd w:val="clear" w:color="auto" w:fill="5B9BD5" w:themeFill="accent5"/>
          </w:tcPr>
          <w:p w14:paraId="13B06610" w14:textId="42F3938F" w:rsidR="005E6B47" w:rsidRDefault="00C568FD">
            <w:pPr>
              <w:rPr>
                <w:b/>
                <w:bCs/>
              </w:rPr>
            </w:pPr>
            <w:r>
              <w:rPr>
                <w:b/>
                <w:bCs/>
              </w:rPr>
              <w:lastRenderedPageBreak/>
              <w:t>CPDA</w:t>
            </w:r>
            <w:r w:rsidR="005E6B47" w:rsidRPr="00C20676">
              <w:rPr>
                <w:b/>
                <w:bCs/>
              </w:rPr>
              <w:t xml:space="preserve"> </w:t>
            </w:r>
            <w:r w:rsidR="005E6B47">
              <w:rPr>
                <w:b/>
                <w:bCs/>
              </w:rPr>
              <w:t>8 Professional behaviours</w:t>
            </w:r>
          </w:p>
          <w:p w14:paraId="4F773D7D" w14:textId="121A3D5A" w:rsidR="00763594" w:rsidRPr="00C20676" w:rsidRDefault="00763594">
            <w:pPr>
              <w:rPr>
                <w:b/>
                <w:bCs/>
              </w:rPr>
            </w:pPr>
          </w:p>
        </w:tc>
        <w:tc>
          <w:tcPr>
            <w:tcW w:w="9781" w:type="dxa"/>
            <w:shd w:val="clear" w:color="auto" w:fill="5B9BD5" w:themeFill="accent5"/>
          </w:tcPr>
          <w:p w14:paraId="7D420A91" w14:textId="1C678A28" w:rsidR="005E6B47" w:rsidRPr="00C20676" w:rsidRDefault="005E6B47">
            <w:pPr>
              <w:rPr>
                <w:b/>
                <w:bCs/>
              </w:rPr>
            </w:pPr>
            <w:r>
              <w:rPr>
                <w:b/>
                <w:bCs/>
              </w:rPr>
              <w:t xml:space="preserve">Reflection on impact of </w:t>
            </w:r>
            <w:r w:rsidR="00C568FD">
              <w:rPr>
                <w:b/>
                <w:bCs/>
              </w:rPr>
              <w:t>CPDA</w:t>
            </w:r>
          </w:p>
        </w:tc>
      </w:tr>
      <w:tr w:rsidR="005E6B47" w14:paraId="078AA701" w14:textId="2BDAB2E8" w:rsidTr="00026DD0">
        <w:tc>
          <w:tcPr>
            <w:tcW w:w="5529" w:type="dxa"/>
            <w:shd w:val="clear" w:color="auto" w:fill="DEEAF6" w:themeFill="accent5" w:themeFillTint="33"/>
          </w:tcPr>
          <w:p w14:paraId="36F4F622" w14:textId="3319B03B" w:rsidR="005E6B47" w:rsidRPr="0016718C" w:rsidRDefault="005E6B47" w:rsidP="0016718C">
            <w:pPr>
              <w:rPr>
                <w:i/>
                <w:iCs/>
                <w:u w:val="single"/>
              </w:rPr>
            </w:pPr>
            <w:r w:rsidRPr="003377E9">
              <w:rPr>
                <w:i/>
                <w:iCs/>
                <w:u w:val="single"/>
              </w:rPr>
              <w:t>Phase 2a: Week</w:t>
            </w:r>
            <w:r>
              <w:rPr>
                <w:i/>
                <w:iCs/>
                <w:u w:val="single"/>
              </w:rPr>
              <w:t xml:space="preserve"> 1</w:t>
            </w:r>
          </w:p>
          <w:p w14:paraId="1AB64B88" w14:textId="4B592BDF" w:rsidR="005E6B47" w:rsidRDefault="005E6B47" w:rsidP="0016718C">
            <w:r>
              <w:t xml:space="preserve">As part of the development of your experience in KS2, find out what arrangements the school has for managing children’s transition from KS1 to KS2 and from KS2 to KS3.  </w:t>
            </w:r>
          </w:p>
          <w:p w14:paraId="684E40A3" w14:textId="591B8D08" w:rsidR="005E6B47" w:rsidRPr="006609B0" w:rsidRDefault="005E6B47" w:rsidP="0016718C">
            <w:r>
              <w:t>What information about the children is transferred and why?</w:t>
            </w:r>
          </w:p>
        </w:tc>
        <w:tc>
          <w:tcPr>
            <w:tcW w:w="9781" w:type="dxa"/>
            <w:shd w:val="clear" w:color="auto" w:fill="DEEAF6" w:themeFill="accent5" w:themeFillTint="33"/>
          </w:tcPr>
          <w:p w14:paraId="000E4461" w14:textId="77777777" w:rsidR="005E6B47" w:rsidRPr="003377E9" w:rsidRDefault="005E6B47" w:rsidP="0016718C">
            <w:pPr>
              <w:rPr>
                <w:i/>
                <w:iCs/>
                <w:u w:val="single"/>
              </w:rPr>
            </w:pPr>
          </w:p>
        </w:tc>
      </w:tr>
    </w:tbl>
    <w:p w14:paraId="7B143E61" w14:textId="398DA442" w:rsidR="0069551C" w:rsidRDefault="0069551C" w:rsidP="00536C10"/>
    <w:p w14:paraId="6F0344E6" w14:textId="6C59F7EC" w:rsidR="00871D93" w:rsidRPr="00871D93" w:rsidRDefault="00871D93" w:rsidP="00871D93">
      <w:pPr>
        <w:rPr>
          <w:b/>
          <w:bCs/>
          <w:sz w:val="28"/>
          <w:szCs w:val="28"/>
        </w:rPr>
      </w:pPr>
      <w:r w:rsidRPr="00871D93">
        <w:rPr>
          <w:b/>
          <w:bCs/>
          <w:sz w:val="28"/>
          <w:szCs w:val="28"/>
        </w:rPr>
        <w:t xml:space="preserve">Please note that your mentor should check these reflections and </w:t>
      </w:r>
      <w:r w:rsidRPr="00871D93">
        <w:rPr>
          <w:b/>
          <w:bCs/>
          <w:sz w:val="28"/>
          <w:szCs w:val="28"/>
          <w:u w:val="single"/>
        </w:rPr>
        <w:t xml:space="preserve">sign the </w:t>
      </w:r>
      <w:r w:rsidR="00C568FD">
        <w:rPr>
          <w:b/>
          <w:bCs/>
          <w:sz w:val="28"/>
          <w:szCs w:val="28"/>
          <w:u w:val="single"/>
        </w:rPr>
        <w:t>CPDA</w:t>
      </w:r>
      <w:r w:rsidRPr="00871D93">
        <w:rPr>
          <w:b/>
          <w:bCs/>
          <w:sz w:val="28"/>
          <w:szCs w:val="28"/>
          <w:u w:val="single"/>
        </w:rPr>
        <w:t xml:space="preserve"> checklist once all are completed</w:t>
      </w:r>
      <w:r w:rsidRPr="00871D93">
        <w:rPr>
          <w:b/>
          <w:bCs/>
          <w:sz w:val="28"/>
          <w:szCs w:val="28"/>
        </w:rPr>
        <w:t xml:space="preserve">. </w:t>
      </w:r>
    </w:p>
    <w:p w14:paraId="6B772623" w14:textId="77777777" w:rsidR="00871D93" w:rsidRPr="00871D93" w:rsidRDefault="00871D93" w:rsidP="00871D93">
      <w:pPr>
        <w:rPr>
          <w:b/>
          <w:bCs/>
          <w:sz w:val="28"/>
          <w:szCs w:val="28"/>
        </w:rPr>
      </w:pPr>
      <w:r w:rsidRPr="00871D93">
        <w:rPr>
          <w:b/>
          <w:bCs/>
          <w:sz w:val="28"/>
          <w:szCs w:val="28"/>
        </w:rPr>
        <w:t xml:space="preserve">This document must be </w:t>
      </w:r>
      <w:r w:rsidRPr="00871D93">
        <w:rPr>
          <w:b/>
          <w:bCs/>
          <w:sz w:val="28"/>
          <w:szCs w:val="28"/>
          <w:u w:val="single"/>
        </w:rPr>
        <w:t xml:space="preserve">uploaded to </w:t>
      </w:r>
      <w:proofErr w:type="spellStart"/>
      <w:r w:rsidRPr="00871D93">
        <w:rPr>
          <w:b/>
          <w:bCs/>
          <w:sz w:val="28"/>
          <w:szCs w:val="28"/>
          <w:u w:val="single"/>
        </w:rPr>
        <w:t>Abyasa</w:t>
      </w:r>
      <w:proofErr w:type="spellEnd"/>
      <w:r w:rsidRPr="00871D93">
        <w:rPr>
          <w:b/>
          <w:bCs/>
          <w:sz w:val="28"/>
          <w:szCs w:val="28"/>
          <w:u w:val="single"/>
        </w:rPr>
        <w:t xml:space="preserve"> and to section 6 of your QTS folder</w:t>
      </w:r>
      <w:r w:rsidRPr="00871D93">
        <w:rPr>
          <w:b/>
          <w:bCs/>
          <w:sz w:val="28"/>
          <w:szCs w:val="28"/>
        </w:rPr>
        <w:t xml:space="preserve"> by the end of placement.</w:t>
      </w:r>
    </w:p>
    <w:tbl>
      <w:tblPr>
        <w:tblStyle w:val="TableGrid"/>
        <w:tblW w:w="15309" w:type="dxa"/>
        <w:tblInd w:w="-5" w:type="dxa"/>
        <w:tblLook w:val="04A0" w:firstRow="1" w:lastRow="0" w:firstColumn="1" w:lastColumn="0" w:noHBand="0" w:noVBand="1"/>
      </w:tblPr>
      <w:tblGrid>
        <w:gridCol w:w="10915"/>
        <w:gridCol w:w="4394"/>
      </w:tblGrid>
      <w:tr w:rsidR="00DD42C7" w14:paraId="05F41AB3" w14:textId="77777777" w:rsidTr="00026DD0">
        <w:tc>
          <w:tcPr>
            <w:tcW w:w="10915" w:type="dxa"/>
            <w:shd w:val="clear" w:color="auto" w:fill="FFFFFF" w:themeFill="background1"/>
          </w:tcPr>
          <w:p w14:paraId="51C23251" w14:textId="6C755036" w:rsidR="00DD42C7" w:rsidRPr="002A416E" w:rsidRDefault="00DD42C7" w:rsidP="00C41F69">
            <w:pPr>
              <w:rPr>
                <w:b/>
                <w:bCs/>
                <w:sz w:val="24"/>
                <w:szCs w:val="24"/>
              </w:rPr>
            </w:pPr>
            <w:r w:rsidRPr="002A416E">
              <w:rPr>
                <w:b/>
                <w:bCs/>
                <w:sz w:val="24"/>
                <w:szCs w:val="24"/>
              </w:rPr>
              <w:t>Mentor signature</w:t>
            </w:r>
            <w:r w:rsidR="009F1A22" w:rsidRPr="002A416E">
              <w:rPr>
                <w:b/>
                <w:bCs/>
                <w:sz w:val="24"/>
                <w:szCs w:val="24"/>
              </w:rPr>
              <w:t xml:space="preserve"> and comment</w:t>
            </w:r>
            <w:r w:rsidR="0084034B">
              <w:rPr>
                <w:b/>
                <w:bCs/>
                <w:sz w:val="24"/>
                <w:szCs w:val="24"/>
              </w:rPr>
              <w:t xml:space="preserve"> on student’s curriculum </w:t>
            </w:r>
            <w:r w:rsidR="00C568FD">
              <w:rPr>
                <w:b/>
                <w:bCs/>
                <w:sz w:val="24"/>
                <w:szCs w:val="24"/>
              </w:rPr>
              <w:t>CPDA</w:t>
            </w:r>
            <w:r w:rsidR="0084034B">
              <w:rPr>
                <w:b/>
                <w:bCs/>
                <w:sz w:val="24"/>
                <w:szCs w:val="24"/>
              </w:rPr>
              <w:t>s</w:t>
            </w:r>
            <w:r w:rsidR="00973147">
              <w:rPr>
                <w:b/>
                <w:bCs/>
                <w:sz w:val="24"/>
                <w:szCs w:val="24"/>
              </w:rPr>
              <w:t xml:space="preserve"> and impact on planning for teaching and learning</w:t>
            </w:r>
          </w:p>
        </w:tc>
        <w:tc>
          <w:tcPr>
            <w:tcW w:w="4394" w:type="dxa"/>
            <w:shd w:val="clear" w:color="auto" w:fill="FFFFFF" w:themeFill="background1"/>
          </w:tcPr>
          <w:p w14:paraId="22111F8D" w14:textId="04E4B237" w:rsidR="00DD42C7" w:rsidRPr="002A416E" w:rsidRDefault="00DD42C7" w:rsidP="00C41F69">
            <w:pPr>
              <w:rPr>
                <w:b/>
                <w:bCs/>
                <w:sz w:val="24"/>
                <w:szCs w:val="24"/>
              </w:rPr>
            </w:pPr>
            <w:r w:rsidRPr="002A416E">
              <w:rPr>
                <w:b/>
                <w:bCs/>
                <w:sz w:val="24"/>
                <w:szCs w:val="24"/>
              </w:rPr>
              <w:t xml:space="preserve">Date </w:t>
            </w:r>
            <w:r w:rsidR="00C568FD">
              <w:rPr>
                <w:b/>
                <w:bCs/>
                <w:sz w:val="24"/>
                <w:szCs w:val="24"/>
              </w:rPr>
              <w:t>CPDA</w:t>
            </w:r>
            <w:r w:rsidRPr="002A416E">
              <w:rPr>
                <w:b/>
                <w:bCs/>
                <w:sz w:val="24"/>
                <w:szCs w:val="24"/>
              </w:rPr>
              <w:t xml:space="preserve">s </w:t>
            </w:r>
            <w:r w:rsidR="009F1A22" w:rsidRPr="002A416E">
              <w:rPr>
                <w:b/>
                <w:bCs/>
                <w:sz w:val="24"/>
                <w:szCs w:val="24"/>
              </w:rPr>
              <w:t>completed and checked by mentor</w:t>
            </w:r>
          </w:p>
        </w:tc>
      </w:tr>
      <w:tr w:rsidR="00DD42C7" w14:paraId="021B0A21" w14:textId="77777777" w:rsidTr="00026DD0">
        <w:tc>
          <w:tcPr>
            <w:tcW w:w="10915" w:type="dxa"/>
            <w:shd w:val="clear" w:color="auto" w:fill="A8D08D" w:themeFill="accent6" w:themeFillTint="99"/>
          </w:tcPr>
          <w:p w14:paraId="62DE9390" w14:textId="77777777" w:rsidR="00DD42C7" w:rsidRDefault="00DD42C7" w:rsidP="00C41F69"/>
          <w:p w14:paraId="2DCB5480" w14:textId="77777777" w:rsidR="00DD42C7" w:rsidRDefault="00DD42C7" w:rsidP="00026DD0">
            <w:pPr>
              <w:ind w:left="455" w:hanging="455"/>
            </w:pPr>
          </w:p>
          <w:p w14:paraId="23971AF6" w14:textId="77777777" w:rsidR="0084034B" w:rsidRDefault="0084034B" w:rsidP="00C41F69"/>
          <w:p w14:paraId="16EB1236" w14:textId="541E25A5" w:rsidR="0084034B" w:rsidRDefault="0084034B" w:rsidP="00C41F69"/>
        </w:tc>
        <w:tc>
          <w:tcPr>
            <w:tcW w:w="4394" w:type="dxa"/>
            <w:shd w:val="clear" w:color="auto" w:fill="A8D08D" w:themeFill="accent6" w:themeFillTint="99"/>
          </w:tcPr>
          <w:p w14:paraId="53265F18" w14:textId="77777777" w:rsidR="00DD42C7" w:rsidRDefault="00DD42C7" w:rsidP="00C41F69"/>
        </w:tc>
      </w:tr>
    </w:tbl>
    <w:p w14:paraId="0A245FE6" w14:textId="77777777" w:rsidR="0084034B" w:rsidRDefault="0084034B" w:rsidP="00BC2EEF">
      <w:pPr>
        <w:jc w:val="center"/>
        <w:rPr>
          <w:b/>
          <w:bCs/>
          <w:sz w:val="32"/>
          <w:szCs w:val="32"/>
        </w:rPr>
      </w:pPr>
    </w:p>
    <w:p w14:paraId="5343428B" w14:textId="573F3B69" w:rsidR="005F57CB" w:rsidRPr="009F1A22" w:rsidRDefault="00C568FD" w:rsidP="009F1A22">
      <w:pPr>
        <w:rPr>
          <w:sz w:val="32"/>
          <w:szCs w:val="32"/>
          <w:u w:val="single"/>
        </w:rPr>
      </w:pPr>
      <w:r>
        <w:rPr>
          <w:sz w:val="32"/>
          <w:szCs w:val="32"/>
          <w:u w:val="single"/>
        </w:rPr>
        <w:t>CPDA</w:t>
      </w:r>
      <w:r w:rsidR="009F1A22" w:rsidRPr="009F1A22">
        <w:rPr>
          <w:sz w:val="32"/>
          <w:szCs w:val="32"/>
          <w:u w:val="single"/>
        </w:rPr>
        <w:t xml:space="preserve"> 7 Early Reading Curriculum </w:t>
      </w:r>
      <w:r>
        <w:rPr>
          <w:sz w:val="32"/>
          <w:szCs w:val="32"/>
          <w:u w:val="single"/>
        </w:rPr>
        <w:t>CPDA</w:t>
      </w:r>
      <w:r w:rsidR="009F1A22" w:rsidRPr="009F1A22">
        <w:rPr>
          <w:sz w:val="32"/>
          <w:szCs w:val="32"/>
          <w:u w:val="single"/>
        </w:rPr>
        <w:t xml:space="preserve"> Week 1 Action 1</w:t>
      </w:r>
    </w:p>
    <w:tbl>
      <w:tblPr>
        <w:tblStyle w:val="TableGrid"/>
        <w:tblpPr w:leftFromText="180" w:rightFromText="180" w:vertAnchor="text" w:horzAnchor="margin" w:tblpY="429"/>
        <w:tblW w:w="15033" w:type="dxa"/>
        <w:tblLook w:val="04A0" w:firstRow="1" w:lastRow="0" w:firstColumn="1" w:lastColumn="0" w:noHBand="0" w:noVBand="1"/>
      </w:tblPr>
      <w:tblGrid>
        <w:gridCol w:w="2951"/>
        <w:gridCol w:w="2988"/>
        <w:gridCol w:w="3135"/>
        <w:gridCol w:w="3097"/>
        <w:gridCol w:w="2862"/>
      </w:tblGrid>
      <w:tr w:rsidR="00026DD0" w:rsidRPr="00B806FD" w14:paraId="1CBA39F2" w14:textId="77777777" w:rsidTr="00026DD0">
        <w:tc>
          <w:tcPr>
            <w:tcW w:w="2951" w:type="dxa"/>
          </w:tcPr>
          <w:p w14:paraId="3334A5BD" w14:textId="77777777" w:rsidR="00026DD0" w:rsidRPr="00B806FD" w:rsidRDefault="00026DD0" w:rsidP="00026DD0">
            <w:pPr>
              <w:pStyle w:val="ListParagraph"/>
              <w:ind w:left="0"/>
              <w:rPr>
                <w:rFonts w:eastAsia="Calibri" w:cstheme="minorHAnsi"/>
                <w:b/>
              </w:rPr>
            </w:pPr>
            <w:r w:rsidRPr="00B806FD">
              <w:rPr>
                <w:rFonts w:eastAsia="Calibri" w:cstheme="minorHAnsi"/>
                <w:b/>
              </w:rPr>
              <w:t>Children with Word Reading Barriers</w:t>
            </w:r>
          </w:p>
        </w:tc>
        <w:tc>
          <w:tcPr>
            <w:tcW w:w="2988" w:type="dxa"/>
          </w:tcPr>
          <w:p w14:paraId="05C7255F" w14:textId="77777777" w:rsidR="00026DD0" w:rsidRPr="00B806FD" w:rsidRDefault="00026DD0" w:rsidP="00026DD0">
            <w:pPr>
              <w:pStyle w:val="ListParagraph"/>
              <w:ind w:left="0"/>
              <w:rPr>
                <w:rFonts w:eastAsia="Calibri" w:cstheme="minorHAnsi"/>
                <w:b/>
              </w:rPr>
            </w:pPr>
            <w:r w:rsidRPr="00B806FD">
              <w:rPr>
                <w:rFonts w:eastAsia="Calibri" w:cstheme="minorHAnsi"/>
                <w:b/>
              </w:rPr>
              <w:t>Children with barriers to comprehension</w:t>
            </w:r>
          </w:p>
        </w:tc>
        <w:tc>
          <w:tcPr>
            <w:tcW w:w="3135" w:type="dxa"/>
          </w:tcPr>
          <w:p w14:paraId="43F15B98" w14:textId="77777777" w:rsidR="00026DD0" w:rsidRPr="00B806FD" w:rsidRDefault="00026DD0" w:rsidP="00026DD0">
            <w:pPr>
              <w:pStyle w:val="ListParagraph"/>
              <w:ind w:left="0"/>
              <w:rPr>
                <w:rFonts w:eastAsia="Calibri" w:cstheme="minorHAnsi"/>
                <w:b/>
              </w:rPr>
            </w:pPr>
            <w:r w:rsidRPr="00B806FD">
              <w:rPr>
                <w:rFonts w:eastAsia="Calibri" w:cstheme="minorHAnsi"/>
                <w:b/>
              </w:rPr>
              <w:t>Children with both word reading and comprehension barriers</w:t>
            </w:r>
          </w:p>
        </w:tc>
        <w:tc>
          <w:tcPr>
            <w:tcW w:w="3097" w:type="dxa"/>
          </w:tcPr>
          <w:p w14:paraId="1D53A4E5" w14:textId="77777777" w:rsidR="00026DD0" w:rsidRPr="00B806FD" w:rsidRDefault="00026DD0" w:rsidP="00026DD0">
            <w:pPr>
              <w:pStyle w:val="ListParagraph"/>
              <w:ind w:left="0"/>
              <w:rPr>
                <w:rFonts w:eastAsia="Calibri" w:cstheme="minorHAnsi"/>
                <w:b/>
              </w:rPr>
            </w:pPr>
            <w:r>
              <w:rPr>
                <w:rFonts w:eastAsia="Calibri" w:cstheme="minorHAnsi"/>
                <w:b/>
              </w:rPr>
              <w:t>Children receiving reading intervention</w:t>
            </w:r>
          </w:p>
        </w:tc>
        <w:tc>
          <w:tcPr>
            <w:tcW w:w="2862" w:type="dxa"/>
          </w:tcPr>
          <w:p w14:paraId="2CE9B464" w14:textId="77777777" w:rsidR="00026DD0" w:rsidRDefault="00026DD0" w:rsidP="00026DD0">
            <w:pPr>
              <w:pStyle w:val="ListParagraph"/>
              <w:ind w:left="0"/>
              <w:rPr>
                <w:rFonts w:eastAsia="Calibri" w:cstheme="minorHAnsi"/>
                <w:b/>
              </w:rPr>
            </w:pPr>
            <w:r>
              <w:rPr>
                <w:rFonts w:eastAsia="Calibri" w:cstheme="minorHAnsi"/>
                <w:b/>
              </w:rPr>
              <w:t>Children reading above age-related expectations</w:t>
            </w:r>
          </w:p>
        </w:tc>
      </w:tr>
      <w:tr w:rsidR="00026DD0" w:rsidRPr="00B806FD" w14:paraId="3B29EC75" w14:textId="77777777" w:rsidTr="00026DD0">
        <w:tc>
          <w:tcPr>
            <w:tcW w:w="2951" w:type="dxa"/>
          </w:tcPr>
          <w:p w14:paraId="2F4DB5AF" w14:textId="77777777" w:rsidR="00026DD0" w:rsidRDefault="00026DD0" w:rsidP="00026DD0">
            <w:pPr>
              <w:pStyle w:val="ListParagraph"/>
              <w:ind w:left="0"/>
              <w:rPr>
                <w:rFonts w:eastAsia="Calibri" w:cstheme="minorHAnsi"/>
                <w:b/>
              </w:rPr>
            </w:pPr>
          </w:p>
          <w:p w14:paraId="533FB9F6" w14:textId="77777777" w:rsidR="00026DD0" w:rsidRDefault="00026DD0" w:rsidP="00026DD0">
            <w:pPr>
              <w:pStyle w:val="ListParagraph"/>
              <w:ind w:left="0"/>
              <w:rPr>
                <w:rFonts w:eastAsia="Calibri" w:cstheme="minorHAnsi"/>
                <w:b/>
              </w:rPr>
            </w:pPr>
          </w:p>
          <w:p w14:paraId="4ECE05D5" w14:textId="77777777" w:rsidR="00026DD0" w:rsidRDefault="00026DD0" w:rsidP="00026DD0">
            <w:pPr>
              <w:pStyle w:val="ListParagraph"/>
              <w:ind w:left="0"/>
              <w:rPr>
                <w:rFonts w:eastAsia="Calibri" w:cstheme="minorHAnsi"/>
                <w:b/>
              </w:rPr>
            </w:pPr>
          </w:p>
          <w:p w14:paraId="50C292B2" w14:textId="77777777" w:rsidR="00026DD0" w:rsidRDefault="00026DD0" w:rsidP="00026DD0">
            <w:pPr>
              <w:pStyle w:val="ListParagraph"/>
              <w:ind w:left="0"/>
              <w:rPr>
                <w:rFonts w:eastAsia="Calibri" w:cstheme="minorHAnsi"/>
                <w:b/>
              </w:rPr>
            </w:pPr>
          </w:p>
          <w:p w14:paraId="53829A18" w14:textId="77777777" w:rsidR="00026DD0" w:rsidRPr="00B806FD" w:rsidRDefault="00026DD0" w:rsidP="00026DD0">
            <w:pPr>
              <w:pStyle w:val="ListParagraph"/>
              <w:ind w:left="0"/>
              <w:rPr>
                <w:rFonts w:eastAsia="Calibri" w:cstheme="minorHAnsi"/>
                <w:b/>
              </w:rPr>
            </w:pPr>
          </w:p>
        </w:tc>
        <w:tc>
          <w:tcPr>
            <w:tcW w:w="2988" w:type="dxa"/>
          </w:tcPr>
          <w:p w14:paraId="545E65FB" w14:textId="77777777" w:rsidR="00026DD0" w:rsidRPr="00B806FD" w:rsidRDefault="00026DD0" w:rsidP="00026DD0">
            <w:pPr>
              <w:pStyle w:val="ListParagraph"/>
              <w:ind w:left="0"/>
              <w:rPr>
                <w:rFonts w:eastAsia="Calibri" w:cstheme="minorHAnsi"/>
                <w:b/>
              </w:rPr>
            </w:pPr>
          </w:p>
        </w:tc>
        <w:tc>
          <w:tcPr>
            <w:tcW w:w="3135" w:type="dxa"/>
          </w:tcPr>
          <w:p w14:paraId="447B312A" w14:textId="77777777" w:rsidR="00026DD0" w:rsidRPr="00B806FD" w:rsidRDefault="00026DD0" w:rsidP="00026DD0">
            <w:pPr>
              <w:pStyle w:val="ListParagraph"/>
              <w:ind w:left="0"/>
              <w:rPr>
                <w:rFonts w:eastAsia="Calibri" w:cstheme="minorHAnsi"/>
                <w:b/>
              </w:rPr>
            </w:pPr>
          </w:p>
        </w:tc>
        <w:tc>
          <w:tcPr>
            <w:tcW w:w="3097" w:type="dxa"/>
          </w:tcPr>
          <w:p w14:paraId="4519F013" w14:textId="77777777" w:rsidR="00026DD0" w:rsidRPr="00B806FD" w:rsidRDefault="00026DD0" w:rsidP="00026DD0">
            <w:pPr>
              <w:pStyle w:val="ListParagraph"/>
              <w:ind w:left="0"/>
              <w:rPr>
                <w:rFonts w:eastAsia="Calibri" w:cstheme="minorHAnsi"/>
                <w:b/>
              </w:rPr>
            </w:pPr>
          </w:p>
        </w:tc>
        <w:tc>
          <w:tcPr>
            <w:tcW w:w="2862" w:type="dxa"/>
          </w:tcPr>
          <w:p w14:paraId="0F1BDE40" w14:textId="77777777" w:rsidR="00026DD0" w:rsidRPr="00B806FD" w:rsidRDefault="00026DD0" w:rsidP="00026DD0">
            <w:pPr>
              <w:pStyle w:val="ListParagraph"/>
              <w:ind w:left="0"/>
              <w:rPr>
                <w:rFonts w:eastAsia="Calibri" w:cstheme="minorHAnsi"/>
                <w:b/>
              </w:rPr>
            </w:pPr>
          </w:p>
        </w:tc>
      </w:tr>
      <w:tr w:rsidR="00026DD0" w:rsidRPr="00B806FD" w14:paraId="55CC4B7F" w14:textId="77777777" w:rsidTr="00026DD0">
        <w:tc>
          <w:tcPr>
            <w:tcW w:w="2951" w:type="dxa"/>
          </w:tcPr>
          <w:p w14:paraId="5261089D" w14:textId="77777777" w:rsidR="00026DD0" w:rsidRDefault="00026DD0" w:rsidP="00026DD0">
            <w:pPr>
              <w:pStyle w:val="ListParagraph"/>
              <w:ind w:left="0"/>
              <w:rPr>
                <w:rFonts w:eastAsia="Calibri" w:cstheme="minorHAnsi"/>
                <w:b/>
              </w:rPr>
            </w:pPr>
            <w:r>
              <w:rPr>
                <w:rFonts w:eastAsia="Calibri" w:cstheme="minorHAnsi"/>
                <w:b/>
              </w:rPr>
              <w:lastRenderedPageBreak/>
              <w:t>What specific barriers do these children have? What is the current focus of their reading learning?</w:t>
            </w:r>
          </w:p>
        </w:tc>
        <w:tc>
          <w:tcPr>
            <w:tcW w:w="2988" w:type="dxa"/>
          </w:tcPr>
          <w:p w14:paraId="6F944D24" w14:textId="77777777" w:rsidR="00026DD0" w:rsidRPr="00B806FD" w:rsidRDefault="00026DD0" w:rsidP="00026DD0">
            <w:pPr>
              <w:pStyle w:val="ListParagraph"/>
              <w:ind w:left="0"/>
              <w:rPr>
                <w:rFonts w:eastAsia="Calibri" w:cstheme="minorHAnsi"/>
                <w:b/>
              </w:rPr>
            </w:pPr>
            <w:r>
              <w:rPr>
                <w:rFonts w:eastAsia="Calibri" w:cstheme="minorHAnsi"/>
                <w:b/>
              </w:rPr>
              <w:t>What specific barriers do these children have?  What is the current focus of their reading learning?</w:t>
            </w:r>
          </w:p>
        </w:tc>
        <w:tc>
          <w:tcPr>
            <w:tcW w:w="3135" w:type="dxa"/>
          </w:tcPr>
          <w:p w14:paraId="276063AD" w14:textId="77777777" w:rsidR="00026DD0" w:rsidRPr="00B806FD" w:rsidRDefault="00026DD0" w:rsidP="00026DD0">
            <w:pPr>
              <w:pStyle w:val="ListParagraph"/>
              <w:ind w:left="0"/>
              <w:rPr>
                <w:rFonts w:eastAsia="Calibri" w:cstheme="minorHAnsi"/>
                <w:b/>
              </w:rPr>
            </w:pPr>
            <w:r>
              <w:rPr>
                <w:rFonts w:eastAsia="Calibri" w:cstheme="minorHAnsi"/>
                <w:b/>
              </w:rPr>
              <w:t>What specific barriers do these children have?  What is the current focus of their reading learning?</w:t>
            </w:r>
          </w:p>
        </w:tc>
        <w:tc>
          <w:tcPr>
            <w:tcW w:w="3097" w:type="dxa"/>
          </w:tcPr>
          <w:p w14:paraId="37DCB898" w14:textId="77777777" w:rsidR="00026DD0" w:rsidRDefault="00026DD0" w:rsidP="00026DD0">
            <w:pPr>
              <w:pStyle w:val="ListParagraph"/>
              <w:ind w:left="0"/>
              <w:rPr>
                <w:rFonts w:eastAsia="Calibri" w:cstheme="minorHAnsi"/>
                <w:b/>
              </w:rPr>
            </w:pPr>
            <w:r>
              <w:rPr>
                <w:rFonts w:eastAsia="Calibri" w:cstheme="minorHAnsi"/>
                <w:b/>
              </w:rPr>
              <w:t>Detail below the nature of the interventions</w:t>
            </w:r>
          </w:p>
        </w:tc>
        <w:tc>
          <w:tcPr>
            <w:tcW w:w="2862" w:type="dxa"/>
          </w:tcPr>
          <w:p w14:paraId="29A26368" w14:textId="77777777" w:rsidR="00026DD0" w:rsidRDefault="00026DD0" w:rsidP="00026DD0">
            <w:pPr>
              <w:pStyle w:val="ListParagraph"/>
              <w:ind w:left="0"/>
              <w:rPr>
                <w:rFonts w:eastAsia="Calibri" w:cstheme="minorHAnsi"/>
                <w:b/>
              </w:rPr>
            </w:pPr>
            <w:r w:rsidRPr="001E66EE">
              <w:rPr>
                <w:rFonts w:eastAsia="Calibri" w:cstheme="minorHAnsi"/>
                <w:b/>
              </w:rPr>
              <w:t>What is the current focus of their reading learning?</w:t>
            </w:r>
            <w:r>
              <w:rPr>
                <w:rFonts w:eastAsia="Calibri" w:cstheme="minorHAnsi"/>
                <w:b/>
              </w:rPr>
              <w:t xml:space="preserve"> How is their reading challenged?</w:t>
            </w:r>
          </w:p>
        </w:tc>
      </w:tr>
      <w:tr w:rsidR="00026DD0" w:rsidRPr="00B806FD" w14:paraId="3BAE72D4" w14:textId="77777777" w:rsidTr="00026DD0">
        <w:tc>
          <w:tcPr>
            <w:tcW w:w="2951" w:type="dxa"/>
          </w:tcPr>
          <w:p w14:paraId="19792241" w14:textId="77777777" w:rsidR="00026DD0" w:rsidRDefault="00026DD0" w:rsidP="00026DD0">
            <w:pPr>
              <w:pStyle w:val="ListParagraph"/>
              <w:ind w:left="0"/>
              <w:rPr>
                <w:rFonts w:eastAsia="Calibri" w:cstheme="minorHAnsi"/>
                <w:b/>
              </w:rPr>
            </w:pPr>
          </w:p>
          <w:p w14:paraId="5723C64B" w14:textId="77777777" w:rsidR="00026DD0" w:rsidRDefault="00026DD0" w:rsidP="00026DD0">
            <w:pPr>
              <w:pStyle w:val="ListParagraph"/>
              <w:ind w:left="0"/>
              <w:rPr>
                <w:rFonts w:eastAsia="Calibri" w:cstheme="minorHAnsi"/>
                <w:b/>
              </w:rPr>
            </w:pPr>
          </w:p>
          <w:p w14:paraId="127B0B4F" w14:textId="77777777" w:rsidR="00026DD0" w:rsidRDefault="00026DD0" w:rsidP="00026DD0">
            <w:pPr>
              <w:pStyle w:val="ListParagraph"/>
              <w:ind w:left="0"/>
              <w:rPr>
                <w:rFonts w:eastAsia="Calibri" w:cstheme="minorHAnsi"/>
                <w:b/>
              </w:rPr>
            </w:pPr>
          </w:p>
          <w:p w14:paraId="156D83EF" w14:textId="77777777" w:rsidR="00026DD0" w:rsidRDefault="00026DD0" w:rsidP="00026DD0">
            <w:pPr>
              <w:pStyle w:val="ListParagraph"/>
              <w:ind w:left="0"/>
              <w:rPr>
                <w:rFonts w:eastAsia="Calibri" w:cstheme="minorHAnsi"/>
                <w:b/>
              </w:rPr>
            </w:pPr>
          </w:p>
          <w:p w14:paraId="256B1E13" w14:textId="77777777" w:rsidR="00026DD0" w:rsidRDefault="00026DD0" w:rsidP="00026DD0">
            <w:pPr>
              <w:pStyle w:val="ListParagraph"/>
              <w:ind w:left="0"/>
              <w:rPr>
                <w:rFonts w:eastAsia="Calibri" w:cstheme="minorHAnsi"/>
                <w:b/>
              </w:rPr>
            </w:pPr>
          </w:p>
        </w:tc>
        <w:tc>
          <w:tcPr>
            <w:tcW w:w="2988" w:type="dxa"/>
          </w:tcPr>
          <w:p w14:paraId="196D85DD" w14:textId="77777777" w:rsidR="00026DD0" w:rsidRPr="00B806FD" w:rsidRDefault="00026DD0" w:rsidP="00026DD0">
            <w:pPr>
              <w:pStyle w:val="ListParagraph"/>
              <w:ind w:left="0"/>
              <w:rPr>
                <w:rFonts w:eastAsia="Calibri" w:cstheme="minorHAnsi"/>
                <w:b/>
              </w:rPr>
            </w:pPr>
          </w:p>
        </w:tc>
        <w:tc>
          <w:tcPr>
            <w:tcW w:w="3135" w:type="dxa"/>
          </w:tcPr>
          <w:p w14:paraId="19B5234A" w14:textId="77777777" w:rsidR="00026DD0" w:rsidRPr="00B806FD" w:rsidRDefault="00026DD0" w:rsidP="00026DD0">
            <w:pPr>
              <w:pStyle w:val="ListParagraph"/>
              <w:ind w:left="0"/>
              <w:rPr>
                <w:rFonts w:eastAsia="Calibri" w:cstheme="minorHAnsi"/>
                <w:b/>
              </w:rPr>
            </w:pPr>
          </w:p>
        </w:tc>
        <w:tc>
          <w:tcPr>
            <w:tcW w:w="3097" w:type="dxa"/>
          </w:tcPr>
          <w:p w14:paraId="5517839B" w14:textId="77777777" w:rsidR="00026DD0" w:rsidRPr="00B806FD" w:rsidRDefault="00026DD0" w:rsidP="00026DD0">
            <w:pPr>
              <w:pStyle w:val="ListParagraph"/>
              <w:ind w:left="0"/>
              <w:rPr>
                <w:rFonts w:eastAsia="Calibri" w:cstheme="minorHAnsi"/>
                <w:b/>
              </w:rPr>
            </w:pPr>
          </w:p>
        </w:tc>
        <w:tc>
          <w:tcPr>
            <w:tcW w:w="2862" w:type="dxa"/>
          </w:tcPr>
          <w:p w14:paraId="0220B438" w14:textId="77777777" w:rsidR="00026DD0" w:rsidRPr="00B806FD" w:rsidRDefault="00026DD0" w:rsidP="00026DD0">
            <w:pPr>
              <w:pStyle w:val="ListParagraph"/>
              <w:ind w:left="0"/>
              <w:rPr>
                <w:rFonts w:eastAsia="Calibri" w:cstheme="minorHAnsi"/>
                <w:b/>
              </w:rPr>
            </w:pPr>
          </w:p>
        </w:tc>
      </w:tr>
    </w:tbl>
    <w:p w14:paraId="38A60B17" w14:textId="77777777" w:rsidR="009F1A22" w:rsidRPr="009F1A22" w:rsidRDefault="009F1A22" w:rsidP="009F1A22">
      <w:pPr>
        <w:rPr>
          <w:b/>
          <w:bCs/>
          <w:sz w:val="32"/>
          <w:szCs w:val="32"/>
          <w:u w:val="single"/>
        </w:rPr>
      </w:pPr>
    </w:p>
    <w:p w14:paraId="7EE9023C" w14:textId="77777777" w:rsidR="005F57CB" w:rsidRPr="00F90F55" w:rsidRDefault="005F57CB" w:rsidP="00BC2EEF">
      <w:pPr>
        <w:jc w:val="center"/>
        <w:rPr>
          <w:b/>
          <w:bCs/>
          <w:sz w:val="32"/>
          <w:szCs w:val="32"/>
        </w:rPr>
      </w:pPr>
    </w:p>
    <w:sectPr w:rsidR="005F57CB" w:rsidRPr="00F90F55" w:rsidSect="00C568FD">
      <w:headerReference w:type="default" r:id="rId7"/>
      <w:footerReference w:type="default" r:id="rId8"/>
      <w:pgSz w:w="16838" w:h="11906" w:orient="landscape"/>
      <w:pgMar w:top="1135"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2371" w14:textId="77777777" w:rsidR="00453E98" w:rsidRDefault="00453E98" w:rsidP="00C20676">
      <w:pPr>
        <w:spacing w:after="0" w:line="240" w:lineRule="auto"/>
      </w:pPr>
      <w:r>
        <w:separator/>
      </w:r>
    </w:p>
  </w:endnote>
  <w:endnote w:type="continuationSeparator" w:id="0">
    <w:p w14:paraId="7C692A08" w14:textId="77777777" w:rsidR="00453E98" w:rsidRDefault="00453E98" w:rsidP="00C20676">
      <w:pPr>
        <w:spacing w:after="0" w:line="240" w:lineRule="auto"/>
      </w:pPr>
      <w:r>
        <w:continuationSeparator/>
      </w:r>
    </w:p>
  </w:endnote>
  <w:endnote w:type="continuationNotice" w:id="1">
    <w:p w14:paraId="31A1F8E4" w14:textId="77777777" w:rsidR="00453E98" w:rsidRDefault="00453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5528"/>
      <w:docPartObj>
        <w:docPartGallery w:val="Page Numbers (Bottom of Page)"/>
        <w:docPartUnique/>
      </w:docPartObj>
    </w:sdtPr>
    <w:sdtEndPr>
      <w:rPr>
        <w:noProof/>
      </w:rPr>
    </w:sdtEndPr>
    <w:sdtContent>
      <w:p w14:paraId="49D06480" w14:textId="08998B00" w:rsidR="001E5BEA" w:rsidRDefault="001E5B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8DE3F" w14:textId="77777777" w:rsidR="001E5BEA" w:rsidRDefault="001E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BF81" w14:textId="77777777" w:rsidR="00453E98" w:rsidRDefault="00453E98" w:rsidP="00C20676">
      <w:pPr>
        <w:spacing w:after="0" w:line="240" w:lineRule="auto"/>
      </w:pPr>
      <w:r>
        <w:separator/>
      </w:r>
    </w:p>
  </w:footnote>
  <w:footnote w:type="continuationSeparator" w:id="0">
    <w:p w14:paraId="43BCB632" w14:textId="77777777" w:rsidR="00453E98" w:rsidRDefault="00453E98" w:rsidP="00C20676">
      <w:pPr>
        <w:spacing w:after="0" w:line="240" w:lineRule="auto"/>
      </w:pPr>
      <w:r>
        <w:continuationSeparator/>
      </w:r>
    </w:p>
  </w:footnote>
  <w:footnote w:type="continuationNotice" w:id="1">
    <w:p w14:paraId="4223B4DF" w14:textId="77777777" w:rsidR="00453E98" w:rsidRDefault="00453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9F53" w14:textId="1CBC6715" w:rsidR="00C20676" w:rsidRDefault="00C20676">
    <w:pPr>
      <w:pStyle w:val="Header"/>
    </w:pPr>
    <w:r>
      <w:t xml:space="preserve">Phase </w:t>
    </w:r>
    <w:r w:rsidR="00E4753F">
      <w:t>2</w:t>
    </w:r>
    <w:r>
      <w:t xml:space="preserve"> placement UG Primary 202</w:t>
    </w:r>
    <w:r w:rsidR="009E2B95">
      <w:t>3/24 Curriculum</w:t>
    </w:r>
    <w:r>
      <w:t xml:space="preserve"> Professional Development Activities</w:t>
    </w:r>
  </w:p>
  <w:p w14:paraId="0FCB523A" w14:textId="77777777" w:rsidR="00C20676" w:rsidRDefault="00C20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202"/>
    <w:multiLevelType w:val="hybridMultilevel"/>
    <w:tmpl w:val="BA9EB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909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76"/>
    <w:rsid w:val="00026DD0"/>
    <w:rsid w:val="00030CF9"/>
    <w:rsid w:val="00034521"/>
    <w:rsid w:val="00045E92"/>
    <w:rsid w:val="00081A1D"/>
    <w:rsid w:val="00093AE8"/>
    <w:rsid w:val="000A3F96"/>
    <w:rsid w:val="000B38E0"/>
    <w:rsid w:val="000B494D"/>
    <w:rsid w:val="000B56B2"/>
    <w:rsid w:val="000D4025"/>
    <w:rsid w:val="00127615"/>
    <w:rsid w:val="00132AA2"/>
    <w:rsid w:val="00134468"/>
    <w:rsid w:val="00135BB3"/>
    <w:rsid w:val="0014232C"/>
    <w:rsid w:val="00153A8F"/>
    <w:rsid w:val="0016718C"/>
    <w:rsid w:val="001732A4"/>
    <w:rsid w:val="001766FC"/>
    <w:rsid w:val="0018075E"/>
    <w:rsid w:val="001A24E2"/>
    <w:rsid w:val="001A706E"/>
    <w:rsid w:val="001B0C82"/>
    <w:rsid w:val="001B55E8"/>
    <w:rsid w:val="001E5BEA"/>
    <w:rsid w:val="002004EC"/>
    <w:rsid w:val="00204C9C"/>
    <w:rsid w:val="0021070B"/>
    <w:rsid w:val="00221C92"/>
    <w:rsid w:val="002359E5"/>
    <w:rsid w:val="0024002D"/>
    <w:rsid w:val="002604AB"/>
    <w:rsid w:val="00293BBC"/>
    <w:rsid w:val="002A416E"/>
    <w:rsid w:val="002A797E"/>
    <w:rsid w:val="002C63E5"/>
    <w:rsid w:val="0030010B"/>
    <w:rsid w:val="00313716"/>
    <w:rsid w:val="00313F54"/>
    <w:rsid w:val="0033718C"/>
    <w:rsid w:val="003377E9"/>
    <w:rsid w:val="00346A27"/>
    <w:rsid w:val="0035372B"/>
    <w:rsid w:val="00354008"/>
    <w:rsid w:val="00355869"/>
    <w:rsid w:val="00355FA1"/>
    <w:rsid w:val="00356417"/>
    <w:rsid w:val="00361FB7"/>
    <w:rsid w:val="003704E4"/>
    <w:rsid w:val="00370A88"/>
    <w:rsid w:val="00376E69"/>
    <w:rsid w:val="003778CB"/>
    <w:rsid w:val="0038555C"/>
    <w:rsid w:val="003948E2"/>
    <w:rsid w:val="00397C09"/>
    <w:rsid w:val="003A0253"/>
    <w:rsid w:val="003A74AB"/>
    <w:rsid w:val="003C3DC3"/>
    <w:rsid w:val="004076DA"/>
    <w:rsid w:val="00410B41"/>
    <w:rsid w:val="004125D8"/>
    <w:rsid w:val="004151E9"/>
    <w:rsid w:val="00420AD1"/>
    <w:rsid w:val="00452788"/>
    <w:rsid w:val="00453E98"/>
    <w:rsid w:val="00492531"/>
    <w:rsid w:val="00496D13"/>
    <w:rsid w:val="004A4F14"/>
    <w:rsid w:val="004C4C0B"/>
    <w:rsid w:val="004C4D0A"/>
    <w:rsid w:val="004C6994"/>
    <w:rsid w:val="004D1B87"/>
    <w:rsid w:val="004F189F"/>
    <w:rsid w:val="0050462E"/>
    <w:rsid w:val="005241E7"/>
    <w:rsid w:val="00534E09"/>
    <w:rsid w:val="00536C10"/>
    <w:rsid w:val="00541E05"/>
    <w:rsid w:val="005429DE"/>
    <w:rsid w:val="00553509"/>
    <w:rsid w:val="00553808"/>
    <w:rsid w:val="00553923"/>
    <w:rsid w:val="00561A38"/>
    <w:rsid w:val="0056424B"/>
    <w:rsid w:val="0057231B"/>
    <w:rsid w:val="00575800"/>
    <w:rsid w:val="005A5FF0"/>
    <w:rsid w:val="005D0C0E"/>
    <w:rsid w:val="005E1465"/>
    <w:rsid w:val="005E6B47"/>
    <w:rsid w:val="005F14AF"/>
    <w:rsid w:val="005F57CB"/>
    <w:rsid w:val="006215E7"/>
    <w:rsid w:val="00632711"/>
    <w:rsid w:val="00634FFE"/>
    <w:rsid w:val="0064750E"/>
    <w:rsid w:val="0064785E"/>
    <w:rsid w:val="006521A6"/>
    <w:rsid w:val="006609B0"/>
    <w:rsid w:val="0069551C"/>
    <w:rsid w:val="006A15F3"/>
    <w:rsid w:val="006A1D12"/>
    <w:rsid w:val="006A5B7E"/>
    <w:rsid w:val="006A76C6"/>
    <w:rsid w:val="006B0CD9"/>
    <w:rsid w:val="006B3710"/>
    <w:rsid w:val="006B4EAD"/>
    <w:rsid w:val="006B5A0A"/>
    <w:rsid w:val="006D1910"/>
    <w:rsid w:val="006D4622"/>
    <w:rsid w:val="00700262"/>
    <w:rsid w:val="00705DA4"/>
    <w:rsid w:val="00723DCA"/>
    <w:rsid w:val="0072770D"/>
    <w:rsid w:val="00745EBC"/>
    <w:rsid w:val="00753C2C"/>
    <w:rsid w:val="00757B57"/>
    <w:rsid w:val="00763594"/>
    <w:rsid w:val="00765BFB"/>
    <w:rsid w:val="00783D78"/>
    <w:rsid w:val="0079370D"/>
    <w:rsid w:val="00796490"/>
    <w:rsid w:val="00796861"/>
    <w:rsid w:val="007A6E55"/>
    <w:rsid w:val="007B21D4"/>
    <w:rsid w:val="007B31B6"/>
    <w:rsid w:val="007E08BD"/>
    <w:rsid w:val="007E3B4B"/>
    <w:rsid w:val="007F5394"/>
    <w:rsid w:val="00807D79"/>
    <w:rsid w:val="00823804"/>
    <w:rsid w:val="0084034B"/>
    <w:rsid w:val="00850072"/>
    <w:rsid w:val="0086085B"/>
    <w:rsid w:val="00871D93"/>
    <w:rsid w:val="00875AFA"/>
    <w:rsid w:val="008854D4"/>
    <w:rsid w:val="008861AF"/>
    <w:rsid w:val="0089380C"/>
    <w:rsid w:val="008C09D3"/>
    <w:rsid w:val="008C26DC"/>
    <w:rsid w:val="008D1383"/>
    <w:rsid w:val="008D19D4"/>
    <w:rsid w:val="008E015D"/>
    <w:rsid w:val="008E49A0"/>
    <w:rsid w:val="008E4A02"/>
    <w:rsid w:val="008F1752"/>
    <w:rsid w:val="0092268E"/>
    <w:rsid w:val="009243B9"/>
    <w:rsid w:val="00952E21"/>
    <w:rsid w:val="00973147"/>
    <w:rsid w:val="00973DFF"/>
    <w:rsid w:val="00975AA6"/>
    <w:rsid w:val="0099002C"/>
    <w:rsid w:val="009A0F1D"/>
    <w:rsid w:val="009A5BF9"/>
    <w:rsid w:val="009B2ED7"/>
    <w:rsid w:val="009C1769"/>
    <w:rsid w:val="009C57B6"/>
    <w:rsid w:val="009C7677"/>
    <w:rsid w:val="009D0FB7"/>
    <w:rsid w:val="009D1506"/>
    <w:rsid w:val="009E2B95"/>
    <w:rsid w:val="009F1A22"/>
    <w:rsid w:val="00A12369"/>
    <w:rsid w:val="00A1448E"/>
    <w:rsid w:val="00A2177B"/>
    <w:rsid w:val="00A23488"/>
    <w:rsid w:val="00A24E47"/>
    <w:rsid w:val="00A42286"/>
    <w:rsid w:val="00A44BDA"/>
    <w:rsid w:val="00A47BD8"/>
    <w:rsid w:val="00A549EC"/>
    <w:rsid w:val="00A62826"/>
    <w:rsid w:val="00A725F0"/>
    <w:rsid w:val="00A8170E"/>
    <w:rsid w:val="00A81CEC"/>
    <w:rsid w:val="00A84549"/>
    <w:rsid w:val="00A86B57"/>
    <w:rsid w:val="00A939E7"/>
    <w:rsid w:val="00AA07F3"/>
    <w:rsid w:val="00AA2827"/>
    <w:rsid w:val="00AA668C"/>
    <w:rsid w:val="00AA710D"/>
    <w:rsid w:val="00AE2C1B"/>
    <w:rsid w:val="00AE2E84"/>
    <w:rsid w:val="00AE6B55"/>
    <w:rsid w:val="00B00DDD"/>
    <w:rsid w:val="00B01361"/>
    <w:rsid w:val="00B21CC0"/>
    <w:rsid w:val="00B30D06"/>
    <w:rsid w:val="00B323BA"/>
    <w:rsid w:val="00B37762"/>
    <w:rsid w:val="00B4338C"/>
    <w:rsid w:val="00B551C9"/>
    <w:rsid w:val="00B60138"/>
    <w:rsid w:val="00B700F4"/>
    <w:rsid w:val="00B8195A"/>
    <w:rsid w:val="00BB0A26"/>
    <w:rsid w:val="00BC2EEF"/>
    <w:rsid w:val="00BE0227"/>
    <w:rsid w:val="00BF2FD9"/>
    <w:rsid w:val="00C11A5E"/>
    <w:rsid w:val="00C11AB3"/>
    <w:rsid w:val="00C12CC8"/>
    <w:rsid w:val="00C20676"/>
    <w:rsid w:val="00C26B29"/>
    <w:rsid w:val="00C279BE"/>
    <w:rsid w:val="00C3296D"/>
    <w:rsid w:val="00C3638B"/>
    <w:rsid w:val="00C41F69"/>
    <w:rsid w:val="00C43BFD"/>
    <w:rsid w:val="00C447BF"/>
    <w:rsid w:val="00C5533D"/>
    <w:rsid w:val="00C568FD"/>
    <w:rsid w:val="00C60693"/>
    <w:rsid w:val="00C61398"/>
    <w:rsid w:val="00C8470E"/>
    <w:rsid w:val="00C867C6"/>
    <w:rsid w:val="00C914B7"/>
    <w:rsid w:val="00CB16E1"/>
    <w:rsid w:val="00D027D6"/>
    <w:rsid w:val="00D123BB"/>
    <w:rsid w:val="00D13202"/>
    <w:rsid w:val="00D13D5B"/>
    <w:rsid w:val="00D22203"/>
    <w:rsid w:val="00D5143D"/>
    <w:rsid w:val="00D71C0E"/>
    <w:rsid w:val="00D8655A"/>
    <w:rsid w:val="00D91B27"/>
    <w:rsid w:val="00D97489"/>
    <w:rsid w:val="00DA108C"/>
    <w:rsid w:val="00DA27D7"/>
    <w:rsid w:val="00DB5565"/>
    <w:rsid w:val="00DC290C"/>
    <w:rsid w:val="00DD00F3"/>
    <w:rsid w:val="00DD1B33"/>
    <w:rsid w:val="00DD332A"/>
    <w:rsid w:val="00DD42C7"/>
    <w:rsid w:val="00DD5A84"/>
    <w:rsid w:val="00DD5E16"/>
    <w:rsid w:val="00E03B3B"/>
    <w:rsid w:val="00E21306"/>
    <w:rsid w:val="00E30A94"/>
    <w:rsid w:val="00E34576"/>
    <w:rsid w:val="00E4753F"/>
    <w:rsid w:val="00E5404B"/>
    <w:rsid w:val="00E56019"/>
    <w:rsid w:val="00E60B2B"/>
    <w:rsid w:val="00E647B9"/>
    <w:rsid w:val="00E663D5"/>
    <w:rsid w:val="00E67F61"/>
    <w:rsid w:val="00E74B60"/>
    <w:rsid w:val="00E808AE"/>
    <w:rsid w:val="00E87361"/>
    <w:rsid w:val="00E933C0"/>
    <w:rsid w:val="00E966E3"/>
    <w:rsid w:val="00F03F0E"/>
    <w:rsid w:val="00F04F7B"/>
    <w:rsid w:val="00F0663A"/>
    <w:rsid w:val="00F149DF"/>
    <w:rsid w:val="00F25406"/>
    <w:rsid w:val="00F4611C"/>
    <w:rsid w:val="00F51161"/>
    <w:rsid w:val="00F511C4"/>
    <w:rsid w:val="00F5586A"/>
    <w:rsid w:val="00F64D08"/>
    <w:rsid w:val="00F70D04"/>
    <w:rsid w:val="00F82030"/>
    <w:rsid w:val="00F87FEC"/>
    <w:rsid w:val="00F90F55"/>
    <w:rsid w:val="00FB7DC6"/>
    <w:rsid w:val="00FC4ED5"/>
    <w:rsid w:val="00FD134E"/>
    <w:rsid w:val="00FE1EEC"/>
    <w:rsid w:val="0A4C0B9F"/>
    <w:rsid w:val="15A29327"/>
    <w:rsid w:val="1AC35D50"/>
    <w:rsid w:val="20FC9518"/>
    <w:rsid w:val="20FEB3F2"/>
    <w:rsid w:val="2734C515"/>
    <w:rsid w:val="29F86D15"/>
    <w:rsid w:val="2BDC99EA"/>
    <w:rsid w:val="2FA37D6D"/>
    <w:rsid w:val="30FFEBEB"/>
    <w:rsid w:val="362683AF"/>
    <w:rsid w:val="3AEB68CB"/>
    <w:rsid w:val="3DAF45CE"/>
    <w:rsid w:val="3EBEF32B"/>
    <w:rsid w:val="41A01632"/>
    <w:rsid w:val="4873B975"/>
    <w:rsid w:val="4935BF7C"/>
    <w:rsid w:val="50B8AB31"/>
    <w:rsid w:val="51254319"/>
    <w:rsid w:val="5F5325EA"/>
    <w:rsid w:val="6537FD1D"/>
    <w:rsid w:val="687EE49D"/>
    <w:rsid w:val="6A2EFB10"/>
    <w:rsid w:val="6CC9350A"/>
    <w:rsid w:val="6EDE7B96"/>
    <w:rsid w:val="7DCADD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CC66"/>
  <w15:chartTrackingRefBased/>
  <w15:docId w15:val="{EAE36843-85CF-48CA-B83D-21774B15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676"/>
  </w:style>
  <w:style w:type="paragraph" w:styleId="Footer">
    <w:name w:val="footer"/>
    <w:basedOn w:val="Normal"/>
    <w:link w:val="FooterChar"/>
    <w:uiPriority w:val="99"/>
    <w:unhideWhenUsed/>
    <w:rsid w:val="00C2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676"/>
  </w:style>
  <w:style w:type="table" w:styleId="TableGrid">
    <w:name w:val="Table Grid"/>
    <w:basedOn w:val="TableNormal"/>
    <w:uiPriority w:val="39"/>
    <w:rsid w:val="00C2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9EC"/>
    <w:rPr>
      <w:color w:val="0563C1" w:themeColor="hyperlink"/>
      <w:u w:val="single"/>
    </w:rPr>
  </w:style>
  <w:style w:type="character" w:styleId="UnresolvedMention">
    <w:name w:val="Unresolved Mention"/>
    <w:basedOn w:val="DefaultParagraphFont"/>
    <w:uiPriority w:val="99"/>
    <w:semiHidden/>
    <w:unhideWhenUsed/>
    <w:rsid w:val="00A549EC"/>
    <w:rPr>
      <w:color w:val="605E5C"/>
      <w:shd w:val="clear" w:color="auto" w:fill="E1DFDD"/>
    </w:rPr>
  </w:style>
  <w:style w:type="character" w:styleId="FollowedHyperlink">
    <w:name w:val="FollowedHyperlink"/>
    <w:basedOn w:val="DefaultParagraphFont"/>
    <w:uiPriority w:val="99"/>
    <w:semiHidden/>
    <w:unhideWhenUsed/>
    <w:rsid w:val="00E4753F"/>
    <w:rPr>
      <w:color w:val="954F72" w:themeColor="followedHyperlink"/>
      <w:u w:val="single"/>
    </w:rPr>
  </w:style>
  <w:style w:type="paragraph" w:styleId="ListParagraph">
    <w:name w:val="List Paragraph"/>
    <w:basedOn w:val="Normal"/>
    <w:uiPriority w:val="34"/>
    <w:qFormat/>
    <w:rsid w:val="008E015D"/>
    <w:pPr>
      <w:ind w:left="720"/>
      <w:contextualSpacing/>
    </w:pPr>
  </w:style>
  <w:style w:type="character" w:styleId="CommentReference">
    <w:name w:val="annotation reference"/>
    <w:basedOn w:val="DefaultParagraphFont"/>
    <w:uiPriority w:val="99"/>
    <w:semiHidden/>
    <w:unhideWhenUsed/>
    <w:rsid w:val="00FD134E"/>
    <w:rPr>
      <w:sz w:val="16"/>
      <w:szCs w:val="16"/>
    </w:rPr>
  </w:style>
  <w:style w:type="paragraph" w:styleId="CommentText">
    <w:name w:val="annotation text"/>
    <w:basedOn w:val="Normal"/>
    <w:link w:val="CommentTextChar"/>
    <w:uiPriority w:val="99"/>
    <w:semiHidden/>
    <w:unhideWhenUsed/>
    <w:rsid w:val="00FD134E"/>
    <w:pPr>
      <w:spacing w:line="240" w:lineRule="auto"/>
    </w:pPr>
    <w:rPr>
      <w:sz w:val="20"/>
      <w:szCs w:val="20"/>
    </w:rPr>
  </w:style>
  <w:style w:type="character" w:customStyle="1" w:styleId="CommentTextChar">
    <w:name w:val="Comment Text Char"/>
    <w:basedOn w:val="DefaultParagraphFont"/>
    <w:link w:val="CommentText"/>
    <w:uiPriority w:val="99"/>
    <w:semiHidden/>
    <w:rsid w:val="00FD134E"/>
    <w:rPr>
      <w:sz w:val="20"/>
      <w:szCs w:val="20"/>
    </w:rPr>
  </w:style>
  <w:style w:type="paragraph" w:styleId="CommentSubject">
    <w:name w:val="annotation subject"/>
    <w:basedOn w:val="CommentText"/>
    <w:next w:val="CommentText"/>
    <w:link w:val="CommentSubjectChar"/>
    <w:uiPriority w:val="99"/>
    <w:semiHidden/>
    <w:unhideWhenUsed/>
    <w:rsid w:val="00FD134E"/>
    <w:rPr>
      <w:b/>
      <w:bCs/>
    </w:rPr>
  </w:style>
  <w:style w:type="character" w:customStyle="1" w:styleId="CommentSubjectChar">
    <w:name w:val="Comment Subject Char"/>
    <w:basedOn w:val="CommentTextChar"/>
    <w:link w:val="CommentSubject"/>
    <w:uiPriority w:val="99"/>
    <w:semiHidden/>
    <w:rsid w:val="00FD134E"/>
    <w:rPr>
      <w:b/>
      <w:bCs/>
      <w:sz w:val="20"/>
      <w:szCs w:val="20"/>
    </w:rPr>
  </w:style>
  <w:style w:type="character" w:customStyle="1" w:styleId="normaltextrun">
    <w:name w:val="normaltextrun"/>
    <w:basedOn w:val="DefaultParagraphFont"/>
    <w:rsid w:val="0078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2136</Words>
  <Characters>12176</Characters>
  <Application>Microsoft Office Word</Application>
  <DocSecurity>0</DocSecurity>
  <Lines>101</Lines>
  <Paragraphs>28</Paragraphs>
  <ScaleCrop>false</ScaleCrop>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Ankers De Salis, Colette</dc:creator>
  <cp:keywords/>
  <dc:description/>
  <cp:lastModifiedBy>Hindhaugh, Sarah</cp:lastModifiedBy>
  <cp:revision>2</cp:revision>
  <cp:lastPrinted>2023-02-06T08:57:00Z</cp:lastPrinted>
  <dcterms:created xsi:type="dcterms:W3CDTF">2024-02-11T16:03:00Z</dcterms:created>
  <dcterms:modified xsi:type="dcterms:W3CDTF">2024-02-11T16:03:00Z</dcterms:modified>
</cp:coreProperties>
</file>