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03FF" w:rsidRPr="006D692B" w:rsidRDefault="00AE2DB9" w:rsidP="00A73E98">
      <w:pPr>
        <w:widowControl w:val="0"/>
        <w:autoSpaceDE w:val="0"/>
        <w:autoSpaceDN w:val="0"/>
        <w:adjustRightInd w:val="0"/>
        <w:ind w:right="-1215"/>
        <w:jc w:val="center"/>
        <w:rPr>
          <w:rFonts w:ascii="Arial" w:hAnsi="Arial" w:cs="Arial"/>
          <w:b/>
          <w:bCs/>
          <w:i/>
          <w:sz w:val="28"/>
          <w:szCs w:val="28"/>
          <w:lang w:val="en-GB"/>
        </w:rPr>
      </w:pP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157480</wp:posOffset>
                </wp:positionH>
                <wp:positionV relativeFrom="page">
                  <wp:posOffset>-23495</wp:posOffset>
                </wp:positionV>
                <wp:extent cx="5902960" cy="4838065"/>
                <wp:effectExtent l="19050" t="19050" r="21590" b="19685"/>
                <wp:wrapNone/>
                <wp:docPr id="1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2960" cy="4838065"/>
                          <a:chOff x="15" y="15"/>
                          <a:chExt cx="9296" cy="7619"/>
                        </a:xfrm>
                      </wpg:grpSpPr>
                      <wps:wsp>
                        <wps:cNvPr id="14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5" y="15"/>
                            <a:ext cx="7512" cy="7386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15" name="Group 4"/>
                        <wpg:cNvGrpSpPr>
                          <a:grpSpLocks/>
                        </wpg:cNvGrpSpPr>
                        <wpg:grpSpPr bwMode="auto">
                          <a:xfrm>
                            <a:off x="7095" y="5418"/>
                            <a:ext cx="2216" cy="2216"/>
                            <a:chOff x="7907" y="4350"/>
                            <a:chExt cx="2216" cy="2216"/>
                          </a:xfrm>
                        </wpg:grpSpPr>
                        <wps:wsp>
                          <wps:cNvPr id="16" name="Oval 5"/>
                          <wps:cNvSpPr>
                            <a:spLocks noChangeArrowheads="1"/>
                          </wps:cNvSpPr>
                          <wps:spPr bwMode="auto">
                            <a:xfrm>
                              <a:off x="7907" y="4350"/>
                              <a:ext cx="2216" cy="2216"/>
                            </a:xfrm>
                            <a:prstGeom prst="ellipse">
                              <a:avLst/>
                            </a:prstGeom>
                            <a:solidFill>
                              <a:srgbClr val="D6E3BC"/>
                            </a:solidFill>
                            <a:ln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Oval 6"/>
                          <wps:cNvSpPr>
                            <a:spLocks noChangeArrowheads="1"/>
                          </wps:cNvSpPr>
                          <wps:spPr bwMode="auto">
                            <a:xfrm>
                              <a:off x="7961" y="4684"/>
                              <a:ext cx="1813" cy="1813"/>
                            </a:xfrm>
                            <a:prstGeom prst="ellipse">
                              <a:avLst/>
                            </a:prstGeom>
                            <a:solidFill>
                              <a:srgbClr val="D6E3BC"/>
                            </a:solidFill>
                            <a:ln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7"/>
                          <wps:cNvSpPr>
                            <a:spLocks noChangeArrowheads="1"/>
                          </wps:cNvSpPr>
                          <wps:spPr bwMode="auto">
                            <a:xfrm>
                              <a:off x="8006" y="5027"/>
                              <a:ext cx="1375" cy="1375"/>
                            </a:xfrm>
                            <a:prstGeom prst="ellipse">
                              <a:avLst/>
                            </a:prstGeom>
                            <a:solidFill>
                              <a:srgbClr val="D6E3BC"/>
                            </a:solidFill>
                            <a:ln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D2D91D" id="Group 2" o:spid="_x0000_s1026" style="position:absolute;margin-left:12.4pt;margin-top:-1.85pt;width:464.8pt;height:380.95pt;z-index:-251653632;mso-position-horizontal-relative:page;mso-position-vertical-relative:page" coordorigin="15,15" coordsize="9296,7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+4QewQAADQUAAAOAAAAZHJzL2Uyb0RvYy54bWzsmFlv4zYQx98L9DsQenes+0KcRSLLiwLb&#10;boBs0WdGkiWhMqmSdOzsot+9w6EkH2m7xV4tUOfBIc1Dw//M/DjW9av9piNPlZAtZwvLubItUrGC&#10;ly2rF9bP71az2CJSUVbSjrNqYT1X0np18/1317s+rVze8K6sBIFNmEx3/cJqlOrT+VwWTbWh8or3&#10;FYPBNRcbqqAr6nkp6A5233Rz17bD+Y6Lshe8qKSEb5dm0LrB/dfrqlBv12tZKdItLLBN4afAz0f9&#10;Ob+5pmktaN+0xWAG/QQrNrRl8NBpqyVVlGxF+2KrTVsILvlaXRV8M+frdVtUeAY4jWOfnea14Nse&#10;z1Knu7qfZAJpz3T65G2Ln57uBWlL8J1nEUY34CN8LHG1Nru+TmHKa9E/9PfCHBCab3jxq4Th+fm4&#10;7tdmMnnc/chL2I5uFUdt9mux0VvAqckeXfA8uaDaK1LAl0Fiu0kInipgzI+92A4D46SiAU/qdU5g&#10;ERiEf+i8osmHtQmsNAuj0En06Jym5qFo6GCYPhUEmzzoKT9Pz4eG9hW6SWqxRj39Uc9bEADnEM9o&#10;itMyZgQt9mwQlDCeNZTVFU5+99yDeA4eQxsMO5sluiPBGx8V+EyoUeIocNxBJi8OT2SiaS+kel3x&#10;DdGNhSWVoG3dqIwzBrnEhYOepE9vpDL6jgu0YxlftV2HXukY2S0sL3ZsG1dI3rWlHtXzpKgfs06Q&#10;JwpZmbhLO8BEBG+dTIPoZyXu1lS0zIe2om1n2jC/Y3q/ChPdmAS9vYImfg+BgUn4IbGTPM5jf+a7&#10;YT7z7eVydrvK/Fm4cqJg6S2zbOn8rg11/LRpy7Ji2tYRCI7/zwJkQJNJ5QkJkyrz090xPMHYU0tv&#10;V4Ed+V48i6LAm/lebs/u4lU2u82cMIzyu+wuP7M0x9PLL2PsJKW2im9VJR6ackfKVkeDG3sJ8Lxs&#10;AaA6M+0ksgjtaiB/oYRFBFe/tKrB8NWZrfc48bWfh44bmxDq+oaaCAhs+BvicJiO2kyPN0qNTta9&#10;yU3D4Q9aQlCMAQBJbzLFZPwjL5/vhY7aIf8N3pAKE+nG5AXGHMPQ1+adw07T/kvBMLITg7XAd2L9&#10;MDwGItF1nQFr2MKxCYZRYoMPNCs9k0Q0PQDx5cp/FYhwCqPpW0h8gvgewDZeLtLcLBMIb4XgO538&#10;QOgTEpoFo38/SsI/UWmk4d9o9IKGVde1vdSop+lfIPAEYCexvwxz7y4bw/wYh/8xVl4IpC8nJMpX&#10;IZDGJFY/UDZDo+HivUV2UILCdfvblorKIt0PDCI+cXxf16zY8YPIhY44Hnk8HqGsgK0WlgIkYzNT&#10;ps7d9kJf4TqDdOAyruuRdYv3t84gw8VTLH6L+gi4dYQDLES+GQ5Cx0AzjJHsB9g6sa6DdfGJLX1b&#10;jDXkBQeXgmSohzAqjkqlzylILjgwPz+hsDzCQWQKLvzZ87WrgxjeIyAOAtvF5x7hwIugLEMc6NYF&#10;Bx8u1cH/vTo4vEvBmgFfTSEQh9do+t3XcR9nHV723fwBAAD//wMAUEsDBBQABgAIAAAAIQC/v21o&#10;4QAAAAkBAAAPAAAAZHJzL2Rvd25yZXYueG1sTI9Ba4NAFITvhf6H5RV6S1aNNqn1GUJoewqBJoXS&#10;20ZfVOK+FXej5t93e2qPwwwz32TrSbdioN42hhHCeQCCuDBlwxXC5/FttgJhneJStYYJ4UYW1vn9&#10;XabS0oz8QcPBVcKXsE0VQu1cl0ppi5q0snPTEXvvbHqtnJd9Jctejb5ctzIKgiepVcN+oVYdbWsq&#10;LoerRngf1bhZhK/D7nLe3r6Pyf5rFxLi48O0eQHhaHJ/YfjF9+iQe6aTuXJpRYsQxZ7cIcwWSxDe&#10;f07iGMQJYZmsIpB5Jv8/yH8AAAD//wMAUEsBAi0AFAAGAAgAAAAhALaDOJL+AAAA4QEAABMAAAAA&#10;AAAAAAAAAAAAAAAAAFtDb250ZW50X1R5cGVzXS54bWxQSwECLQAUAAYACAAAACEAOP0h/9YAAACU&#10;AQAACwAAAAAAAAAAAAAAAAAvAQAAX3JlbHMvLnJlbHNQSwECLQAUAAYACAAAACEAJs/uEHsEAAA0&#10;FAAADgAAAAAAAAAAAAAAAAAuAgAAZHJzL2Uyb0RvYy54bWxQSwECLQAUAAYACAAAACEAv79taOEA&#10;AAAJAQAADwAAAAAAAAAAAAAAAADVBgAAZHJzL2Rvd25yZXYueG1sUEsFBgAAAAAEAAQA8wAAAOMH&#10;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5;top:15;width:7512;height:73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iqZwgAAANsAAAAPAAAAZHJzL2Rvd25yZXYueG1sRE9La4NA&#10;EL4X+h+WKfTWrKaNFJuNhIBBCB7yIPQ4uFO1dWfF3UTz77uFQm7z8T1nmU2mE1caXGtZQTyLQBBX&#10;VrdcKzgd85d3EM4ja+wsk4IbOchWjw9LTLUdeU/Xg69FCGGXooLG+z6V0lUNGXQz2xMH7ssOBn2A&#10;Qy31gGMIN52cR1EiDbYcGhrsadNQ9XO4GAX9p7+cy90ify2Qk1IXx3wbfyv1/DStP0B4mvxd/O8u&#10;dJj/Bn+/hAPk6hcAAP//AwBQSwECLQAUAAYACAAAACEA2+H2y+4AAACFAQAAEwAAAAAAAAAAAAAA&#10;AAAAAAAAW0NvbnRlbnRfVHlwZXNdLnhtbFBLAQItABQABgAIAAAAIQBa9CxbvwAAABUBAAALAAAA&#10;AAAAAAAAAAAAAB8BAABfcmVscy8ucmVsc1BLAQItABQABgAIAAAAIQD3EiqZwgAAANsAAAAPAAAA&#10;AAAAAAAAAAAAAAcCAABkcnMvZG93bnJldi54bWxQSwUGAAAAAAMAAwC3AAAA9gIAAAAA&#10;" strokecolor="#92d050" strokeweight="3pt">
                  <v:shadow color="#4e6128" opacity=".5" offset="1pt"/>
                </v:shape>
                <v:group id="Group 4" o:spid="_x0000_s1028" style="position:absolute;left:7095;top:5418;width:2216;height:2216" coordorigin="7907,4350" coordsize="2216,22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oval id="Oval 5" o:spid="_x0000_s1029" style="position:absolute;left:7907;top:4350;width:2216;height:2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0nEwAAAANsAAAAPAAAAZHJzL2Rvd25yZXYueG1sRE9La8JA&#10;EL4X/A/LCL2UuqmCSOoqItgUb77wOmSnSWpmNuyumv77rlDobT6+58yXPbfqRj40Tgy8jTJQJKWz&#10;jVQGjofN6wxUiCgWWydk4IcCLBeDpznm1t1lR7d9rFQKkZCjgTrGLtc6lDUxhpHrSBL35TxjTNBX&#10;2nq8p3Bu9TjLppqxkdRQY0frmsrL/soGtpcXWRXFefJxKvhbhzPPfMPGPA/71TuoSH38F/+5P22a&#10;P4XHL+kAvfgFAAD//wMAUEsBAi0AFAAGAAgAAAAhANvh9svuAAAAhQEAABMAAAAAAAAAAAAAAAAA&#10;AAAAAFtDb250ZW50X1R5cGVzXS54bWxQSwECLQAUAAYACAAAACEAWvQsW78AAAAVAQAACwAAAAAA&#10;AAAAAAAAAAAfAQAAX3JlbHMvLnJlbHNQSwECLQAUAAYACAAAACEAN6NJxMAAAADbAAAADwAAAAAA&#10;AAAAAAAAAAAHAgAAZHJzL2Rvd25yZXYueG1sUEsFBgAAAAADAAMAtwAAAPQCAAAAAA==&#10;" fillcolor="#d6e3bc" strokecolor="#92d050" strokeweight="3pt">
                    <v:shadow color="#4e6128" opacity=".5" offset="1pt"/>
                  </v:oval>
                  <v:oval id="Oval 6" o:spid="_x0000_s1030" style="position:absolute;left:7961;top:4684;width:1813;height:1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+xfwQAAANsAAAAPAAAAZHJzL2Rvd25yZXYueG1sRE9La8JA&#10;EL4X/A/LCL2UutFCldRVRNCU3uoDr0N2mqRmZsPuqum/7xYK3ubje8582XOrruRD48TAeJSBIimd&#10;baQycNhvnmegQkSx2DohAz8UYLkYPMwxt+4mn3TdxUqlEAk5Gqhj7HKtQ1kTYxi5jiRxX84zxgR9&#10;pa3HWwrnVk+y7FUzNpIaauxoXVN53l3YwMf5SVZFcXrZHgv+1uHEM9+wMY/DfvUGKlIf7+J/97tN&#10;86fw90s6QC9+AQAA//8DAFBLAQItABQABgAIAAAAIQDb4fbL7gAAAIUBAAATAAAAAAAAAAAAAAAA&#10;AAAAAABbQ29udGVudF9UeXBlc10ueG1sUEsBAi0AFAAGAAgAAAAhAFr0LFu/AAAAFQEAAAsAAAAA&#10;AAAAAAAAAAAAHwEAAF9yZWxzLy5yZWxzUEsBAi0AFAAGAAgAAAAhAFjv7F/BAAAA2wAAAA8AAAAA&#10;AAAAAAAAAAAABwIAAGRycy9kb3ducmV2LnhtbFBLBQYAAAAAAwADALcAAAD1AgAAAAA=&#10;" fillcolor="#d6e3bc" strokecolor="#92d050" strokeweight="3pt">
                    <v:shadow color="#4e6128" opacity=".5" offset="1pt"/>
                  </v:oval>
                  <v:oval id="Oval 7" o:spid="_x0000_s1031" style="position:absolute;left:8006;top:5027;width:1375;height:1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HgtwwAAANsAAAAPAAAAZHJzL2Rvd25yZXYueG1sRI9PSwNB&#10;DMXvgt9hiOBF7KwKUtZOSynUFW/2D72GnXR3201mmRnb9dubg+At4b2898tsMXJvLhRTF8TB06QA&#10;Q1IH30njYLddP07BpIzisQ9CDn4owWJ+ezPD0oerfNFlkxujIZJKdNDmPJTWprolxjQJA4lqxxAZ&#10;s66xsT7iVcO5t89F8WoZO9GGFgdatVSfN9/s4PP8IMuqOry87ys+2XTgaezYufu7cfkGJtOY/81/&#10;1x9e8RVWf9EB7PwXAAD//wMAUEsBAi0AFAAGAAgAAAAhANvh9svuAAAAhQEAABMAAAAAAAAAAAAA&#10;AAAAAAAAAFtDb250ZW50X1R5cGVzXS54bWxQSwECLQAUAAYACAAAACEAWvQsW78AAAAVAQAACwAA&#10;AAAAAAAAAAAAAAAfAQAAX3JlbHMvLnJlbHNQSwECLQAUAAYACAAAACEAKXB4LcMAAADbAAAADwAA&#10;AAAAAAAAAAAAAAAHAgAAZHJzL2Rvd25yZXYueG1sUEsFBgAAAAADAAMAtwAAAPcCAAAAAA==&#10;" fillcolor="#d6e3bc" strokecolor="#92d050" strokeweight="3pt">
                    <v:shadow color="#4e6128" opacity=".5" offset="1pt"/>
                  </v:oval>
                </v:group>
                <w10:wrap anchorx="page" anchory="page"/>
              </v:group>
            </w:pict>
          </mc:Fallback>
        </mc:AlternateContent>
      </w: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margin">
                  <wp:posOffset>5236845</wp:posOffset>
                </wp:positionH>
                <wp:positionV relativeFrom="page">
                  <wp:posOffset>157480</wp:posOffset>
                </wp:positionV>
                <wp:extent cx="4225290" cy="2886075"/>
                <wp:effectExtent l="19050" t="19050" r="41910" b="66675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25290" cy="2886075"/>
                          <a:chOff x="4136" y="15"/>
                          <a:chExt cx="6654" cy="4545"/>
                        </a:xfrm>
                      </wpg:grpSpPr>
                      <wps:wsp>
                        <wps:cNvPr id="9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136" y="15"/>
                            <a:ext cx="3058" cy="3855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ADDB7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Oval 10"/>
                        <wps:cNvSpPr>
                          <a:spLocks noChangeArrowheads="1"/>
                        </wps:cNvSpPr>
                        <wps:spPr bwMode="auto">
                          <a:xfrm>
                            <a:off x="6674" y="444"/>
                            <a:ext cx="4116" cy="4116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38100">
                            <a:solidFill>
                              <a:srgbClr val="ADDB7B"/>
                            </a:solidFill>
                            <a:round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4E6128">
                                <a:alpha val="50000"/>
                              </a:srgbClr>
                            </a:outerShdw>
                          </a:effec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1"/>
                        <wps:cNvSpPr>
                          <a:spLocks noChangeArrowheads="1"/>
                        </wps:cNvSpPr>
                        <wps:spPr bwMode="auto">
                          <a:xfrm>
                            <a:off x="6773" y="1058"/>
                            <a:ext cx="3367" cy="3367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38100">
                            <a:solidFill>
                              <a:srgbClr val="ADDB7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6856" y="1709"/>
                            <a:ext cx="2553" cy="2553"/>
                          </a:xfrm>
                          <a:prstGeom prst="ellipse">
                            <a:avLst/>
                          </a:prstGeom>
                          <a:solidFill>
                            <a:srgbClr val="D6E3BC"/>
                          </a:solidFill>
                          <a:ln w="38100">
                            <a:solidFill>
                              <a:srgbClr val="ADDB7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9A4BDF" id="Group 8" o:spid="_x0000_s1026" style="position:absolute;margin-left:412.35pt;margin-top:12.4pt;width:332.7pt;height:227.25pt;z-index:251653632;mso-position-horizontal-relative:margin;mso-position-vertical-relative:page" coordorigin="4136,15" coordsize="6654,4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DhRwQAAFwSAAAOAAAAZHJzL2Uyb0RvYy54bWzsWE1v4zYQvRfofyB0d6xvyUKchS3LQYFt&#10;N0C26JmRZEmoTKokHTld9L93hpRsK0HRxbabFtj4YJAacjh8M++R0vW7474lj6WQDWdLy7myLVKy&#10;nBcNq5bWzx+3s9giUlFW0Jazcmk9ldJ6d/P9d9d9l5Qur3lblIKAEyaTvltatVJdMp/LvC73VF7x&#10;rmRg3HGxpwq6opoXgvbgfd/OXdsO5z0XRSd4XkoJTzfGaN1o/7tdmasPu50sFWmXFsSm9L/Q/w/4&#10;P7+5pkklaFc3+RAG/YIo9rRhsOjJ1YYqSg6ieeFq3+SCS75TVznfz/lu1+Sl3gPsxrGf7eZW8EOn&#10;91IlfdWdYAJon+H0xW7znx7vBGmKpQWJYnQPKdKrkhih6bsqgRG3orvv7oTZHzTf8/xXCeb5czv2&#10;KzOYPPQ/8gLc0YPiGprjTuzRBWyaHHUGnk4ZKI+K5PDQd93AXUCicrC5cRzaUWBylNeQSJznO15o&#10;ETA7J0s2zA7DwDdT/cDX1jlNzLI61CE03BdUmzwDKv8ZoPc17UqdJ4lwDYAuRkBXgIAeQhYGVD0q&#10;ZQbR/MgGRAnjaU1ZVerBH586QM/BGRD8xRTsSEjH3yL8AqkRZc8OINsIsRcHU5xo0gmpbku+J9hY&#10;WlIJ2lS1SjljwCYuHJ1M+vheKgztPAFzy/i2aVt4TpOWkR4XcGxbz5C8bQq0olGK6iFtBXmkwMvV&#10;ZrOO1nqjYLkcBvXPCu2tLmmRDW1Fm9a0YfWWob9SU92EBL2jgqZ+DpWhafhpYS+yOIv9me+G2cy3&#10;N5vZapv6s3DrRMHG26TpxvkDA3X8pG6KomQY6ygJjv95FTKIkyHzSRROqMyn3jV8EOw00tU2sCPf&#10;i2dRFHgz38vs2TreprNV6oRhlK3TdfYs0kzvXv47wZ6gxKj4QZXivi56UjRYDW7sLaB0igYk1Ivt&#10;0F5EFqFtBdqfK2ERwdUvjap1ASO50cck134WOm5sSqjtamoqILDhNxaAKQ2NzWl5g9SYZOyd0jRs&#10;/owlFMVYAJo4yBVD+QdePN2JkVAgAK+kBA4ImtHWD1DwBLoQw8DpUVilUdWTBqyE4D1WPWjTRATM&#10;hM8WASgZ0ESguu/7uKwGx2it44CQogr42EJYRrU8k3pQgbJtm06ixtHkL6g/Ie4k55sw89bpsMBk&#10;2H+jEf/rwh4Te1mxSCt9YMJFCxo1F79bpIdLC8jzbwcqSou0PzAolIXj+3jL0R0/iFzoiEvLw6WF&#10;shxcLS0FFNbNVJmb0aETKPlYeIgV43iC7Rqt9xif4RHUC3ZekUbOlEaaFhgCnLlfnUZR5JlbB56d&#10;Ex55XggiqE9TbH07PBpReHHWvp1geLnRevpVTrA3PdBvLI471QMXufdaehAHw1tIZOtb/flcdYMA&#10;pEK/wGDrTQ8+venBt64H+vUbPmFoTRw+t+A3ksu+vk+cPwrd/AkAAP//AwBQSwMEFAAGAAgAAAAh&#10;AO0m4i3iAAAACwEAAA8AAABkcnMvZG93bnJldi54bWxMj0FvgkAQhe9N+h8206S3uoC0KmUwxrQ9&#10;GZNqE+NthRGI7CxhV8B/3/XUHifz5b3vpctRN6KnztaGEcJJAII4N0XNJcLP/vNlDsI6xYVqDBPC&#10;jSwss8eHVCWFGfib+p0rhQ9hmyiEyrk2kdLmFWllJ6Yl9r+z6bRy/uxKWXRq8OG6kVEQvEmtavYN&#10;lWppXVF+2V01wteghtU0/Og3l/P6dty/bg+bkBCfn8bVOwhHo/uD4a7v1SHzTidz5cKKBmEexTOP&#10;IkSxn3AH4kUQgjghxLPFFGSWyv8bsl8AAAD//wMAUEsBAi0AFAAGAAgAAAAhALaDOJL+AAAA4QEA&#10;ABMAAAAAAAAAAAAAAAAAAAAAAFtDb250ZW50X1R5cGVzXS54bWxQSwECLQAUAAYACAAAACEAOP0h&#10;/9YAAACUAQAACwAAAAAAAAAAAAAAAAAvAQAAX3JlbHMvLnJlbHNQSwECLQAUAAYACAAAACEA47EQ&#10;4UcEAABcEgAADgAAAAAAAAAAAAAAAAAuAgAAZHJzL2Uyb0RvYy54bWxQSwECLQAUAAYACAAAACEA&#10;7SbiLeIAAAALAQAADwAAAAAAAAAAAAAAAAChBgAAZHJzL2Rvd25yZXYueG1sUEsFBgAAAAAEAAQA&#10;8wAAALAHAAAAAA==&#10;">
                <v:shape id="AutoShape 9" o:spid="_x0000_s1027" type="#_x0000_t32" style="position:absolute;left:4136;top:15;width:3058;height:3855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v1TxAAAANoAAAAPAAAAZHJzL2Rvd25yZXYueG1sRI9Ba8JA&#10;FITvBf/D8oTe6sYcbIxuQhUCxUNpVOj1NftMQrNvY3Zr0n/fLRQ8DjPzDbPNJ9OJGw2utaxguYhA&#10;EFdWt1wrOJ+KpwSE88gaO8uk4Icc5NnsYYuptiOXdDv6WgQIuxQVNN73qZSuasigW9ieOHgXOxj0&#10;QQ611AOOAW46GUfRShpsOSw02NO+oerr+G0UrM7v47V8rork9LmLP8wB67fuoNTjfHrZgPA0+Xv4&#10;v/2qFazh70q4ATL7BQAA//8DAFBLAQItABQABgAIAAAAIQDb4fbL7gAAAIUBAAATAAAAAAAAAAAA&#10;AAAAAAAAAABbQ29udGVudF9UeXBlc10ueG1sUEsBAi0AFAAGAAgAAAAhAFr0LFu/AAAAFQEAAAsA&#10;AAAAAAAAAAAAAAAAHwEAAF9yZWxzLy5yZWxzUEsBAi0AFAAGAAgAAAAhAJL2/VPEAAAA2gAAAA8A&#10;AAAAAAAAAAAAAAAABwIAAGRycy9kb3ducmV2LnhtbFBLBQYAAAAAAwADALcAAAD4AgAAAAA=&#10;" strokecolor="#addb7b" strokeweight="3pt">
                  <v:shadow color="#4e6128" opacity=".5" offset="1pt"/>
                </v:shape>
                <v:oval id="Oval 10" o:spid="_x0000_s1028" style="position:absolute;left:6674;top:444;width:4116;height:41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aLexgAAANsAAAAPAAAAZHJzL2Rvd25yZXYueG1sRI9Ba8JA&#10;EIXvBf/DMoVeim4UrJK6ighCD6Wgrai3ITtNQrOzYXdrUn+9cxB6m+G9ee+bxap3jbpQiLVnA+NR&#10;Boq48Lbm0sDX53Y4BxUTssXGMxn4owir5eBhgbn1He/osk+lkhCOORqoUmpzrWNRkcM48i2xaN8+&#10;OEyyhlLbgJ2Eu0ZPsuxFO6xZGipsaVNR8bP/dQba42QT3rvDdfp8xt3HbL5O41NnzNNjv34FlahP&#10;/+b79ZsVfKGXX2QAvbwBAAD//wMAUEsBAi0AFAAGAAgAAAAhANvh9svuAAAAhQEAABMAAAAAAAAA&#10;AAAAAAAAAAAAAFtDb250ZW50X1R5cGVzXS54bWxQSwECLQAUAAYACAAAACEAWvQsW78AAAAVAQAA&#10;CwAAAAAAAAAAAAAAAAAfAQAAX3JlbHMvLnJlbHNQSwECLQAUAAYACAAAACEAbaWi3sYAAADbAAAA&#10;DwAAAAAAAAAAAAAAAAAHAgAAZHJzL2Rvd25yZXYueG1sUEsFBgAAAAADAAMAtwAAAPoCAAAAAA==&#10;" fillcolor="#d6e3bc" strokecolor="#addb7b" strokeweight="3pt">
                  <v:shadow on="t" color="#4e6128" opacity=".5" offset="1pt"/>
                </v:oval>
                <v:oval id="Oval 11" o:spid="_x0000_s1029" style="position:absolute;left:6773;top:1058;width:3367;height:33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7nG3wgAAANsAAAAPAAAAZHJzL2Rvd25yZXYueG1sRE9Na8JA&#10;EL0L/Q/LFHoRs7EHW6IbKYGCpYXWVO9jdswGs7Mhu5r033cFwds83ues1qNtxYV63zhWME9SEMSV&#10;0w3XCna/77NXED4ga2wdk4I/8rDOHyYrzLQbeEuXMtQihrDPUIEJocuk9JUhiz5xHXHkjq63GCLs&#10;a6l7HGK4beVzmi6kxYZjg8GOCkPVqTxbBdtipP3L4rswHzhMf/aV95+HL6WeHse3JYhAY7iLb+6N&#10;jvPncP0lHiDzfwAAAP//AwBQSwECLQAUAAYACAAAACEA2+H2y+4AAACFAQAAEwAAAAAAAAAAAAAA&#10;AAAAAAAAW0NvbnRlbnRfVHlwZXNdLnhtbFBLAQItABQABgAIAAAAIQBa9CxbvwAAABUBAAALAAAA&#10;AAAAAAAAAAAAAB8BAABfcmVscy8ucmVsc1BLAQItABQABgAIAAAAIQBi7nG3wgAAANsAAAAPAAAA&#10;AAAAAAAAAAAAAAcCAABkcnMvZG93bnJldi54bWxQSwUGAAAAAAMAAwC3AAAA9gIAAAAA&#10;" fillcolor="#d6e3bc" strokecolor="#addb7b" strokeweight="3pt">
                  <v:shadow color="#4e6128" opacity=".5" offset="1pt"/>
                </v:oval>
                <v:oval id="Oval 12" o:spid="_x0000_s1030" style="position:absolute;left:6856;top:1709;width:2553;height:25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PO/AwQAAANsAAAAPAAAAZHJzL2Rvd25yZXYueG1sRE9Li8Iw&#10;EL4v+B/CCHtZNF0PrlSjSEFYWWHX131sxqbYTEoTbf33G0HwNh/fc2aLzlbiRo0vHSv4HCYgiHOn&#10;Sy4UHParwQSED8gaK8ek4E4eFvPe2wxT7Vre0m0XChFD2KeowIRQp1L63JBFP3Q1ceTOrrEYImwK&#10;qRtsY7it5ChJxtJiybHBYE2Zofyyu1oF26yj49f4NzNrbD/+jrn3P6eNUu/9bjkFEagLL/HT/a3j&#10;/BE8fokHyPk/AAAA//8DAFBLAQItABQABgAIAAAAIQDb4fbL7gAAAIUBAAATAAAAAAAAAAAAAAAA&#10;AAAAAABbQ29udGVudF9UeXBlc10ueG1sUEsBAi0AFAAGAAgAAAAhAFr0LFu/AAAAFQEAAAsAAAAA&#10;AAAAAAAAAAAAHwEAAF9yZWxzLy5yZWxzUEsBAi0AFAAGAAgAAAAhAJI878DBAAAA2wAAAA8AAAAA&#10;AAAAAAAAAAAABwIAAGRycy9kb3ducmV2LnhtbFBLBQYAAAAAAwADALcAAAD1AgAAAAA=&#10;" fillcolor="#d6e3bc" strokecolor="#addb7b" strokeweight="3pt">
                  <v:shadow color="#4e6128" opacity=".5" offset="1pt"/>
                </v:oval>
                <w10:wrap anchorx="margin" anchory="page"/>
              </v:group>
            </w:pict>
          </mc:Fallback>
        </mc:AlternateContent>
      </w:r>
      <w:r>
        <w:rPr>
          <w:i/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7479030</wp:posOffset>
                </wp:positionH>
                <wp:positionV relativeFrom="page">
                  <wp:posOffset>-1059180</wp:posOffset>
                </wp:positionV>
                <wp:extent cx="3359785" cy="8771255"/>
                <wp:effectExtent l="0" t="19050" r="31115" b="10795"/>
                <wp:wrapNone/>
                <wp:docPr id="2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9785" cy="8771255"/>
                          <a:chOff x="5531" y="1258"/>
                          <a:chExt cx="5291" cy="13813"/>
                        </a:xfrm>
                      </wpg:grpSpPr>
                      <wps:wsp>
                        <wps:cNvPr id="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6519" y="1258"/>
                            <a:ext cx="4303" cy="10040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92D05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g:grpSp>
                        <wpg:cNvPr id="4" name="Group 15"/>
                        <wpg:cNvGrpSpPr>
                          <a:grpSpLocks/>
                        </wpg:cNvGrpSpPr>
                        <wpg:grpSpPr bwMode="auto">
                          <a:xfrm>
                            <a:off x="5531" y="9226"/>
                            <a:ext cx="5291" cy="5845"/>
                            <a:chOff x="5531" y="9226"/>
                            <a:chExt cx="5291" cy="5845"/>
                          </a:xfrm>
                        </wpg:grpSpPr>
                        <wps:wsp>
                          <wps:cNvPr id="5" name="Freeform 16"/>
                          <wps:cNvSpPr>
                            <a:spLocks/>
                          </wps:cNvSpPr>
                          <wps:spPr bwMode="auto">
                            <a:xfrm>
                              <a:off x="5531" y="9226"/>
                              <a:ext cx="5291" cy="5845"/>
                            </a:xfrm>
                            <a:custGeom>
                              <a:avLst/>
                              <a:gdLst>
                                <a:gd name="T0" fmla="*/ 6418 w 6418"/>
                                <a:gd name="T1" fmla="*/ 1185 h 6670"/>
                                <a:gd name="T2" fmla="*/ 6418 w 6418"/>
                                <a:gd name="T3" fmla="*/ 6670 h 6670"/>
                                <a:gd name="T4" fmla="*/ 1809 w 6418"/>
                                <a:gd name="T5" fmla="*/ 6669 h 6670"/>
                                <a:gd name="T6" fmla="*/ 1407 w 6418"/>
                                <a:gd name="T7" fmla="*/ 1987 h 6670"/>
                                <a:gd name="T8" fmla="*/ 6418 w 6418"/>
                                <a:gd name="T9" fmla="*/ 1185 h 667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6418" h="6670">
                                  <a:moveTo>
                                    <a:pt x="6418" y="1185"/>
                                  </a:moveTo>
                                  <a:lnTo>
                                    <a:pt x="6418" y="6670"/>
                                  </a:lnTo>
                                  <a:lnTo>
                                    <a:pt x="1809" y="6669"/>
                                  </a:lnTo>
                                  <a:cubicBezTo>
                                    <a:pt x="974" y="5889"/>
                                    <a:pt x="0" y="3958"/>
                                    <a:pt x="1407" y="1987"/>
                                  </a:cubicBezTo>
                                  <a:cubicBezTo>
                                    <a:pt x="2830" y="0"/>
                                    <a:pt x="5591" y="411"/>
                                    <a:pt x="6418" y="1185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D6E3BC"/>
                            </a:solidFill>
                            <a:ln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Oval 17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117" y="10212"/>
                              <a:ext cx="4526" cy="4258"/>
                            </a:xfrm>
                            <a:prstGeom prst="ellipse">
                              <a:avLst/>
                            </a:prstGeom>
                            <a:solidFill>
                              <a:srgbClr val="D6E3BC"/>
                            </a:solidFill>
                            <a:ln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Oval 18"/>
                          <wps:cNvSpPr>
                            <a:spLocks noChangeArrowheads="1"/>
                          </wps:cNvSpPr>
                          <wps:spPr bwMode="auto">
                            <a:xfrm rot="5327714" flipV="1">
                              <a:off x="6217" y="10481"/>
                              <a:ext cx="3424" cy="3221"/>
                            </a:xfrm>
                            <a:prstGeom prst="ellipse">
                              <a:avLst/>
                            </a:prstGeom>
                            <a:solidFill>
                              <a:srgbClr val="D6E3BC"/>
                            </a:solidFill>
                            <a:ln w="38100">
                              <a:solidFill>
                                <a:srgbClr val="92D05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58646" id="Group 13" o:spid="_x0000_s1026" style="position:absolute;margin-left:588.9pt;margin-top:-83.4pt;width:264.55pt;height:690.65pt;z-index:251652608;mso-position-horizontal-relative:page;mso-position-vertical-relative:page" coordorigin="5531,1258" coordsize="5291,138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iUGEgYAAKAYAAAOAAAAZHJzL2Uyb0RvYy54bWzsWW1v2zYQ/j5g/4HQxwGuRb3LiFMkfukG&#10;dGuAZNtnWpItYbKoUXLsdNh/391RlF9qZ0XXrcOWfnAo8Xg8Psd77k69er1bl+wxU00hq7HFX9kW&#10;y6pEpkW1Gls/PswHkcWaVlSpKGWVja2nrLFeX3/91dW2HmWOzGWZZoqBkqoZbeuxlbdtPRoOmyTP&#10;1qJ5JeusgsmlVGvRwqNaDVMltqB9XQ4d2w6GW6nSWskkaxp4O9WT1jXpXy6zpH23XDZZy8qxBba1&#10;9Kvod4G/w+srMVopUedF0pkhPsGKtSgq2LRXNRWtYBtVfKBqXSRKNnLZvkrkeiiXyyLJ6AxwGm6f&#10;nOaNkpuazrIabVd1DxNAe4LTJ6tNfni8U6xIx5ZjsUqswUW0K+MuYrOtVyMQeaPq+/pO6QPC8K1M&#10;fmlgeng6j88rLcwW2+9lCvrEppWEzW6p1qgCTs125IKn3gXZrmUJvHRdPw4j32IJzEVhyB3f105K&#10;cvAkrvN9l1sMpmEuMnOzbr3vxDCJi7kb6TMMxUjvTNZ21uHR4MY1e1CbvwbqfS7qjHzVIGIdqK4B&#10;9QZAIBHGPQ0siU0qjWqyqzpUWSUnuahWGUk/PNWAIMcVYP3BEnxowCXnUWbLsqi/xYUHeAc+j09w&#10;M6h7rg2WEmq27VFU9KiJUa2a9k0m1wwHY6tplShWeTuRVQXxJZXeRTy+bVq0c78AN6/kvChLeC9G&#10;ZcW24OGI2zbZ1ciySHEWJxu1WkxKxR4FRGrsTG3fmHEkBhFRpaQtz0Q668atKEo9ht3LCvVlFPza&#10;JHjatTCk93BRKDB/i+14Fs0ib+A5wWzg2dPp4GY+8QbBnIf+1J1OJlP+OxrKvVFepGlWoa2GJLj3&#10;cfeloysd3j1N9KgMj7UTfGDssaU3c98OPTcahKHvDjx3Zg9uo/lkcDPhQRDObie3sxNLZ3T65vMY&#10;20OJVslNm6n7PN2ytMDb4ERuDByfFkCqbmQHdhxaTJQryAZJqyymZPtz0eZ0mzHaUceRr71ZwJ2I&#10;3ouyzoW+Ab4N/+ja9+KETb+9Rso4GZ96N3WH32MJl8JcAIoiDBxNAAuZPt0pE11AB5ryiCR69uti&#10;2TOx3BEk8dIpAWIG+FwE2RNd7DgBYkHHIJrc05wfeRcJcr8uyWcfEKRZ2Uf6F+BHIHqddOYqyzDL&#10;M04n7bjOJJ3mMOMQC+qZ51mQrutJzthDAjfiApQ9IGKUbDT1oSpDcODitCOTVdqZ/wC1xXJdQunw&#10;zZAFHo/Ylv5or+3FIDf1YpxHPssZRLApQ3ptkIt7sWe0AWfvxUDNBW1wcXsxHtnxBdvAF71YEATx&#10;BW3BgRj37PCCNmCBXhuPo/CCNqCOXuyZk0Li6sVOcANv9f4QuSF8SKidj2DEIJ8a7qklsOLYQodB&#10;kfCgUys4ekdZ44Iw+AOFqSSC/Z4XBrhRmKLyT4UBTRQOO6p7XjOAhcLxobDeoTurgnx8WukCB0Ol&#10;u9A3sRYtQoTXGYeYjxF1i+UwwIuIM2v5mD1IkmkRKy0BOyPy3d57mbI6K2uuNdhnJMzfmrTiTaTz&#10;4F3rtBqJZLMoktvs/aHmONTA+lFE4nAC0qMd6camFuy0w80k7Xj3DF5HWs/tAclMq+siUuvyfawp&#10;4fwep+tidj6Hy7HWpJRNhtlFw90PyAXouQN6OSpzjjLkNJi5t5PuEEdi/7KK6qVOwRKWvPy31ClY&#10;TCGPYcMNg1yq9xbbQvMKRfmvG6Eyi5XfVdDIxNyDKp619OD5oQMP6nBmcTgjqgRUja0WCjcaTlp4&#10;giWbWmGhb/qISmIXsyyoysfUq6snOC8+dMXTP9BUAWfqouEdNAuMU3ifLxj6ZupGKbnFjgHAOeqm&#10;PqaO0LD7rgPtKOZS6K1+Mph0vWzAwQykCG473MFQ3ddqng/VGzVXXtewQuSbXvikt8pKUN5gH7mv&#10;N5A8ug4MXx8RwAtPmC9FZ7+AnG++/vP9zAtP0BctiMhDnqBvRV+aJ5yeJ7yoKyZMI+J6DrALfoRx&#10;HcfUpS888fLdA8vH/2k9sf8kQVUGfQan+qr7ZI/f2Q+fSWr/HwvXfwAAAP//AwBQSwMEFAAGAAgA&#10;AAAhALWRgdLjAAAADwEAAA8AAABkcnMvZG93bnJldi54bWxMj0FLw0AQhe+C/2EZwVu72WoTjdmU&#10;UtRTEWwF8bZNpklodjZkt0n6752e9PYe83jzvWw12VYM2PvGkQY1j0AgFa5sqNLwtX+bPYHwwVBp&#10;Wkeo4YIeVvntTWbS0o30icMuVIJLyKdGQx1Cl0rpixqt8XPXIfHt6HprAtu+kmVvRi63rVxEUSyt&#10;aYg/1KbDTY3FaXe2Gt5HM64f1OuwPR03l5/98uN7q1Dr+7tp/QIi4BT+wnDFZ3TImengzlR60bJX&#10;ScLsQcNMxTGrayaJ4mcQB1YL9bgEmWfy/478FwAA//8DAFBLAQItABQABgAIAAAAIQC2gziS/gAA&#10;AOEBAAATAAAAAAAAAAAAAAAAAAAAAABbQ29udGVudF9UeXBlc10ueG1sUEsBAi0AFAAGAAgAAAAh&#10;ADj9If/WAAAAlAEAAAsAAAAAAAAAAAAAAAAALwEAAF9yZWxzLy5yZWxzUEsBAi0AFAAGAAgAAAAh&#10;AH5qJQYSBgAAoBgAAA4AAAAAAAAAAAAAAAAALgIAAGRycy9lMm9Eb2MueG1sUEsBAi0AFAAGAAgA&#10;AAAhALWRgdLjAAAADwEAAA8AAAAAAAAAAAAAAAAAbAgAAGRycy9kb3ducmV2LnhtbFBLBQYAAAAA&#10;BAAEAPMAAAB8CQAAAAA=&#10;">
                <v:shape id="AutoShape 14" o:spid="_x0000_s1027" type="#_x0000_t32" style="position:absolute;left:6519;top:1258;width:4303;height:1004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8j6QxAAAANoAAAAPAAAAZHJzL2Rvd25yZXYueG1sRI9Pi8Iw&#10;FMTvgt8hPMGLaKoLq1Sj1F0EL8L6B/X4bJ5tsXkpTdTutzcLCx6HmfkNM1s0phQPql1hWcFwEIEg&#10;Tq0uOFNw2K/6ExDOI2ssLZOCX3KwmLdbM4y1ffKWHjufiQBhF6OC3PsqltKlORl0A1sRB+9qa4M+&#10;yDqTusZngJtSjqLoUxosOCzkWNFXTultdzcKNv6yTM7ydl3+rL6j4/iQmVMvUarbaZIpCE+Nf4f/&#10;22ut4AP+roQbIOcvAAAA//8DAFBLAQItABQABgAIAAAAIQDb4fbL7gAAAIUBAAATAAAAAAAAAAAA&#10;AAAAAAAAAABbQ29udGVudF9UeXBlc10ueG1sUEsBAi0AFAAGAAgAAAAhAFr0LFu/AAAAFQEAAAsA&#10;AAAAAAAAAAAAAAAAHwEAAF9yZWxzLy5yZWxzUEsBAi0AFAAGAAgAAAAhAMHyPpDEAAAA2gAAAA8A&#10;AAAAAAAAAAAAAAAABwIAAGRycy9kb3ducmV2LnhtbFBLBQYAAAAAAwADALcAAAD4AgAAAAA=&#10;" strokecolor="#92d050" strokeweight="3pt">
                  <v:shadow color="#4e6128" opacity=".5" offset="1pt"/>
                </v:shape>
                <v:group id="Group 15" o:spid="_x0000_s1028" style="position:absolute;left:5531;top:9226;width:5291;height:5845" coordorigin="5531,9226" coordsize="5291,5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6" o:spid="_x0000_s1029" style="position:absolute;left:5531;top:9226;width:5291;height:5845;visibility:visible;mso-wrap-style:square;v-text-anchor:top" coordsize="6418,6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ttmwAAAANoAAAAPAAAAZHJzL2Rvd25yZXYueG1sRI/NqsIw&#10;FIT3gu8QjnA3oqmKItUo/nDhLrW6cHlojm2xOSlNrO3b3wiCy2FmvmHW29aUoqHaFZYVTMYRCOLU&#10;6oIzBdfL72gJwnlkjaVlUtCRg+2m31tjrO2Lz9QkPhMBwi5GBbn3VSylS3My6Ma2Ig7e3dYGfZB1&#10;JnWNrwA3pZxG0UIaLDgs5FjRIaf0kTxNoET7WdccnXbD9HQ6LH13w0mn1M+g3a1AeGr9N/xp/2kF&#10;c3hfCTdAbv4BAAD//wMAUEsBAi0AFAAGAAgAAAAhANvh9svuAAAAhQEAABMAAAAAAAAAAAAAAAAA&#10;AAAAAFtDb250ZW50X1R5cGVzXS54bWxQSwECLQAUAAYACAAAACEAWvQsW78AAAAVAQAACwAAAAAA&#10;AAAAAAAAAAAfAQAAX3JlbHMvLnJlbHNQSwECLQAUAAYACAAAACEA8mbbZsAAAADaAAAADwAAAAAA&#10;AAAAAAAAAAAHAgAAZHJzL2Rvd25yZXYueG1sUEsFBgAAAAADAAMAtwAAAPQCAAAAAA==&#10;" path="m6418,1185r,5485l1809,6669c974,5889,,3958,1407,1987,2830,,5591,411,6418,1185xe" fillcolor="#d6e3bc" strokecolor="#92d050" strokeweight="3pt">
                    <v:shadow color="#4e6128" opacity=".5" offset="1pt"/>
                    <v:path arrowok="t" o:connecttype="custom" o:connectlocs="5291,1038;5291,5845;1491,5844;1160,1741;5291,1038" o:connectangles="0,0,0,0,0"/>
                  </v:shape>
                  <v:oval id="Oval 17" o:spid="_x0000_s1030" style="position:absolute;left:6117;top:10212;width:4526;height:4258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qj2wAAAANoAAAAPAAAAZHJzL2Rvd25yZXYueG1sRI9Pa8JA&#10;FMTvhX6H5RV6KfXFHoKmriKCtFf/3Z/ZZxLNvg3ZjSbf3hUEj8PM/IaZLXpbqyu3vnKiYTxKQLHk&#10;zlRSaNjv1t8TUD6QGKqdsIaBPSzm728zyoy7yYav21CoCBGfkYYyhCZD9HnJlvzINSzRO7nWUoiy&#10;LdC0dItwW+NPkqRoqZK4UFLDq5Lzy7azGrrhjGaCh4GW5699N/0bp0estf786Je/oAL34RV+tv+N&#10;hhQeV+INwPkdAAD//wMAUEsBAi0AFAAGAAgAAAAhANvh9svuAAAAhQEAABMAAAAAAAAAAAAAAAAA&#10;AAAAAFtDb250ZW50X1R5cGVzXS54bWxQSwECLQAUAAYACAAAACEAWvQsW78AAAAVAQAACwAAAAAA&#10;AAAAAAAAAAAfAQAAX3JlbHMvLnJlbHNQSwECLQAUAAYACAAAACEAXEao9sAAAADaAAAADwAAAAAA&#10;AAAAAAAAAAAHAgAAZHJzL2Rvd25yZXYueG1sUEsFBgAAAAADAAMAtwAAAPQCAAAAAA==&#10;" fillcolor="#d6e3bc" strokecolor="#92d050" strokeweight="3pt">
                    <v:shadow color="#4e6128" opacity=".5" offset="1pt"/>
                  </v:oval>
                  <v:oval id="Oval 18" o:spid="_x0000_s1031" style="position:absolute;left:6217;top:10481;width:3424;height:3221;rotation:-5819284fd;flip: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g1twAAAANoAAAAPAAAAZHJzL2Rvd25yZXYueG1sRI9Ba8JA&#10;FITvgv9heYIX0Rc9WI2uIoLYa629v2afSTT7NmQ3mvz7bqHQ4zAz3zDbfWcr9eTGl040zGcJKJbM&#10;mVJyDdfP03QFygcSQ5UT1tCzh/1uONhSatxLPvh5CbmKEPEpaShCqFNEnxVsyc9czRK9m2sshSib&#10;HE1Drwi3FS6SZImWSokLBdV8LDh7XFqroe3vaFb41dPhPrm26/N8+Y2V1uNRd9iACtyF//Bf+91o&#10;eIPfK/EG4O4HAAD//wMAUEsBAi0AFAAGAAgAAAAhANvh9svuAAAAhQEAABMAAAAAAAAAAAAAAAAA&#10;AAAAAFtDb250ZW50X1R5cGVzXS54bWxQSwECLQAUAAYACAAAACEAWvQsW78AAAAVAQAACwAAAAAA&#10;AAAAAAAAAAAfAQAAX3JlbHMvLnJlbHNQSwECLQAUAAYACAAAACEAMwoNbcAAAADaAAAADwAAAAAA&#10;AAAAAAAAAAAHAgAAZHJzL2Rvd25yZXYueG1sUEsFBgAAAAADAAMAtwAAAPQCAAAAAA==&#10;" fillcolor="#d6e3bc" strokecolor="#92d050" strokeweight="3pt">
                    <v:shadow color="#4e6128" opacity=".5" offset="1pt"/>
                  </v:oval>
                </v:group>
                <w10:wrap anchorx="page" anchory="page"/>
              </v:group>
            </w:pict>
          </mc:Fallback>
        </mc:AlternateContent>
      </w:r>
    </w:p>
    <w:p w:rsidR="00B0199C" w:rsidRPr="00A62A9F" w:rsidRDefault="00A62A9F" w:rsidP="00A62A9F">
      <w:pPr>
        <w:widowControl w:val="0"/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color w:val="002060"/>
          <w:sz w:val="72"/>
          <w:szCs w:val="28"/>
          <w:lang w:val="en-GB"/>
        </w:rPr>
      </w:pPr>
      <w:r>
        <w:rPr>
          <w:rFonts w:ascii="Arial" w:hAnsi="Arial" w:cs="Arial"/>
          <w:b/>
          <w:bCs/>
          <w:color w:val="002060"/>
          <w:sz w:val="72"/>
          <w:szCs w:val="28"/>
        </w:rPr>
        <w:t xml:space="preserve">           </w:t>
      </w:r>
      <w:r w:rsidR="00786002" w:rsidRPr="008F0E04">
        <w:rPr>
          <w:rFonts w:ascii="Arial" w:hAnsi="Arial" w:cs="Arial"/>
          <w:b/>
          <w:bCs/>
          <w:color w:val="002060"/>
          <w:sz w:val="96"/>
          <w:szCs w:val="28"/>
        </w:rPr>
        <w:t>Effective Mentor</w:t>
      </w: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3B31EC">
      <w:pPr>
        <w:widowControl w:val="0"/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B0199C" w:rsidP="00B0199C">
      <w:pPr>
        <w:widowControl w:val="0"/>
        <w:autoSpaceDE w:val="0"/>
        <w:autoSpaceDN w:val="0"/>
        <w:adjustRightInd w:val="0"/>
        <w:ind w:right="-1215"/>
        <w:jc w:val="center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p w:rsidR="00B0199C" w:rsidRPr="00301BF2" w:rsidRDefault="0000586D" w:rsidP="00523EA7">
      <w:pPr>
        <w:widowControl w:val="0"/>
        <w:tabs>
          <w:tab w:val="left" w:pos="1620"/>
        </w:tabs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  <w:r w:rsidRPr="00301BF2">
        <w:rPr>
          <w:rFonts w:ascii="Arial" w:hAnsi="Arial" w:cs="Arial"/>
          <w:b/>
          <w:bCs/>
          <w:sz w:val="28"/>
          <w:szCs w:val="28"/>
          <w:lang w:val="en-GB"/>
        </w:rPr>
        <w:tab/>
      </w:r>
    </w:p>
    <w:p w:rsidR="00B0199C" w:rsidRPr="00301BF2" w:rsidRDefault="00B0199C" w:rsidP="00876E50">
      <w:pPr>
        <w:widowControl w:val="0"/>
        <w:tabs>
          <w:tab w:val="left" w:pos="180"/>
        </w:tabs>
        <w:autoSpaceDE w:val="0"/>
        <w:autoSpaceDN w:val="0"/>
        <w:adjustRightInd w:val="0"/>
        <w:ind w:right="-1215"/>
        <w:outlineLvl w:val="0"/>
        <w:rPr>
          <w:rFonts w:ascii="Arial" w:hAnsi="Arial" w:cs="Arial"/>
          <w:b/>
          <w:bCs/>
          <w:sz w:val="28"/>
          <w:szCs w:val="28"/>
          <w:lang w:val="en-GB"/>
        </w:rPr>
      </w:pPr>
    </w:p>
    <w:tbl>
      <w:tblPr>
        <w:tblpPr w:leftFromText="187" w:rightFromText="187" w:vertAnchor="page" w:horzAnchor="margin" w:tblpY="7622"/>
        <w:tblW w:w="3488" w:type="pct"/>
        <w:tblLook w:val="00A0" w:firstRow="1" w:lastRow="0" w:firstColumn="1" w:lastColumn="0" w:noHBand="0" w:noVBand="0"/>
      </w:tblPr>
      <w:tblGrid>
        <w:gridCol w:w="10087"/>
      </w:tblGrid>
      <w:tr w:rsidR="00523EA7" w:rsidRPr="00301BF2" w:rsidTr="00523EA7"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48"/>
                <w:szCs w:val="48"/>
              </w:rPr>
            </w:pPr>
            <w:r w:rsidRPr="00786002">
              <w:rPr>
                <w:rFonts w:ascii="Arial" w:hAnsi="Arial" w:cs="Arial"/>
                <w:b/>
                <w:bCs/>
                <w:color w:val="002060"/>
                <w:sz w:val="44"/>
                <w:szCs w:val="44"/>
                <w:lang w:val="en-GB"/>
              </w:rPr>
              <w:t xml:space="preserve">LJMU Mentor Recognition </w:t>
            </w:r>
          </w:p>
        </w:tc>
      </w:tr>
      <w:tr w:rsidR="00523EA7" w:rsidRPr="00301BF2" w:rsidTr="00523EA7"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color w:val="002060"/>
                <w:sz w:val="28"/>
                <w:szCs w:val="28"/>
              </w:rPr>
            </w:pPr>
            <w:r w:rsidRPr="00786002">
              <w:rPr>
                <w:rFonts w:ascii="Arial" w:hAnsi="Arial" w:cs="Arial"/>
                <w:color w:val="002060"/>
                <w:sz w:val="28"/>
                <w:szCs w:val="28"/>
              </w:rPr>
              <w:t>A guide for all staff involved in the LJMU initial teacher training partnership.</w:t>
            </w:r>
          </w:p>
        </w:tc>
      </w:tr>
      <w:tr w:rsidR="00523EA7" w:rsidRPr="00301BF2" w:rsidTr="00523EA7"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color w:val="002060"/>
                <w:sz w:val="28"/>
                <w:szCs w:val="28"/>
              </w:rPr>
            </w:pPr>
          </w:p>
        </w:tc>
      </w:tr>
      <w:tr w:rsidR="00523EA7" w:rsidRPr="00301BF2" w:rsidTr="00523EA7">
        <w:trPr>
          <w:trHeight w:val="74"/>
        </w:trPr>
        <w:tc>
          <w:tcPr>
            <w:tcW w:w="10237" w:type="dxa"/>
          </w:tcPr>
          <w:p w:rsidR="00523EA7" w:rsidRPr="00786002" w:rsidRDefault="00523EA7" w:rsidP="00523EA7">
            <w:pPr>
              <w:pStyle w:val="NoSpacing"/>
              <w:rPr>
                <w:rFonts w:ascii="Arial" w:hAnsi="Arial" w:cs="Arial"/>
                <w:color w:val="002060"/>
              </w:rPr>
            </w:pPr>
          </w:p>
        </w:tc>
      </w:tr>
      <w:tr w:rsidR="00523EA7" w:rsidRPr="00301BF2" w:rsidTr="00523EA7">
        <w:tc>
          <w:tcPr>
            <w:tcW w:w="10237" w:type="dxa"/>
          </w:tcPr>
          <w:p w:rsidR="00523EA7" w:rsidRPr="00876E50" w:rsidRDefault="00523EA7" w:rsidP="00523EA7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  <w:tr w:rsidR="00523EA7" w:rsidRPr="00301BF2" w:rsidTr="00523EA7">
        <w:tc>
          <w:tcPr>
            <w:tcW w:w="10237" w:type="dxa"/>
          </w:tcPr>
          <w:p w:rsidR="00523EA7" w:rsidRPr="00523EA7" w:rsidRDefault="00523EA7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523EA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Name</w:t>
            </w:r>
            <w:r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:</w:t>
            </w:r>
          </w:p>
        </w:tc>
      </w:tr>
      <w:tr w:rsidR="00523EA7" w:rsidRPr="00301BF2" w:rsidTr="00523EA7">
        <w:tc>
          <w:tcPr>
            <w:tcW w:w="10237" w:type="dxa"/>
          </w:tcPr>
          <w:p w:rsidR="003077A5" w:rsidRDefault="003077A5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</w:p>
          <w:p w:rsidR="00523EA7" w:rsidRPr="00523EA7" w:rsidRDefault="00523EA7" w:rsidP="00523EA7">
            <w:pPr>
              <w:pStyle w:val="NoSpacing"/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</w:pPr>
            <w:r w:rsidRPr="00523EA7">
              <w:rPr>
                <w:rFonts w:ascii="Arial" w:hAnsi="Arial" w:cs="Arial"/>
                <w:b/>
                <w:bCs/>
                <w:color w:val="002060"/>
                <w:sz w:val="28"/>
                <w:szCs w:val="28"/>
              </w:rPr>
              <w:t>School:</w:t>
            </w:r>
          </w:p>
        </w:tc>
      </w:tr>
    </w:tbl>
    <w:p w:rsidR="00141D43" w:rsidRPr="003B31EC" w:rsidRDefault="00141D43" w:rsidP="003B31EC">
      <w:pPr>
        <w:rPr>
          <w:rFonts w:ascii="Arial" w:hAnsi="Arial" w:cs="Arial"/>
          <w:b/>
          <w:bCs/>
          <w:color w:val="002060"/>
          <w:sz w:val="36"/>
          <w:szCs w:val="28"/>
          <w:lang w:val="en-GB"/>
        </w:rPr>
      </w:pPr>
    </w:p>
    <w:p w:rsidR="003B31EC" w:rsidRDefault="003B31EC">
      <w:pPr>
        <w:rPr>
          <w:rFonts w:ascii="Arial" w:hAnsi="Arial" w:cs="Arial"/>
          <w:b/>
          <w:color w:val="002060"/>
          <w:sz w:val="32"/>
          <w:lang w:val="en-GB"/>
        </w:rPr>
      </w:pPr>
      <w:r>
        <w:rPr>
          <w:rFonts w:ascii="Arial" w:hAnsi="Arial" w:cs="Arial"/>
          <w:b/>
          <w:color w:val="002060"/>
          <w:sz w:val="32"/>
          <w:lang w:val="en-GB"/>
        </w:rPr>
        <w:br w:type="page"/>
      </w:r>
    </w:p>
    <w:p w:rsidR="00152D3E" w:rsidRPr="003B31EC" w:rsidRDefault="00152D3E" w:rsidP="003B31EC">
      <w:pPr>
        <w:rPr>
          <w:rFonts w:ascii="Arial" w:hAnsi="Arial" w:cs="Arial"/>
          <w:lang w:val="en-GB"/>
        </w:rPr>
      </w:pPr>
      <w:r w:rsidRPr="007B0FF3">
        <w:rPr>
          <w:rFonts w:ascii="Arial" w:hAnsi="Arial" w:cs="Arial"/>
          <w:b/>
          <w:color w:val="002060"/>
          <w:sz w:val="32"/>
          <w:lang w:val="en-GB"/>
        </w:rPr>
        <w:lastRenderedPageBreak/>
        <w:t xml:space="preserve">National Standards for </w:t>
      </w:r>
      <w:r w:rsidR="003B31EC">
        <w:rPr>
          <w:rFonts w:ascii="Arial" w:hAnsi="Arial" w:cs="Arial"/>
          <w:b/>
          <w:color w:val="002060"/>
          <w:sz w:val="32"/>
          <w:lang w:val="en-GB"/>
        </w:rPr>
        <w:t>School-Based I</w:t>
      </w:r>
      <w:r w:rsidRPr="007B0FF3">
        <w:rPr>
          <w:rFonts w:ascii="Arial" w:hAnsi="Arial" w:cs="Arial"/>
          <w:b/>
          <w:color w:val="002060"/>
          <w:sz w:val="32"/>
          <w:lang w:val="en-GB"/>
        </w:rPr>
        <w:t>nitial Teacher Training (ITT) Mentors</w:t>
      </w:r>
      <w:r w:rsidR="007B0FF3">
        <w:rPr>
          <w:rFonts w:ascii="Arial" w:hAnsi="Arial" w:cs="Arial"/>
          <w:b/>
          <w:color w:val="002060"/>
          <w:sz w:val="32"/>
          <w:lang w:val="en-GB"/>
        </w:rPr>
        <w:t xml:space="preserve"> (</w:t>
      </w:r>
      <w:r w:rsidR="00A30B27">
        <w:rPr>
          <w:rFonts w:ascii="Arial" w:hAnsi="Arial" w:cs="Arial"/>
          <w:b/>
          <w:color w:val="002060"/>
          <w:sz w:val="32"/>
          <w:lang w:val="en-GB"/>
        </w:rPr>
        <w:t xml:space="preserve">July, </w:t>
      </w:r>
      <w:r w:rsidR="007B0FF3">
        <w:rPr>
          <w:rFonts w:ascii="Arial" w:hAnsi="Arial" w:cs="Arial"/>
          <w:b/>
          <w:color w:val="002060"/>
          <w:sz w:val="32"/>
          <w:lang w:val="en-GB"/>
        </w:rPr>
        <w:t>2016)</w:t>
      </w:r>
    </w:p>
    <w:p w:rsidR="00152D3E" w:rsidRDefault="00152D3E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b/>
          <w:color w:val="002060"/>
          <w:sz w:val="28"/>
          <w:lang w:val="en-GB"/>
        </w:rPr>
      </w:pPr>
    </w:p>
    <w:p w:rsidR="00152D3E" w:rsidRPr="007B0FF3" w:rsidRDefault="00152D3E" w:rsidP="00152D3E">
      <w:pPr>
        <w:pStyle w:val="Default"/>
        <w:rPr>
          <w:color w:val="008000"/>
          <w:sz w:val="28"/>
          <w:szCs w:val="23"/>
        </w:rPr>
      </w:pPr>
      <w:r w:rsidRPr="007B0FF3">
        <w:rPr>
          <w:b/>
          <w:bCs/>
          <w:color w:val="008000"/>
          <w:sz w:val="28"/>
          <w:szCs w:val="23"/>
        </w:rPr>
        <w:t xml:space="preserve">Preamble </w:t>
      </w:r>
    </w:p>
    <w:p w:rsidR="00152D3E" w:rsidRDefault="00152D3E" w:rsidP="00152D3E">
      <w:pPr>
        <w:pStyle w:val="Default"/>
        <w:rPr>
          <w:color w:val="002060"/>
          <w:szCs w:val="23"/>
        </w:rPr>
      </w:pPr>
      <w:r w:rsidRPr="00152D3E">
        <w:rPr>
          <w:color w:val="002060"/>
          <w:szCs w:val="23"/>
        </w:rPr>
        <w:t xml:space="preserve">A mentor is a suitably experienced teacher who has formal responsibility to work collaboratively within the ITT partnership to help ensure the trainee receives the highest quality training. </w:t>
      </w:r>
    </w:p>
    <w:p w:rsidR="00152D3E" w:rsidRPr="00152D3E" w:rsidRDefault="00152D3E" w:rsidP="00152D3E">
      <w:pPr>
        <w:pStyle w:val="Default"/>
        <w:rPr>
          <w:color w:val="002060"/>
          <w:szCs w:val="23"/>
        </w:rPr>
      </w:pPr>
    </w:p>
    <w:p w:rsidR="00152D3E" w:rsidRDefault="00152D3E" w:rsidP="00152D3E">
      <w:pPr>
        <w:pStyle w:val="Default"/>
        <w:rPr>
          <w:color w:val="002060"/>
          <w:szCs w:val="23"/>
        </w:rPr>
      </w:pPr>
      <w:r w:rsidRPr="00152D3E">
        <w:rPr>
          <w:color w:val="002060"/>
          <w:szCs w:val="23"/>
        </w:rPr>
        <w:t xml:space="preserve">Mentors have a crucial role to play in supporting teacher trainees during their ITT through to successful teacher accreditation and beyond the early stages of their careers. </w:t>
      </w:r>
    </w:p>
    <w:p w:rsidR="00152D3E" w:rsidRPr="00152D3E" w:rsidRDefault="00152D3E" w:rsidP="00152D3E">
      <w:pPr>
        <w:pStyle w:val="Default"/>
        <w:rPr>
          <w:color w:val="002060"/>
          <w:szCs w:val="23"/>
        </w:rPr>
      </w:pPr>
    </w:p>
    <w:p w:rsidR="00152D3E" w:rsidRDefault="00152D3E" w:rsidP="00152D3E">
      <w:pPr>
        <w:pStyle w:val="Default"/>
        <w:rPr>
          <w:color w:val="002060"/>
          <w:szCs w:val="23"/>
        </w:rPr>
      </w:pPr>
      <w:r w:rsidRPr="00152D3E">
        <w:rPr>
          <w:color w:val="002060"/>
          <w:szCs w:val="23"/>
        </w:rPr>
        <w:t xml:space="preserve">An effective mentor sets high expectations for pupil achievement, models high-quality teaching, and acts as an ambassador for the profession. ITT providers that have invested in effective mentoring will support trainees to become high-quality teachers, and build their resilience so that they are more likely to remain in teaching once their initial training is complete. </w:t>
      </w:r>
    </w:p>
    <w:p w:rsidR="00152D3E" w:rsidRPr="00152D3E" w:rsidRDefault="00152D3E" w:rsidP="00152D3E">
      <w:pPr>
        <w:pStyle w:val="Default"/>
        <w:rPr>
          <w:color w:val="002060"/>
          <w:szCs w:val="23"/>
        </w:rPr>
      </w:pPr>
    </w:p>
    <w:p w:rsidR="00152D3E" w:rsidRDefault="00152D3E" w:rsidP="00152D3E">
      <w:pPr>
        <w:pStyle w:val="Default"/>
        <w:rPr>
          <w:color w:val="002060"/>
          <w:szCs w:val="23"/>
        </w:rPr>
      </w:pPr>
      <w:proofErr w:type="spellStart"/>
      <w:r w:rsidRPr="00152D3E">
        <w:rPr>
          <w:color w:val="002060"/>
          <w:szCs w:val="23"/>
        </w:rPr>
        <w:t>Headteachers</w:t>
      </w:r>
      <w:proofErr w:type="spellEnd"/>
      <w:r w:rsidRPr="00152D3E">
        <w:rPr>
          <w:color w:val="002060"/>
          <w:szCs w:val="23"/>
        </w:rPr>
        <w:t xml:space="preserve"> and providers have a key role to play in the selection, monitoring and ongoing support and training for mentors. </w:t>
      </w:r>
    </w:p>
    <w:p w:rsidR="007B0FF3" w:rsidRPr="00152D3E" w:rsidRDefault="007B0FF3" w:rsidP="00152D3E">
      <w:pPr>
        <w:pStyle w:val="Default"/>
        <w:rPr>
          <w:color w:val="002060"/>
          <w:szCs w:val="23"/>
        </w:rPr>
      </w:pPr>
    </w:p>
    <w:p w:rsidR="007B0FF3" w:rsidRDefault="00152D3E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152D3E">
        <w:rPr>
          <w:rFonts w:ascii="Arial" w:hAnsi="Arial" w:cs="Arial"/>
          <w:color w:val="002060"/>
          <w:szCs w:val="23"/>
        </w:rPr>
        <w:t>The Standards below set out the minimum expectations for those working as school-based ITT mentor</w:t>
      </w:r>
      <w:r w:rsidR="00F623C1">
        <w:rPr>
          <w:rFonts w:ascii="Arial" w:hAnsi="Arial" w:cs="Arial"/>
          <w:color w:val="002060"/>
          <w:szCs w:val="23"/>
        </w:rPr>
        <w:t>s</w:t>
      </w:r>
      <w:r w:rsidRPr="00152D3E">
        <w:rPr>
          <w:rFonts w:ascii="Arial" w:hAnsi="Arial" w:cs="Arial"/>
          <w:color w:val="002060"/>
          <w:szCs w:val="23"/>
        </w:rPr>
        <w:t xml:space="preserve">. </w:t>
      </w: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002060"/>
          <w:szCs w:val="23"/>
        </w:rPr>
        <w:t>RAG rate</w:t>
      </w:r>
      <w:r>
        <w:rPr>
          <w:rFonts w:ascii="Arial" w:hAnsi="Arial" w:cs="Arial"/>
          <w:color w:val="002060"/>
          <w:szCs w:val="23"/>
        </w:rPr>
        <w:t xml:space="preserve"> how you support trainee teachers in relation to the National Standards for Mentoring.</w:t>
      </w:r>
    </w:p>
    <w:p w:rsidR="007B0FF3" w:rsidRDefault="007B0FF3" w:rsidP="007B0F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FF0000"/>
          <w:szCs w:val="23"/>
        </w:rPr>
        <w:t>Red</w:t>
      </w:r>
      <w:r w:rsidRPr="007B0FF3">
        <w:rPr>
          <w:rFonts w:ascii="Arial" w:hAnsi="Arial" w:cs="Arial"/>
          <w:color w:val="002060"/>
          <w:szCs w:val="23"/>
        </w:rPr>
        <w:t xml:space="preserve"> – no evidence </w:t>
      </w:r>
      <w:r w:rsidR="006B1918">
        <w:rPr>
          <w:rFonts w:ascii="Arial" w:hAnsi="Arial" w:cs="Arial"/>
          <w:color w:val="002060"/>
          <w:szCs w:val="23"/>
        </w:rPr>
        <w:t xml:space="preserve">yet </w:t>
      </w:r>
      <w:r w:rsidRPr="007B0FF3">
        <w:rPr>
          <w:rFonts w:ascii="Arial" w:hAnsi="Arial" w:cs="Arial"/>
          <w:color w:val="002060"/>
          <w:szCs w:val="23"/>
        </w:rPr>
        <w:t>of supporting the trainee teacher</w:t>
      </w:r>
      <w:r w:rsidR="00991F21">
        <w:rPr>
          <w:rFonts w:ascii="Arial" w:hAnsi="Arial" w:cs="Arial"/>
          <w:color w:val="002060"/>
          <w:szCs w:val="23"/>
        </w:rPr>
        <w:t xml:space="preserve"> and it is a target for development</w:t>
      </w:r>
      <w:r w:rsidR="006B1918">
        <w:rPr>
          <w:rFonts w:ascii="Arial" w:hAnsi="Arial" w:cs="Arial"/>
          <w:color w:val="002060"/>
          <w:szCs w:val="23"/>
        </w:rPr>
        <w:t>.</w:t>
      </w:r>
    </w:p>
    <w:p w:rsidR="007B0FF3" w:rsidRDefault="007B0FF3" w:rsidP="007B0F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E36C0A" w:themeColor="accent6" w:themeShade="BF"/>
          <w:szCs w:val="23"/>
        </w:rPr>
        <w:t>Amber</w:t>
      </w:r>
      <w:r>
        <w:rPr>
          <w:rFonts w:ascii="Arial" w:hAnsi="Arial" w:cs="Arial"/>
          <w:color w:val="002060"/>
          <w:szCs w:val="23"/>
        </w:rPr>
        <w:t xml:space="preserve"> – some evidence of supporting the trainee teacher, but not fully embedded in my practice</w:t>
      </w:r>
      <w:r w:rsidR="006B1918">
        <w:rPr>
          <w:rFonts w:ascii="Arial" w:hAnsi="Arial" w:cs="Arial"/>
          <w:color w:val="002060"/>
          <w:szCs w:val="23"/>
        </w:rPr>
        <w:t>.</w:t>
      </w:r>
    </w:p>
    <w:p w:rsidR="007B0FF3" w:rsidRPr="007B0FF3" w:rsidRDefault="007B0FF3" w:rsidP="007B0FF3">
      <w:pPr>
        <w:pStyle w:val="ListParagraph"/>
        <w:widowControl w:val="0"/>
        <w:numPr>
          <w:ilvl w:val="0"/>
          <w:numId w:val="27"/>
        </w:numPr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  <w:r w:rsidRPr="00991F21">
        <w:rPr>
          <w:rFonts w:ascii="Arial" w:hAnsi="Arial" w:cs="Arial"/>
          <w:b/>
          <w:color w:val="008000"/>
          <w:szCs w:val="23"/>
        </w:rPr>
        <w:t>Green</w:t>
      </w:r>
      <w:r>
        <w:rPr>
          <w:rFonts w:ascii="Arial" w:hAnsi="Arial" w:cs="Arial"/>
          <w:color w:val="002060"/>
          <w:szCs w:val="23"/>
        </w:rPr>
        <w:t xml:space="preserve"> </w:t>
      </w:r>
      <w:r w:rsidR="00991F21">
        <w:rPr>
          <w:rFonts w:ascii="Arial" w:hAnsi="Arial" w:cs="Arial"/>
          <w:color w:val="002060"/>
          <w:szCs w:val="23"/>
        </w:rPr>
        <w:t>–</w:t>
      </w:r>
      <w:r>
        <w:rPr>
          <w:rFonts w:ascii="Arial" w:hAnsi="Arial" w:cs="Arial"/>
          <w:color w:val="002060"/>
          <w:szCs w:val="23"/>
        </w:rPr>
        <w:t xml:space="preserve"> </w:t>
      </w:r>
      <w:r w:rsidR="00991F21">
        <w:rPr>
          <w:rFonts w:ascii="Arial" w:hAnsi="Arial" w:cs="Arial"/>
          <w:color w:val="002060"/>
          <w:szCs w:val="23"/>
        </w:rPr>
        <w:t>consistently support</w:t>
      </w:r>
      <w:r w:rsidR="006B1918">
        <w:rPr>
          <w:rFonts w:ascii="Arial" w:hAnsi="Arial" w:cs="Arial"/>
          <w:color w:val="002060"/>
          <w:szCs w:val="23"/>
        </w:rPr>
        <w:t>ing the trainee teacher</w:t>
      </w:r>
      <w:r w:rsidR="00991F21">
        <w:rPr>
          <w:rFonts w:ascii="Arial" w:hAnsi="Arial" w:cs="Arial"/>
          <w:color w:val="002060"/>
          <w:szCs w:val="23"/>
        </w:rPr>
        <w:t xml:space="preserve">, </w:t>
      </w:r>
      <w:r w:rsidR="006B1918">
        <w:rPr>
          <w:rFonts w:ascii="Arial" w:hAnsi="Arial" w:cs="Arial"/>
          <w:color w:val="002060"/>
          <w:szCs w:val="23"/>
        </w:rPr>
        <w:t xml:space="preserve">it is </w:t>
      </w:r>
      <w:r w:rsidR="00991F21">
        <w:rPr>
          <w:rFonts w:ascii="Arial" w:hAnsi="Arial" w:cs="Arial"/>
          <w:color w:val="002060"/>
          <w:szCs w:val="23"/>
        </w:rPr>
        <w:t>fully embedded in my practice</w:t>
      </w:r>
      <w:r w:rsidR="006B1918">
        <w:rPr>
          <w:rFonts w:ascii="Arial" w:hAnsi="Arial" w:cs="Arial"/>
          <w:color w:val="002060"/>
          <w:szCs w:val="23"/>
        </w:rPr>
        <w:t>.</w:t>
      </w: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</w:p>
    <w:p w:rsidR="007B0FF3" w:rsidRDefault="007B0FF3" w:rsidP="00152D3E">
      <w:pPr>
        <w:widowControl w:val="0"/>
        <w:autoSpaceDE w:val="0"/>
        <w:autoSpaceDN w:val="0"/>
        <w:adjustRightInd w:val="0"/>
        <w:outlineLvl w:val="0"/>
        <w:rPr>
          <w:rFonts w:ascii="Arial" w:hAnsi="Arial" w:cs="Arial"/>
          <w:color w:val="002060"/>
          <w:szCs w:val="23"/>
        </w:rPr>
      </w:pPr>
    </w:p>
    <w:p w:rsidR="00991F21" w:rsidRDefault="00991F21">
      <w:pPr>
        <w:rPr>
          <w:rFonts w:ascii="Arial" w:hAnsi="Arial" w:cs="Arial"/>
          <w:b/>
          <w:bCs/>
          <w:color w:val="006600"/>
          <w:sz w:val="28"/>
          <w:szCs w:val="23"/>
          <w:lang w:val="en-GB" w:eastAsia="en-GB"/>
        </w:rPr>
      </w:pPr>
      <w:r>
        <w:rPr>
          <w:b/>
          <w:bCs/>
          <w:color w:val="006600"/>
          <w:sz w:val="28"/>
          <w:szCs w:val="23"/>
        </w:rPr>
        <w:br w:type="page"/>
      </w:r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3"/>
        <w:gridCol w:w="6371"/>
        <w:gridCol w:w="1417"/>
        <w:gridCol w:w="1416"/>
        <w:gridCol w:w="1412"/>
      </w:tblGrid>
      <w:tr w:rsidR="00D12E99" w:rsidTr="00750A9F">
        <w:tc>
          <w:tcPr>
            <w:tcW w:w="14429" w:type="dxa"/>
            <w:gridSpan w:val="5"/>
          </w:tcPr>
          <w:p w:rsidR="00D12E99" w:rsidRPr="00A05EF9" w:rsidRDefault="00D12E9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006600"/>
                <w:sz w:val="32"/>
                <w:szCs w:val="23"/>
              </w:rPr>
              <w:lastRenderedPageBreak/>
              <w:t>Mentor Standard 1 - Personal qualities</w:t>
            </w: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05EF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002060"/>
                <w:sz w:val="28"/>
                <w:szCs w:val="23"/>
              </w:rPr>
              <w:t>Establish trusting relationships, modelling high standards of practice, and understand how to support a trainee through initial teacher training</w:t>
            </w:r>
          </w:p>
        </w:tc>
        <w:tc>
          <w:tcPr>
            <w:tcW w:w="1417" w:type="dxa"/>
          </w:tcPr>
          <w:p w:rsidR="00D12E99" w:rsidRDefault="00A05EF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D12E99" w:rsidRDefault="00A05EF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E36C0A" w:themeColor="accent6" w:themeShade="BF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D12E99" w:rsidRDefault="00A05EF9" w:rsidP="00A05EF9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color w:val="002060"/>
                <w:szCs w:val="23"/>
              </w:rPr>
              <w:t>b</w:t>
            </w:r>
            <w:r w:rsidRPr="00B46BF8">
              <w:rPr>
                <w:color w:val="002060"/>
                <w:szCs w:val="23"/>
              </w:rPr>
              <w:t>e approachable, make time for the trainee, and prioritise mee</w:t>
            </w:r>
            <w:r>
              <w:rPr>
                <w:color w:val="002060"/>
                <w:szCs w:val="23"/>
              </w:rPr>
              <w:t>tings and discussions with them;</w:t>
            </w:r>
          </w:p>
        </w:tc>
        <w:tc>
          <w:tcPr>
            <w:tcW w:w="1417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use a range of effective interpersonal skills to respond to the needs of the trainee;</w:t>
            </w:r>
          </w:p>
        </w:tc>
        <w:tc>
          <w:tcPr>
            <w:tcW w:w="1417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offer support with integrity, honesty and respect;</w:t>
            </w:r>
          </w:p>
        </w:tc>
        <w:tc>
          <w:tcPr>
            <w:tcW w:w="1417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 xml:space="preserve">use appropriate challenge to encourage the trainee to reflect on their practice; </w:t>
            </w:r>
          </w:p>
        </w:tc>
        <w:tc>
          <w:tcPr>
            <w:tcW w:w="1417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</w:tcPr>
          <w:p w:rsidR="00D12E99" w:rsidRDefault="00A30B27" w:rsidP="00A4606B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support the improvement of a trainee’s teaching by modelling exemplary practice in planning, teaching and assessment.</w:t>
            </w:r>
          </w:p>
        </w:tc>
        <w:tc>
          <w:tcPr>
            <w:tcW w:w="1417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D12E99" w:rsidTr="00750A9F">
        <w:tc>
          <w:tcPr>
            <w:tcW w:w="10184" w:type="dxa"/>
            <w:gridSpan w:val="2"/>
            <w:shd w:val="clear" w:color="auto" w:fill="DBE5F1" w:themeFill="accent1" w:themeFillTint="33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DBE5F1" w:themeFill="accent1" w:themeFillTint="33"/>
          </w:tcPr>
          <w:p w:rsidR="00D12E99" w:rsidRDefault="00D12E99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50A9F" w:rsidTr="007A27AB">
        <w:tc>
          <w:tcPr>
            <w:tcW w:w="3813" w:type="dxa"/>
          </w:tcPr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Default="006C0CAA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50A9F" w:rsidRPr="00BA5DDA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50A9F" w:rsidRDefault="00750A9F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50A9F" w:rsidTr="007A27AB">
        <w:tc>
          <w:tcPr>
            <w:tcW w:w="3813" w:type="dxa"/>
          </w:tcPr>
          <w:p w:rsidR="00750A9F" w:rsidRDefault="007A27AB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(</w:t>
            </w:r>
            <w:r w:rsidR="00750A9F"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750A9F"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750A9F" w:rsidRDefault="006C0CAA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50A9F" w:rsidRDefault="00750A9F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Pr="00BA5DDA" w:rsidRDefault="006C0CAA" w:rsidP="007B0FF3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750A9F" w:rsidRDefault="00750A9F" w:rsidP="007B0FF3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7A27AB">
        <w:tc>
          <w:tcPr>
            <w:tcW w:w="3813" w:type="dxa"/>
          </w:tcPr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7A27AB">
              <w:rPr>
                <w:b/>
                <w:bCs/>
                <w:color w:val="002060"/>
                <w:sz w:val="28"/>
                <w:szCs w:val="23"/>
              </w:rPr>
              <w:t xml:space="preserve">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Pr="00BA5DDA" w:rsidRDefault="006C0CAA" w:rsidP="006C0CAA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4"/>
          </w:tcPr>
          <w:p w:rsidR="006C0CAA" w:rsidRDefault="006C0CAA" w:rsidP="006C0CAA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</w:tbl>
    <w:p w:rsidR="003B31EC" w:rsidRDefault="003B31EC">
      <w:r>
        <w:br w:type="page"/>
      </w:r>
      <w:bookmarkStart w:id="0" w:name="_GoBack"/>
      <w:bookmarkEnd w:id="0"/>
    </w:p>
    <w:tbl>
      <w:tblPr>
        <w:tblStyle w:val="TableGrid"/>
        <w:tblW w:w="0" w:type="auto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12" w:space="0" w:color="002060"/>
          <w:insideV w:val="single" w:sz="12" w:space="0" w:color="002060"/>
        </w:tblBorders>
        <w:tblLook w:val="04A0" w:firstRow="1" w:lastRow="0" w:firstColumn="1" w:lastColumn="0" w:noHBand="0" w:noVBand="1"/>
      </w:tblPr>
      <w:tblGrid>
        <w:gridCol w:w="3813"/>
        <w:gridCol w:w="141"/>
        <w:gridCol w:w="6230"/>
        <w:gridCol w:w="1417"/>
        <w:gridCol w:w="1416"/>
        <w:gridCol w:w="1412"/>
      </w:tblGrid>
      <w:tr w:rsidR="006C0CAA" w:rsidRPr="00A05EF9" w:rsidTr="00523EA7">
        <w:tc>
          <w:tcPr>
            <w:tcW w:w="14429" w:type="dxa"/>
            <w:gridSpan w:val="6"/>
          </w:tcPr>
          <w:p w:rsidR="006C0CAA" w:rsidRPr="00A05EF9" w:rsidRDefault="006C0CAA" w:rsidP="006C0CAA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6C0CAA">
              <w:rPr>
                <w:b/>
                <w:bCs/>
                <w:color w:val="006600"/>
                <w:sz w:val="32"/>
                <w:szCs w:val="23"/>
              </w:rPr>
              <w:lastRenderedPageBreak/>
              <w:t>Mentor Standard 2 – Teaching</w:t>
            </w:r>
          </w:p>
        </w:tc>
      </w:tr>
      <w:tr w:rsidR="006C0CAA" w:rsidTr="00523EA7">
        <w:tc>
          <w:tcPr>
            <w:tcW w:w="10184" w:type="dxa"/>
            <w:gridSpan w:val="3"/>
          </w:tcPr>
          <w:p w:rsidR="006C0CAA" w:rsidRPr="006C0CAA" w:rsidRDefault="006C0CAA" w:rsidP="00523EA7">
            <w:pPr>
              <w:pStyle w:val="Default"/>
              <w:rPr>
                <w:color w:val="002060"/>
                <w:szCs w:val="23"/>
              </w:rPr>
            </w:pPr>
            <w:r w:rsidRPr="006C0CAA">
              <w:rPr>
                <w:b/>
                <w:bCs/>
                <w:color w:val="002060"/>
                <w:sz w:val="28"/>
                <w:szCs w:val="23"/>
              </w:rPr>
              <w:t xml:space="preserve">Support trainees to develop their teaching practice in order to set high expectations of all pupils and to meet their needs 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6C0CAA" w:rsidRDefault="006C0CAA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E36C0A" w:themeColor="accent6" w:themeShade="BF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6C0CAA" w:rsidTr="00523EA7">
        <w:tc>
          <w:tcPr>
            <w:tcW w:w="10184" w:type="dxa"/>
            <w:gridSpan w:val="3"/>
          </w:tcPr>
          <w:p w:rsidR="006C0CAA" w:rsidRDefault="00A4606B" w:rsidP="00523EA7">
            <w:pPr>
              <w:pStyle w:val="Default"/>
              <w:numPr>
                <w:ilvl w:val="0"/>
                <w:numId w:val="37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</w:rPr>
              <w:t>support the trainee in forming good relationships with pupils, and in developing effective beh</w:t>
            </w:r>
            <w:r>
              <w:rPr>
                <w:color w:val="002060"/>
                <w:szCs w:val="23"/>
              </w:rPr>
              <w:t xml:space="preserve">aviour and classroom management </w:t>
            </w:r>
            <w:r w:rsidRPr="00B46BF8">
              <w:rPr>
                <w:color w:val="002060"/>
                <w:szCs w:val="23"/>
              </w:rPr>
              <w:t>strategies;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3"/>
          </w:tcPr>
          <w:p w:rsidR="006C0CAA" w:rsidRDefault="00A4606B" w:rsidP="00523EA7">
            <w:pPr>
              <w:pStyle w:val="Default"/>
              <w:numPr>
                <w:ilvl w:val="0"/>
                <w:numId w:val="37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  <w:lang w:eastAsia="en-GB"/>
              </w:rPr>
              <w:t>support the trainee in developing effective approaches to planning, teaching and assessment;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3"/>
          </w:tcPr>
          <w:p w:rsidR="006C0CAA" w:rsidRPr="00A4606B" w:rsidRDefault="00A4606B" w:rsidP="00A4606B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support the trainee with marking and assessment of pupil work through moderation or double marking; 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3"/>
          </w:tcPr>
          <w:p w:rsidR="006C0CAA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give constructive, clear and timely feedback on lesson observations; 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3"/>
          </w:tcPr>
          <w:p w:rsidR="006C0CAA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broker opportunities to observe best practice; </w:t>
            </w:r>
          </w:p>
        </w:tc>
        <w:tc>
          <w:tcPr>
            <w:tcW w:w="1417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3"/>
          </w:tcPr>
          <w:p w:rsidR="00A4606B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A4606B">
              <w:rPr>
                <w:color w:val="002060"/>
                <w:szCs w:val="23"/>
                <w:lang w:val="en-GB" w:eastAsia="en-GB"/>
              </w:rPr>
              <w:t xml:space="preserve">support the trainee in accessing expert subject and pedagogical knowledge; </w:t>
            </w:r>
          </w:p>
        </w:tc>
        <w:tc>
          <w:tcPr>
            <w:tcW w:w="1417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3"/>
          </w:tcPr>
          <w:p w:rsidR="00A4606B" w:rsidRPr="00A4606B" w:rsidRDefault="00A4606B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B46BF8">
              <w:rPr>
                <w:color w:val="002060"/>
                <w:szCs w:val="23"/>
                <w:lang w:val="en-GB" w:eastAsia="en-GB"/>
              </w:rPr>
              <w:t>resolve in-school issues on the trainee’s behalf where they lack the confidence or experience to do so themselves;</w:t>
            </w:r>
          </w:p>
        </w:tc>
        <w:tc>
          <w:tcPr>
            <w:tcW w:w="1417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3"/>
          </w:tcPr>
          <w:p w:rsidR="00A4606B" w:rsidRPr="00B46BF8" w:rsidRDefault="00DD5914" w:rsidP="00A4606B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B46BF8">
              <w:rPr>
                <w:color w:val="002060"/>
                <w:szCs w:val="23"/>
                <w:lang w:val="en-GB" w:eastAsia="en-GB"/>
              </w:rPr>
              <w:t>enable and encourage the trainee to evaluate and improve their teaching;</w:t>
            </w:r>
            <w:r>
              <w:rPr>
                <w:color w:val="002060"/>
                <w:szCs w:val="23"/>
                <w:lang w:val="en-GB" w:eastAsia="en-GB"/>
              </w:rPr>
              <w:t xml:space="preserve"> </w:t>
            </w:r>
          </w:p>
        </w:tc>
        <w:tc>
          <w:tcPr>
            <w:tcW w:w="1417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A4606B" w:rsidTr="00523EA7">
        <w:tc>
          <w:tcPr>
            <w:tcW w:w="10184" w:type="dxa"/>
            <w:gridSpan w:val="3"/>
          </w:tcPr>
          <w:p w:rsidR="00A4606B" w:rsidRPr="00DD5914" w:rsidRDefault="00DD5914" w:rsidP="00DD5914">
            <w:pPr>
              <w:pStyle w:val="ListParagraph"/>
              <w:numPr>
                <w:ilvl w:val="0"/>
                <w:numId w:val="39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DD5914">
              <w:rPr>
                <w:color w:val="002060"/>
                <w:szCs w:val="23"/>
                <w:lang w:val="en-GB" w:eastAsia="en-GB"/>
              </w:rPr>
              <w:t xml:space="preserve">enable the trainee to access, utilise and interpret robust educational research to inform their teaching. </w:t>
            </w:r>
          </w:p>
        </w:tc>
        <w:tc>
          <w:tcPr>
            <w:tcW w:w="1417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A4606B" w:rsidRDefault="00A4606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523EA7">
        <w:tc>
          <w:tcPr>
            <w:tcW w:w="10184" w:type="dxa"/>
            <w:gridSpan w:val="3"/>
            <w:shd w:val="clear" w:color="auto" w:fill="DBE5F1" w:themeFill="accent1" w:themeFillTint="33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DBE5F1" w:themeFill="accent1" w:themeFillTint="33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7A27AB">
        <w:tc>
          <w:tcPr>
            <w:tcW w:w="3954" w:type="dxa"/>
            <w:gridSpan w:val="2"/>
          </w:tcPr>
          <w:p w:rsidR="006C0CA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6C0CA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6C0CAA" w:rsidRPr="00BA5DD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475" w:type="dxa"/>
            <w:gridSpan w:val="4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7A27AB">
        <w:tc>
          <w:tcPr>
            <w:tcW w:w="3954" w:type="dxa"/>
            <w:gridSpan w:val="2"/>
          </w:tcPr>
          <w:p w:rsidR="006C0CA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(</w:t>
            </w:r>
            <w:r w:rsidR="006C0CAA"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 w:rsidR="006C0CAA"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6C0CAA"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6C0CA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6C0CAA" w:rsidRPr="00BA5DD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475" w:type="dxa"/>
            <w:gridSpan w:val="4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6C0CAA" w:rsidTr="007A27AB">
        <w:tc>
          <w:tcPr>
            <w:tcW w:w="3954" w:type="dxa"/>
            <w:gridSpan w:val="2"/>
          </w:tcPr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6C0CAA" w:rsidRPr="00BA5DDA" w:rsidRDefault="006C0CAA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475" w:type="dxa"/>
            <w:gridSpan w:val="4"/>
          </w:tcPr>
          <w:p w:rsidR="006C0CAA" w:rsidRDefault="006C0CAA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RPr="00A05EF9" w:rsidTr="00523EA7">
        <w:tc>
          <w:tcPr>
            <w:tcW w:w="14429" w:type="dxa"/>
            <w:gridSpan w:val="6"/>
          </w:tcPr>
          <w:p w:rsidR="002C6EE2" w:rsidRPr="00A05EF9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2C6EE2">
              <w:rPr>
                <w:b/>
                <w:bCs/>
                <w:color w:val="006600"/>
                <w:sz w:val="32"/>
                <w:szCs w:val="23"/>
              </w:rPr>
              <w:lastRenderedPageBreak/>
              <w:t xml:space="preserve">Mentor </w:t>
            </w:r>
            <w:r w:rsidRPr="002C6EE2">
              <w:rPr>
                <w:b/>
                <w:bCs/>
                <w:color w:val="006600"/>
                <w:sz w:val="32"/>
                <w:szCs w:val="23"/>
                <w:lang w:eastAsia="en-GB"/>
              </w:rPr>
              <w:t>Standard 3 – Professionalism</w:t>
            </w:r>
          </w:p>
        </w:tc>
      </w:tr>
      <w:tr w:rsidR="002C6EE2" w:rsidTr="00523EA7">
        <w:tc>
          <w:tcPr>
            <w:tcW w:w="10184" w:type="dxa"/>
            <w:gridSpan w:val="3"/>
          </w:tcPr>
          <w:p w:rsidR="002C6EE2" w:rsidRPr="002C6EE2" w:rsidRDefault="002C6EE2" w:rsidP="002C6EE2">
            <w:pPr>
              <w:autoSpaceDE w:val="0"/>
              <w:autoSpaceDN w:val="0"/>
              <w:adjustRightInd w:val="0"/>
              <w:rPr>
                <w:color w:val="002060"/>
                <w:sz w:val="28"/>
                <w:szCs w:val="23"/>
                <w:lang w:val="en-GB" w:eastAsia="en-GB"/>
              </w:rPr>
            </w:pPr>
            <w:r w:rsidRPr="002C6EE2">
              <w:rPr>
                <w:b/>
                <w:bCs/>
                <w:color w:val="002060"/>
                <w:sz w:val="28"/>
                <w:szCs w:val="23"/>
                <w:lang w:val="en-GB" w:eastAsia="en-GB"/>
              </w:rPr>
              <w:t xml:space="preserve">Set high expectations and induct the trainee to understand their role and responsibilities as a teacher 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2C6EE2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E36C0A" w:themeColor="accent6" w:themeShade="BF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2C6EE2" w:rsidTr="00523EA7">
        <w:tc>
          <w:tcPr>
            <w:tcW w:w="10184" w:type="dxa"/>
            <w:gridSpan w:val="3"/>
          </w:tcPr>
          <w:p w:rsidR="002C6EE2" w:rsidRDefault="002C6EE2" w:rsidP="00523EA7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  <w:lang w:eastAsia="en-GB"/>
              </w:rPr>
              <w:t>encourage the trainee to participate in the life of the school and understand its role within the wider community;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3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support the trainee in developing the highest standards of professional and personal conduct; 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3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support the trainee in promoting equality and diversity; 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3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ensure the trainee understands and complies with relevant legislation, including that related to the safeguarding of children; 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3"/>
          </w:tcPr>
          <w:p w:rsidR="002C6EE2" w:rsidRPr="002C6EE2" w:rsidRDefault="002C6EE2" w:rsidP="002C6EE2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2C6EE2">
              <w:rPr>
                <w:color w:val="002060"/>
                <w:szCs w:val="23"/>
                <w:lang w:val="en-GB" w:eastAsia="en-GB"/>
              </w:rPr>
              <w:t xml:space="preserve">support the trainee to develop skills to manage time effectively. </w:t>
            </w:r>
          </w:p>
        </w:tc>
        <w:tc>
          <w:tcPr>
            <w:tcW w:w="1417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523EA7">
        <w:tc>
          <w:tcPr>
            <w:tcW w:w="10184" w:type="dxa"/>
            <w:gridSpan w:val="3"/>
            <w:shd w:val="clear" w:color="auto" w:fill="DBE5F1" w:themeFill="accent1" w:themeFillTint="33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DBE5F1" w:themeFill="accent1" w:themeFillTint="33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7A27AB">
        <w:tc>
          <w:tcPr>
            <w:tcW w:w="3813" w:type="dxa"/>
          </w:tcPr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Pr="00BA5DDA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5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7A27AB">
        <w:tc>
          <w:tcPr>
            <w:tcW w:w="3813" w:type="dxa"/>
          </w:tcPr>
          <w:p w:rsidR="002C6EE2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</w:t>
            </w:r>
            <w:r w:rsidR="002C6EE2">
              <w:rPr>
                <w:b/>
                <w:bCs/>
                <w:color w:val="002060"/>
                <w:sz w:val="28"/>
                <w:szCs w:val="23"/>
              </w:rPr>
              <w:t>(</w:t>
            </w:r>
            <w:r w:rsidR="002C6EE2"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 w:rsidR="002C6EE2">
              <w:rPr>
                <w:b/>
                <w:bCs/>
                <w:color w:val="002060"/>
                <w:sz w:val="28"/>
                <w:szCs w:val="23"/>
              </w:rPr>
              <w:t>)</w:t>
            </w:r>
            <w:r w:rsidR="002C6EE2"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2C6EE2" w:rsidRPr="00BA5DDA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5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2C6EE2" w:rsidTr="007A27AB">
        <w:tc>
          <w:tcPr>
            <w:tcW w:w="3813" w:type="dxa"/>
          </w:tcPr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7A27AB" w:rsidRDefault="007A27AB" w:rsidP="007A27AB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2C6EE2" w:rsidRDefault="002C6EE2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016AC" w:rsidRDefault="007016AC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016AC" w:rsidRPr="00BA5DDA" w:rsidRDefault="007016AC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5"/>
          </w:tcPr>
          <w:p w:rsidR="002C6EE2" w:rsidRDefault="002C6EE2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RPr="007A27AB" w:rsidTr="00523EA7">
        <w:tc>
          <w:tcPr>
            <w:tcW w:w="14429" w:type="dxa"/>
            <w:gridSpan w:val="6"/>
          </w:tcPr>
          <w:p w:rsidR="007A27AB" w:rsidRPr="007A27AB" w:rsidRDefault="007A27AB" w:rsidP="007A27AB">
            <w:pPr>
              <w:autoSpaceDE w:val="0"/>
              <w:autoSpaceDN w:val="0"/>
              <w:adjustRightInd w:val="0"/>
              <w:jc w:val="center"/>
              <w:rPr>
                <w:color w:val="006600"/>
                <w:sz w:val="32"/>
                <w:szCs w:val="23"/>
                <w:lang w:val="en-GB" w:eastAsia="en-GB"/>
              </w:rPr>
            </w:pPr>
            <w:r w:rsidRPr="007A27AB">
              <w:rPr>
                <w:b/>
                <w:bCs/>
                <w:color w:val="006600"/>
                <w:sz w:val="32"/>
                <w:szCs w:val="23"/>
              </w:rPr>
              <w:lastRenderedPageBreak/>
              <w:t xml:space="preserve">Mentor </w:t>
            </w:r>
            <w:r w:rsidRPr="007A27AB">
              <w:rPr>
                <w:b/>
                <w:bCs/>
                <w:color w:val="006600"/>
                <w:sz w:val="32"/>
                <w:szCs w:val="23"/>
                <w:lang w:val="en-GB" w:eastAsia="en-GB"/>
              </w:rPr>
              <w:t>Standard 4 – Self-development and working in partnership</w:t>
            </w:r>
          </w:p>
        </w:tc>
      </w:tr>
      <w:tr w:rsidR="007A27AB" w:rsidTr="00523EA7">
        <w:tc>
          <w:tcPr>
            <w:tcW w:w="10184" w:type="dxa"/>
            <w:gridSpan w:val="3"/>
          </w:tcPr>
          <w:p w:rsidR="007A27AB" w:rsidRPr="007A27AB" w:rsidRDefault="007A27AB" w:rsidP="00523EA7">
            <w:p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7A27AB">
              <w:rPr>
                <w:b/>
                <w:bCs/>
                <w:color w:val="002060"/>
                <w:sz w:val="28"/>
                <w:szCs w:val="23"/>
                <w:lang w:val="en-GB" w:eastAsia="en-GB"/>
              </w:rPr>
              <w:t>Continue to develop their own professional knowledge, skills and understanding and invest time in developing a good working relationship wi</w:t>
            </w:r>
            <w:r>
              <w:rPr>
                <w:b/>
                <w:bCs/>
                <w:color w:val="002060"/>
                <w:sz w:val="28"/>
                <w:szCs w:val="23"/>
                <w:lang w:val="en-GB" w:eastAsia="en-GB"/>
              </w:rPr>
              <w:t>thin relevant ITT partnerships</w:t>
            </w:r>
          </w:p>
        </w:tc>
        <w:tc>
          <w:tcPr>
            <w:tcW w:w="1417" w:type="dxa"/>
          </w:tcPr>
          <w:p w:rsidR="007A27AB" w:rsidRDefault="007A27AB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FF0000"/>
                <w:sz w:val="28"/>
                <w:szCs w:val="23"/>
              </w:rPr>
              <w:t>Red</w:t>
            </w:r>
          </w:p>
        </w:tc>
        <w:tc>
          <w:tcPr>
            <w:tcW w:w="1416" w:type="dxa"/>
          </w:tcPr>
          <w:p w:rsidR="007A27AB" w:rsidRDefault="007A27AB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 w:rsidRPr="00A05EF9">
              <w:rPr>
                <w:b/>
                <w:bCs/>
                <w:color w:val="E36C0A" w:themeColor="accent6" w:themeShade="BF"/>
                <w:sz w:val="28"/>
                <w:szCs w:val="23"/>
              </w:rPr>
              <w:t>Amber</w:t>
            </w:r>
          </w:p>
        </w:tc>
        <w:tc>
          <w:tcPr>
            <w:tcW w:w="1412" w:type="dxa"/>
          </w:tcPr>
          <w:p w:rsidR="007A27AB" w:rsidRDefault="007A27AB" w:rsidP="00523EA7">
            <w:pPr>
              <w:pStyle w:val="Default"/>
              <w:jc w:val="center"/>
              <w:rPr>
                <w:b/>
                <w:bCs/>
                <w:color w:val="006600"/>
                <w:sz w:val="28"/>
                <w:szCs w:val="23"/>
              </w:rPr>
            </w:pPr>
            <w:r>
              <w:rPr>
                <w:b/>
                <w:bCs/>
                <w:color w:val="006600"/>
                <w:sz w:val="28"/>
                <w:szCs w:val="23"/>
              </w:rPr>
              <w:t>Green</w:t>
            </w:r>
          </w:p>
        </w:tc>
      </w:tr>
      <w:tr w:rsidR="007A27AB" w:rsidTr="00523EA7">
        <w:tc>
          <w:tcPr>
            <w:tcW w:w="10184" w:type="dxa"/>
            <w:gridSpan w:val="3"/>
          </w:tcPr>
          <w:p w:rsidR="007A27AB" w:rsidRDefault="007A27AB" w:rsidP="00523EA7">
            <w:pPr>
              <w:pStyle w:val="Default"/>
              <w:numPr>
                <w:ilvl w:val="0"/>
                <w:numId w:val="38"/>
              </w:numPr>
              <w:rPr>
                <w:b/>
                <w:bCs/>
                <w:color w:val="006600"/>
                <w:sz w:val="28"/>
                <w:szCs w:val="23"/>
              </w:rPr>
            </w:pPr>
            <w:r w:rsidRPr="00B46BF8">
              <w:rPr>
                <w:color w:val="002060"/>
                <w:szCs w:val="23"/>
                <w:lang w:eastAsia="en-GB"/>
              </w:rPr>
              <w:t xml:space="preserve">ensure consistency by working with other mentors and partners to moderate judgements; </w:t>
            </w:r>
          </w:p>
        </w:tc>
        <w:tc>
          <w:tcPr>
            <w:tcW w:w="1417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Tr="00A52F9B">
        <w:trPr>
          <w:trHeight w:val="698"/>
        </w:trPr>
        <w:tc>
          <w:tcPr>
            <w:tcW w:w="10184" w:type="dxa"/>
            <w:gridSpan w:val="3"/>
          </w:tcPr>
          <w:p w:rsidR="007A27AB" w:rsidRPr="007A27AB" w:rsidRDefault="007A27AB" w:rsidP="007A27AB">
            <w:pPr>
              <w:pStyle w:val="ListParagraph"/>
              <w:numPr>
                <w:ilvl w:val="0"/>
                <w:numId w:val="38"/>
              </w:numPr>
              <w:autoSpaceDE w:val="0"/>
              <w:autoSpaceDN w:val="0"/>
              <w:adjustRightInd w:val="0"/>
              <w:rPr>
                <w:color w:val="002060"/>
                <w:szCs w:val="23"/>
                <w:lang w:val="en-GB" w:eastAsia="en-GB"/>
              </w:rPr>
            </w:pPr>
            <w:r w:rsidRPr="007A27AB">
              <w:rPr>
                <w:color w:val="002060"/>
                <w:szCs w:val="23"/>
                <w:lang w:val="en-GB" w:eastAsia="en-GB"/>
              </w:rPr>
              <w:t>continue to develop their own mentoring practice and subject and pedagogical expertise by accessing appropriate professional</w:t>
            </w:r>
            <w:r w:rsidR="00A52F9B">
              <w:rPr>
                <w:color w:val="002060"/>
                <w:szCs w:val="23"/>
                <w:lang w:val="en-GB" w:eastAsia="en-GB"/>
              </w:rPr>
              <w:t xml:space="preserve"> development and engaging with robust research</w:t>
            </w:r>
          </w:p>
        </w:tc>
        <w:tc>
          <w:tcPr>
            <w:tcW w:w="1417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Tr="00523EA7">
        <w:tc>
          <w:tcPr>
            <w:tcW w:w="10184" w:type="dxa"/>
            <w:gridSpan w:val="3"/>
            <w:shd w:val="clear" w:color="auto" w:fill="DBE5F1" w:themeFill="accent1" w:themeFillTint="33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7" w:type="dxa"/>
            <w:shd w:val="clear" w:color="auto" w:fill="DBE5F1" w:themeFill="accent1" w:themeFillTint="33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6" w:type="dxa"/>
            <w:shd w:val="clear" w:color="auto" w:fill="DBE5F1" w:themeFill="accent1" w:themeFillTint="33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  <w:tc>
          <w:tcPr>
            <w:tcW w:w="1412" w:type="dxa"/>
            <w:shd w:val="clear" w:color="auto" w:fill="DBE5F1" w:themeFill="accent1" w:themeFillTint="33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Tr="00523EA7">
        <w:tc>
          <w:tcPr>
            <w:tcW w:w="3813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Strengths: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5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Tr="00523EA7">
        <w:tc>
          <w:tcPr>
            <w:tcW w:w="3813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>Target(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 xml:space="preserve"> for Development: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5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  <w:tr w:rsidR="007A27AB" w:rsidTr="00523EA7">
        <w:tc>
          <w:tcPr>
            <w:tcW w:w="3813" w:type="dxa"/>
          </w:tcPr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 w:rsidRPr="00BA5DDA">
              <w:rPr>
                <w:b/>
                <w:bCs/>
                <w:color w:val="002060"/>
                <w:sz w:val="28"/>
                <w:szCs w:val="23"/>
              </w:rPr>
              <w:t>Action</w:t>
            </w:r>
            <w:r>
              <w:rPr>
                <w:b/>
                <w:bCs/>
                <w:color w:val="002060"/>
                <w:sz w:val="28"/>
                <w:szCs w:val="23"/>
              </w:rPr>
              <w:t>(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s</w:t>
            </w:r>
            <w:r>
              <w:rPr>
                <w:b/>
                <w:bCs/>
                <w:color w:val="002060"/>
                <w:sz w:val="28"/>
                <w:szCs w:val="23"/>
              </w:rPr>
              <w:t>) for Development</w:t>
            </w:r>
            <w:r w:rsidRPr="00BA5DDA">
              <w:rPr>
                <w:b/>
                <w:bCs/>
                <w:color w:val="002060"/>
                <w:sz w:val="28"/>
                <w:szCs w:val="23"/>
              </w:rPr>
              <w:t>: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  <w:r>
              <w:rPr>
                <w:b/>
                <w:bCs/>
                <w:color w:val="002060"/>
                <w:sz w:val="28"/>
                <w:szCs w:val="23"/>
              </w:rPr>
              <w:t xml:space="preserve">(if appropriate) </w:t>
            </w: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  <w:p w:rsidR="007A27AB" w:rsidRPr="00BA5DDA" w:rsidRDefault="007A27AB" w:rsidP="00523EA7">
            <w:pPr>
              <w:pStyle w:val="Default"/>
              <w:rPr>
                <w:b/>
                <w:bCs/>
                <w:color w:val="002060"/>
                <w:sz w:val="28"/>
                <w:szCs w:val="23"/>
              </w:rPr>
            </w:pPr>
          </w:p>
        </w:tc>
        <w:tc>
          <w:tcPr>
            <w:tcW w:w="10616" w:type="dxa"/>
            <w:gridSpan w:val="5"/>
          </w:tcPr>
          <w:p w:rsidR="007A27AB" w:rsidRDefault="007A27AB" w:rsidP="00523EA7">
            <w:pPr>
              <w:pStyle w:val="Default"/>
              <w:rPr>
                <w:b/>
                <w:bCs/>
                <w:color w:val="006600"/>
                <w:sz w:val="28"/>
                <w:szCs w:val="23"/>
              </w:rPr>
            </w:pPr>
          </w:p>
        </w:tc>
      </w:tr>
    </w:tbl>
    <w:p w:rsidR="007A27AB" w:rsidRPr="00B46BF8" w:rsidRDefault="007A27AB" w:rsidP="007A27AB">
      <w:pPr>
        <w:rPr>
          <w:rFonts w:ascii="Arial" w:hAnsi="Arial" w:cs="Arial"/>
          <w:color w:val="002060"/>
          <w:szCs w:val="23"/>
          <w:lang w:val="en-GB" w:eastAsia="en-GB"/>
        </w:rPr>
      </w:pPr>
      <w:r w:rsidRPr="00B46BF8">
        <w:rPr>
          <w:rFonts w:ascii="Arial" w:hAnsi="Arial" w:cs="Arial"/>
          <w:b/>
          <w:bCs/>
          <w:color w:val="002060"/>
          <w:szCs w:val="23"/>
          <w:lang w:val="en-GB" w:eastAsia="en-GB"/>
        </w:rPr>
        <w:t xml:space="preserve"> </w:t>
      </w:r>
    </w:p>
    <w:p w:rsidR="007A27AB" w:rsidRDefault="007A27AB">
      <w:pPr>
        <w:rPr>
          <w:rFonts w:ascii="Arial" w:hAnsi="Arial" w:cs="Arial"/>
          <w:b/>
          <w:color w:val="002060"/>
          <w:sz w:val="28"/>
          <w:szCs w:val="28"/>
          <w:lang w:val="en-GB"/>
        </w:rPr>
      </w:pPr>
      <w:r>
        <w:rPr>
          <w:rFonts w:ascii="Arial" w:hAnsi="Arial" w:cs="Arial"/>
          <w:b/>
          <w:color w:val="002060"/>
          <w:sz w:val="28"/>
          <w:szCs w:val="28"/>
          <w:lang w:val="en-GB"/>
        </w:rPr>
        <w:br w:type="page"/>
      </w:r>
    </w:p>
    <w:p w:rsidR="0015284F" w:rsidRPr="0079751C" w:rsidRDefault="0015284F" w:rsidP="0015284F">
      <w:pPr>
        <w:rPr>
          <w:rFonts w:ascii="Arial" w:hAnsi="Arial" w:cs="Arial"/>
          <w:b/>
          <w:bCs/>
          <w:color w:val="002060"/>
        </w:rPr>
      </w:pPr>
    </w:p>
    <w:p w:rsidR="00357476" w:rsidRDefault="00357476" w:rsidP="0035747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>Effective Mentor: Knowledge, skills, understanding that a</w:t>
      </w:r>
      <w:r>
        <w:rPr>
          <w:rFonts w:ascii="Arial" w:hAnsi="Arial" w:cs="Arial"/>
          <w:b/>
          <w:bCs/>
          <w:color w:val="002060"/>
          <w:sz w:val="28"/>
          <w:szCs w:val="28"/>
        </w:rPr>
        <w:t>n</w:t>
      </w: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color w:val="002060"/>
          <w:sz w:val="28"/>
          <w:szCs w:val="28"/>
        </w:rPr>
        <w:t>ITT Mentor</w:t>
      </w: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 xml:space="preserve"> needs to be effective</w:t>
      </w:r>
    </w:p>
    <w:p w:rsidR="0015284F" w:rsidRDefault="00357476" w:rsidP="0035747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 xml:space="preserve"> in their</w:t>
      </w:r>
      <w:r>
        <w:rPr>
          <w:rFonts w:ascii="Arial" w:hAnsi="Arial" w:cs="Arial"/>
          <w:b/>
          <w:bCs/>
          <w:color w:val="002060"/>
          <w:sz w:val="28"/>
          <w:szCs w:val="28"/>
        </w:rPr>
        <w:t xml:space="preserve"> school, both in relation to IT</w:t>
      </w:r>
      <w:r w:rsidR="00114B84">
        <w:rPr>
          <w:rFonts w:ascii="Arial" w:hAnsi="Arial" w:cs="Arial"/>
          <w:b/>
          <w:bCs/>
          <w:color w:val="002060"/>
          <w:sz w:val="28"/>
          <w:szCs w:val="28"/>
        </w:rPr>
        <w:t>T</w:t>
      </w:r>
      <w:r w:rsidRPr="0079751C">
        <w:rPr>
          <w:rFonts w:ascii="Arial" w:hAnsi="Arial" w:cs="Arial"/>
          <w:b/>
          <w:bCs/>
          <w:color w:val="002060"/>
          <w:sz w:val="28"/>
          <w:szCs w:val="28"/>
        </w:rPr>
        <w:t xml:space="preserve"> and supporting general school development</w:t>
      </w:r>
    </w:p>
    <w:p w:rsidR="00357476" w:rsidRPr="0079751C" w:rsidRDefault="00357476" w:rsidP="00357476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608"/>
        <w:gridCol w:w="1897"/>
        <w:gridCol w:w="1559"/>
        <w:gridCol w:w="1701"/>
      </w:tblGrid>
      <w:tr w:rsidR="00847C98" w:rsidRPr="0079751C" w:rsidTr="00847C98">
        <w:trPr>
          <w:tblHeader/>
        </w:trPr>
        <w:tc>
          <w:tcPr>
            <w:tcW w:w="2660" w:type="dxa"/>
            <w:shd w:val="clear" w:color="auto" w:fill="C2D69B" w:themeFill="accent3" w:themeFillTint="99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b/>
                <w:color w:val="002060"/>
                <w:szCs w:val="28"/>
              </w:rPr>
            </w:pPr>
            <w:r w:rsidRPr="0079751C">
              <w:rPr>
                <w:rFonts w:ascii="Arial" w:hAnsi="Arial" w:cs="Arial"/>
                <w:b/>
                <w:color w:val="002060"/>
                <w:szCs w:val="28"/>
              </w:rPr>
              <w:t>Performance Criteria</w:t>
            </w:r>
          </w:p>
        </w:tc>
        <w:tc>
          <w:tcPr>
            <w:tcW w:w="6608" w:type="dxa"/>
            <w:shd w:val="clear" w:color="auto" w:fill="C2D69B" w:themeFill="accent3" w:themeFillTint="99"/>
            <w:vAlign w:val="center"/>
          </w:tcPr>
          <w:p w:rsidR="00847C98" w:rsidRPr="0079751C" w:rsidRDefault="00847C98" w:rsidP="0015284F">
            <w:pPr>
              <w:ind w:left="205" w:hanging="205"/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Achieved</w:t>
            </w:r>
          </w:p>
        </w:tc>
        <w:tc>
          <w:tcPr>
            <w:tcW w:w="5157" w:type="dxa"/>
            <w:gridSpan w:val="3"/>
            <w:shd w:val="clear" w:color="auto" w:fill="C2D69B" w:themeFill="accent3" w:themeFillTint="99"/>
            <w:vAlign w:val="center"/>
          </w:tcPr>
          <w:p w:rsidR="00847C98" w:rsidRPr="0079751C" w:rsidRDefault="00847C98" w:rsidP="00357476">
            <w:pPr>
              <w:pStyle w:val="Heading2"/>
              <w:jc w:val="center"/>
              <w:rPr>
                <w:i w:val="0"/>
                <w:color w:val="002060"/>
              </w:rPr>
            </w:pPr>
            <w:r w:rsidRPr="0079751C">
              <w:rPr>
                <w:i w:val="0"/>
                <w:color w:val="002060"/>
              </w:rPr>
              <w:t xml:space="preserve">Professional </w:t>
            </w:r>
            <w:r>
              <w:rPr>
                <w:i w:val="0"/>
                <w:color w:val="002060"/>
              </w:rPr>
              <w:t xml:space="preserve">and Mentor </w:t>
            </w:r>
            <w:r w:rsidRPr="0079751C">
              <w:rPr>
                <w:i w:val="0"/>
                <w:color w:val="002060"/>
              </w:rPr>
              <w:t>Standards</w:t>
            </w:r>
          </w:p>
        </w:tc>
      </w:tr>
      <w:tr w:rsidR="00847C98" w:rsidRPr="0079751C" w:rsidTr="00847C98">
        <w:trPr>
          <w:tblHeader/>
        </w:trPr>
        <w:tc>
          <w:tcPr>
            <w:tcW w:w="2660" w:type="dxa"/>
            <w:shd w:val="clear" w:color="auto" w:fill="C2D69B" w:themeFill="accent3" w:themeFillTint="99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6608" w:type="dxa"/>
            <w:shd w:val="clear" w:color="auto" w:fill="C2D69B" w:themeFill="accent3" w:themeFillTint="99"/>
            <w:vAlign w:val="center"/>
          </w:tcPr>
          <w:p w:rsidR="00847C98" w:rsidRPr="0079751C" w:rsidRDefault="00847C98" w:rsidP="0015284F">
            <w:pPr>
              <w:ind w:left="205" w:hanging="205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1897" w:type="dxa"/>
            <w:shd w:val="clear" w:color="auto" w:fill="C2D69B" w:themeFill="accent3" w:themeFillTint="99"/>
            <w:vAlign w:val="center"/>
          </w:tcPr>
          <w:p w:rsidR="00847C98" w:rsidRPr="00357476" w:rsidRDefault="00847C98" w:rsidP="0015284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color w:val="002060"/>
                <w:sz w:val="20"/>
                <w:szCs w:val="20"/>
              </w:rPr>
              <w:t>Teaching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847C98" w:rsidRPr="00357476" w:rsidRDefault="00847C98" w:rsidP="0015284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color w:val="002060"/>
                <w:sz w:val="20"/>
                <w:szCs w:val="20"/>
              </w:rPr>
              <w:t>Personal &amp; Professional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47C98" w:rsidRPr="00357476" w:rsidRDefault="00847C98" w:rsidP="0015284F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Mentor Standards</w:t>
            </w:r>
          </w:p>
        </w:tc>
      </w:tr>
      <w:tr w:rsidR="00847C98" w:rsidRPr="0079751C" w:rsidTr="00847C98">
        <w:trPr>
          <w:trHeight w:val="1134"/>
        </w:trPr>
        <w:tc>
          <w:tcPr>
            <w:tcW w:w="2660" w:type="dxa"/>
            <w:vAlign w:val="center"/>
          </w:tcPr>
          <w:p w:rsidR="00847C98" w:rsidRPr="0035747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>Have a thorough knowledge of QTS Standards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1134"/>
        </w:trPr>
        <w:tc>
          <w:tcPr>
            <w:tcW w:w="2660" w:type="dxa"/>
            <w:vAlign w:val="center"/>
          </w:tcPr>
          <w:p w:rsidR="00847C98" w:rsidRPr="0035747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>Be i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>nvolved in the management of ITT</w:t>
            </w:r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 xml:space="preserve"> within the department / school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301CB0">
            <w:pPr>
              <w:rPr>
                <w:rFonts w:ascii="Arial" w:hAnsi="Arial" w:cs="Arial"/>
                <w:i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F135B9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135B9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35747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 xml:space="preserve">Provide an Induction </w:t>
            </w:r>
            <w:proofErr w:type="spellStart"/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>programme</w:t>
            </w:r>
            <w:proofErr w:type="spellEnd"/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 xml:space="preserve"> for trainee in school</w:t>
            </w:r>
          </w:p>
          <w:p w:rsidR="00847C98" w:rsidRPr="00357476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15284F">
            <w:pPr>
              <w:ind w:left="292" w:hanging="292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F135B9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135B9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357476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357476">
              <w:rPr>
                <w:rFonts w:ascii="Arial" w:hAnsi="Arial" w:cs="Arial"/>
                <w:color w:val="002060"/>
                <w:sz w:val="18"/>
                <w:szCs w:val="18"/>
              </w:rPr>
              <w:t>Liaise with other colleagues (including other professionals) to support the trainees’ subject and pedagogical knowledge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F135B9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F135B9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Facilitate the value of mentoring in CPD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301CB0">
            <w:pPr>
              <w:ind w:left="8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</w:rPr>
              <w:t>(P10)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79751C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Ensure that assessment procedures are confidently and consistently carried out to ensure progression and continuity – via observation and scrutiny of trainee documentation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15284F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lastRenderedPageBreak/>
              <w:t xml:space="preserve">Moderate trainees within own school </w:t>
            </w:r>
          </w:p>
          <w:p w:rsidR="00847C98" w:rsidRPr="0079751C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8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Implement effective moderation and QA procedures as required by the relevant partnership</w:t>
            </w:r>
          </w:p>
          <w:p w:rsidR="00847C98" w:rsidRPr="0079751C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8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Understand the needs of adult learners and managing other adults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72"/>
              <w:rPr>
                <w:rFonts w:ascii="Arial" w:hAnsi="Arial" w:cs="Arial"/>
                <w:b/>
                <w:bCs/>
                <w:color w:val="002060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Be willing to contribute to Partnership development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72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Commitment to ensure a secure                Documentation &amp; QA procedures</w:t>
            </w:r>
          </w:p>
          <w:p w:rsidR="00847C98" w:rsidRPr="0079751C" w:rsidRDefault="00847C98" w:rsidP="0015284F">
            <w:pPr>
              <w:pStyle w:val="Footer"/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environment for trainee to engage</w:t>
            </w:r>
          </w:p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 xml:space="preserve">in risk taking </w:t>
            </w:r>
          </w:p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6608" w:type="dxa"/>
          </w:tcPr>
          <w:p w:rsidR="00847C98" w:rsidRPr="0079751C" w:rsidRDefault="00847C98" w:rsidP="008E4349">
            <w:pPr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D5485E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  <w:tr w:rsidR="00847C98" w:rsidRPr="0079751C" w:rsidTr="00847C98">
        <w:trPr>
          <w:trHeight w:val="922"/>
        </w:trPr>
        <w:tc>
          <w:tcPr>
            <w:tcW w:w="2660" w:type="dxa"/>
            <w:vAlign w:val="center"/>
          </w:tcPr>
          <w:p w:rsidR="00847C98" w:rsidRPr="0079751C" w:rsidRDefault="00847C98" w:rsidP="0015284F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Understand how to facilitate trainees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</w:t>
            </w: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 xml:space="preserve">self -evaluation and reflection             </w:t>
            </w:r>
            <w:r>
              <w:rPr>
                <w:rFonts w:ascii="Arial" w:hAnsi="Arial" w:cs="Arial"/>
                <w:color w:val="002060"/>
                <w:sz w:val="18"/>
                <w:szCs w:val="18"/>
              </w:rPr>
              <w:t xml:space="preserve">    </w:t>
            </w:r>
            <w:r w:rsidRPr="0079751C">
              <w:rPr>
                <w:rFonts w:ascii="Arial" w:hAnsi="Arial" w:cs="Arial"/>
                <w:color w:val="002060"/>
                <w:sz w:val="18"/>
                <w:szCs w:val="18"/>
              </w:rPr>
              <w:t>Documentation &amp; QA Procedures</w:t>
            </w:r>
          </w:p>
        </w:tc>
        <w:tc>
          <w:tcPr>
            <w:tcW w:w="6608" w:type="dxa"/>
            <w:vAlign w:val="center"/>
          </w:tcPr>
          <w:p w:rsidR="00847C98" w:rsidRPr="0079751C" w:rsidRDefault="00847C98" w:rsidP="008E4349">
            <w:pPr>
              <w:ind w:left="8"/>
              <w:rPr>
                <w:rFonts w:ascii="Arial" w:hAnsi="Arial" w:cs="Arial"/>
                <w:color w:val="002060"/>
                <w:sz w:val="16"/>
                <w:szCs w:val="16"/>
              </w:rPr>
            </w:pPr>
          </w:p>
        </w:tc>
        <w:tc>
          <w:tcPr>
            <w:tcW w:w="1897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1 2 3 4 5 6 7 8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47C98" w:rsidRPr="0079751C" w:rsidRDefault="00847C98" w:rsidP="0015284F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79751C">
              <w:rPr>
                <w:rFonts w:ascii="Arial" w:hAnsi="Arial" w:cs="Arial"/>
                <w:b/>
                <w:color w:val="002060"/>
              </w:rPr>
              <w:t>1 2 3</w:t>
            </w:r>
          </w:p>
        </w:tc>
        <w:tc>
          <w:tcPr>
            <w:tcW w:w="1701" w:type="dxa"/>
            <w:vAlign w:val="center"/>
          </w:tcPr>
          <w:p w:rsidR="00847C98" w:rsidRPr="0079751C" w:rsidRDefault="00847C98" w:rsidP="00D5485E">
            <w:pPr>
              <w:jc w:val="center"/>
              <w:rPr>
                <w:rFonts w:ascii="Arial" w:hAnsi="Arial" w:cs="Arial"/>
                <w:b/>
                <w:color w:val="002060"/>
              </w:rPr>
            </w:pPr>
            <w:r w:rsidRPr="000C1B9A">
              <w:rPr>
                <w:rFonts w:ascii="Arial" w:hAnsi="Arial" w:cs="Arial"/>
                <w:b/>
                <w:color w:val="002060"/>
              </w:rPr>
              <w:t>1 2 3 4</w:t>
            </w:r>
          </w:p>
        </w:tc>
      </w:tr>
    </w:tbl>
    <w:p w:rsidR="00301CB0" w:rsidRDefault="00301CB0" w:rsidP="008E4349">
      <w:pPr>
        <w:rPr>
          <w:rFonts w:ascii="Arial" w:hAnsi="Arial" w:cs="Arial"/>
          <w:b/>
          <w:bCs/>
          <w:sz w:val="28"/>
          <w:szCs w:val="28"/>
        </w:rPr>
        <w:sectPr w:rsidR="00301CB0" w:rsidSect="00301BF2">
          <w:headerReference w:type="default" r:id="rId8"/>
          <w:pgSz w:w="16840" w:h="11907" w:orient="landscape" w:code="9"/>
          <w:pgMar w:top="794" w:right="1247" w:bottom="794" w:left="1134" w:header="720" w:footer="720" w:gutter="0"/>
          <w:cols w:space="720"/>
          <w:noEndnote/>
        </w:sectPr>
      </w:pPr>
    </w:p>
    <w:p w:rsidR="008F7379" w:rsidRPr="00357476" w:rsidRDefault="008F7379" w:rsidP="00B0199C">
      <w:pPr>
        <w:jc w:val="center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 w:rsidRPr="00357476">
        <w:rPr>
          <w:rFonts w:ascii="Arial" w:hAnsi="Arial" w:cs="Arial"/>
          <w:b/>
          <w:bCs/>
          <w:color w:val="002060"/>
          <w:sz w:val="28"/>
          <w:szCs w:val="28"/>
        </w:rPr>
        <w:lastRenderedPageBreak/>
        <w:t>CUREE Framework</w:t>
      </w:r>
      <w:r w:rsidR="00114B84">
        <w:rPr>
          <w:rFonts w:ascii="Arial" w:hAnsi="Arial" w:cs="Arial"/>
          <w:b/>
          <w:bCs/>
          <w:color w:val="002060"/>
          <w:sz w:val="28"/>
          <w:szCs w:val="28"/>
        </w:rPr>
        <w:t xml:space="preserve"> (2012)</w:t>
      </w:r>
      <w:r w:rsidRPr="00357476">
        <w:rPr>
          <w:rFonts w:ascii="Arial" w:hAnsi="Arial" w:cs="Arial"/>
          <w:b/>
          <w:bCs/>
          <w:color w:val="002060"/>
          <w:sz w:val="28"/>
          <w:szCs w:val="28"/>
        </w:rPr>
        <w:t xml:space="preserve"> for Skills in Mentoring</w:t>
      </w:r>
    </w:p>
    <w:p w:rsidR="008F7379" w:rsidRPr="00357476" w:rsidRDefault="008F7379" w:rsidP="008F7379">
      <w:pPr>
        <w:rPr>
          <w:rFonts w:ascii="Arial" w:hAnsi="Arial" w:cs="Arial"/>
          <w:b/>
          <w:bCs/>
          <w:color w:val="002060"/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14"/>
        <w:gridCol w:w="1582"/>
        <w:gridCol w:w="5239"/>
        <w:gridCol w:w="2533"/>
      </w:tblGrid>
      <w:tr w:rsidR="009F65C9" w:rsidRPr="00357476" w:rsidTr="00DD061B">
        <w:tc>
          <w:tcPr>
            <w:tcW w:w="5814" w:type="dxa"/>
            <w:shd w:val="clear" w:color="auto" w:fill="C2D69B" w:themeFill="accent3" w:themeFillTint="99"/>
          </w:tcPr>
          <w:p w:rsidR="008F7379" w:rsidRPr="00357476" w:rsidRDefault="008F7379" w:rsidP="00F71530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</w:rPr>
              <w:t xml:space="preserve">Mentoring </w:t>
            </w:r>
            <w:r w:rsidRPr="00357476">
              <w:rPr>
                <w:rFonts w:ascii="Arial" w:hAnsi="Arial" w:cs="Arial"/>
                <w:i/>
                <w:iCs/>
                <w:color w:val="002060"/>
              </w:rPr>
              <w:t>is a structured</w:t>
            </w:r>
            <w:r w:rsidR="00D42B28" w:rsidRPr="00357476">
              <w:rPr>
                <w:rFonts w:ascii="Arial" w:hAnsi="Arial" w:cs="Arial"/>
                <w:i/>
                <w:iCs/>
                <w:color w:val="002060"/>
              </w:rPr>
              <w:t>, sustained</w:t>
            </w:r>
            <w:r w:rsidRPr="00357476">
              <w:rPr>
                <w:rFonts w:ascii="Arial" w:hAnsi="Arial" w:cs="Arial"/>
                <w:i/>
                <w:iCs/>
                <w:color w:val="002060"/>
              </w:rPr>
              <w:t xml:space="preserve"> process for </w:t>
            </w:r>
            <w:r w:rsidR="00D42B28" w:rsidRPr="00357476">
              <w:rPr>
                <w:rFonts w:ascii="Arial" w:hAnsi="Arial" w:cs="Arial"/>
                <w:i/>
                <w:iCs/>
                <w:color w:val="002060"/>
              </w:rPr>
              <w:t xml:space="preserve">supporting </w:t>
            </w:r>
            <w:r w:rsidRPr="00357476">
              <w:rPr>
                <w:rFonts w:ascii="Arial" w:hAnsi="Arial" w:cs="Arial"/>
                <w:i/>
                <w:iCs/>
                <w:color w:val="002060"/>
              </w:rPr>
              <w:t>professional learner</w:t>
            </w:r>
            <w:r w:rsidR="00D42B28" w:rsidRPr="00357476">
              <w:rPr>
                <w:rFonts w:ascii="Arial" w:hAnsi="Arial" w:cs="Arial"/>
                <w:i/>
                <w:iCs/>
                <w:color w:val="002060"/>
              </w:rPr>
              <w:t>s through significant career transitions</w:t>
            </w:r>
          </w:p>
        </w:tc>
        <w:tc>
          <w:tcPr>
            <w:tcW w:w="1582" w:type="dxa"/>
            <w:shd w:val="clear" w:color="auto" w:fill="C2D69B" w:themeFill="accent3" w:themeFillTint="99"/>
          </w:tcPr>
          <w:p w:rsidR="008F7379" w:rsidRPr="00357476" w:rsidRDefault="008F7379" w:rsidP="00F71530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8F7379" w:rsidRPr="00357476" w:rsidRDefault="008F7379" w:rsidP="00F7153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</w:rPr>
              <w:t>Checklist</w:t>
            </w:r>
          </w:p>
        </w:tc>
        <w:tc>
          <w:tcPr>
            <w:tcW w:w="5239" w:type="dxa"/>
            <w:shd w:val="clear" w:color="auto" w:fill="C2D69B" w:themeFill="accent3" w:themeFillTint="99"/>
          </w:tcPr>
          <w:p w:rsidR="008F7379" w:rsidRPr="00357476" w:rsidRDefault="008F7379" w:rsidP="00F71530">
            <w:pPr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</w:rPr>
              <w:t>Coaching</w:t>
            </w:r>
            <w:r w:rsidRPr="00357476">
              <w:rPr>
                <w:rFonts w:ascii="Arial" w:hAnsi="Arial" w:cs="Arial"/>
                <w:i/>
                <w:iCs/>
                <w:color w:val="002060"/>
                <w:sz w:val="20"/>
                <w:szCs w:val="20"/>
              </w:rPr>
              <w:t xml:space="preserve"> </w:t>
            </w:r>
            <w:r w:rsidRPr="00357476">
              <w:rPr>
                <w:rFonts w:ascii="Arial" w:hAnsi="Arial" w:cs="Arial"/>
                <w:i/>
                <w:iCs/>
                <w:color w:val="002060"/>
              </w:rPr>
              <w:t>is a structured process for enabling the development of a specific aspect of a professional learners practice</w:t>
            </w:r>
          </w:p>
        </w:tc>
        <w:tc>
          <w:tcPr>
            <w:tcW w:w="2533" w:type="dxa"/>
            <w:shd w:val="clear" w:color="auto" w:fill="C2D69B" w:themeFill="accent3" w:themeFillTint="99"/>
          </w:tcPr>
          <w:p w:rsidR="008F7379" w:rsidRPr="00357476" w:rsidRDefault="008F7379" w:rsidP="00F71530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8F7379" w:rsidRPr="00357476" w:rsidRDefault="008F7379" w:rsidP="00F71530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</w:rPr>
              <w:t>Checklist</w:t>
            </w: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Relates sensitively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to </w:t>
            </w: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learners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work through agreed processes to build trust and confidence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Relates sensitively to learners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through agreed processes to build trust and confidence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Model expertise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in practice or through conversation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Model expertise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in practice or through conversation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Relate guidance to evidence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from practice and research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Facilitate access to research and evidence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to support the development of pedagogic practice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Broker access to a range of opportunities to address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the different goals of the professional learner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Tailor activities in partnership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with the professional learner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Observe, </w:t>
            </w:r>
            <w:proofErr w:type="spellStart"/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analyse</w:t>
            </w:r>
            <w:proofErr w:type="spellEnd"/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reflect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upon professional practice and make this explicit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Observe, </w:t>
            </w:r>
            <w:proofErr w:type="spellStart"/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analyse</w:t>
            </w:r>
            <w:proofErr w:type="spellEnd"/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 and reflect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upon professional learner’s practice and make this explicit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Provide information and feedback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that enables learning from mistakes and success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Provide information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that enables learning from mistakes and success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Build learners control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over their professional learning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Facilitate growing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independence in professional learning from the outset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Use open questions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to raise awareness, explore beliefs, develop plans, understand consequences and explore and commit to solutions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Use open questions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to raise awareness, explore beliefs, encourage professional learners to arrive at their own plans, understand consequences and develop solutions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Listen actively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accommodate and value silence; concentrate on what is being said; using affirming body language to signal attention; replaying what has been said using some of the same words to reinforce, value and reframe thinking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Listen actively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accommodating and valuing silence; concentrating on what’s actually being said; using affirming body language to signal attention; replaying what’s been said using the same words to reinforce, value and develop thinking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  <w:tr w:rsidR="009F65C9" w:rsidRPr="00357476" w:rsidTr="00DD061B">
        <w:trPr>
          <w:trHeight w:val="510"/>
        </w:trPr>
        <w:tc>
          <w:tcPr>
            <w:tcW w:w="5814" w:type="dxa"/>
            <w:vAlign w:val="center"/>
          </w:tcPr>
          <w:p w:rsidR="00705592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>Relate practice to assessment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 xml:space="preserve"> and accreditation frameworks</w:t>
            </w:r>
          </w:p>
        </w:tc>
        <w:tc>
          <w:tcPr>
            <w:tcW w:w="1582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5239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57476">
              <w:rPr>
                <w:rFonts w:ascii="Arial" w:hAnsi="Arial" w:cs="Arial"/>
                <w:b/>
                <w:bCs/>
                <w:color w:val="002060"/>
                <w:sz w:val="20"/>
                <w:szCs w:val="20"/>
              </w:rPr>
              <w:t xml:space="preserve">Establish buffer zones </w:t>
            </w:r>
            <w:r w:rsidRPr="00357476">
              <w:rPr>
                <w:rFonts w:ascii="Arial" w:hAnsi="Arial" w:cs="Arial"/>
                <w:color w:val="002060"/>
                <w:sz w:val="20"/>
                <w:szCs w:val="20"/>
              </w:rPr>
              <w:t>between coaching and other formal relationships</w:t>
            </w:r>
          </w:p>
        </w:tc>
        <w:tc>
          <w:tcPr>
            <w:tcW w:w="2533" w:type="dxa"/>
            <w:vAlign w:val="center"/>
          </w:tcPr>
          <w:p w:rsidR="008F7379" w:rsidRPr="00357476" w:rsidRDefault="008F7379" w:rsidP="00DD061B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00586D" w:rsidRPr="00301BF2" w:rsidRDefault="0000586D" w:rsidP="008F7379">
      <w:pPr>
        <w:rPr>
          <w:rFonts w:ascii="Arial" w:hAnsi="Arial" w:cs="Arial"/>
          <w:sz w:val="28"/>
          <w:szCs w:val="28"/>
        </w:rPr>
      </w:pPr>
    </w:p>
    <w:p w:rsidR="0000586D" w:rsidRPr="00301BF2" w:rsidRDefault="0000586D" w:rsidP="008F7379">
      <w:pPr>
        <w:rPr>
          <w:rFonts w:ascii="Arial" w:hAnsi="Arial" w:cs="Arial"/>
          <w:sz w:val="28"/>
          <w:szCs w:val="28"/>
        </w:rPr>
      </w:pPr>
    </w:p>
    <w:p w:rsidR="009F65C9" w:rsidRDefault="009F65C9">
      <w:pPr>
        <w:rPr>
          <w:rFonts w:ascii="Arial" w:hAnsi="Arial" w:cs="Arial"/>
          <w:b/>
          <w:color w:val="002060"/>
          <w:sz w:val="28"/>
          <w:szCs w:val="28"/>
        </w:rPr>
      </w:pPr>
      <w:r>
        <w:rPr>
          <w:rFonts w:ascii="Arial" w:hAnsi="Arial" w:cs="Arial"/>
          <w:b/>
          <w:color w:val="002060"/>
          <w:sz w:val="28"/>
          <w:szCs w:val="28"/>
        </w:rPr>
        <w:br w:type="page"/>
      </w:r>
    </w:p>
    <w:p w:rsidR="003B4B0E" w:rsidRPr="009F65C9" w:rsidRDefault="003B4B0E" w:rsidP="003B4B0E">
      <w:pP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9F65C9">
        <w:rPr>
          <w:rFonts w:ascii="Arial" w:hAnsi="Arial" w:cs="Arial"/>
          <w:b/>
          <w:color w:val="002060"/>
          <w:sz w:val="28"/>
          <w:szCs w:val="28"/>
        </w:rPr>
        <w:lastRenderedPageBreak/>
        <w:t>Effective Mentor Certificate of Recognition</w:t>
      </w:r>
    </w:p>
    <w:p w:rsidR="009F65C9" w:rsidRPr="00C0227A" w:rsidRDefault="009F65C9" w:rsidP="009F65C9">
      <w:pPr>
        <w:jc w:val="center"/>
        <w:outlineLvl w:val="0"/>
        <w:rPr>
          <w:rFonts w:ascii="Arial" w:hAnsi="Arial" w:cs="Arial"/>
          <w:b/>
          <w:color w:val="002060"/>
          <w:sz w:val="28"/>
          <w:szCs w:val="28"/>
        </w:rPr>
      </w:pPr>
      <w:r w:rsidRPr="00C0227A">
        <w:rPr>
          <w:rFonts w:ascii="Arial" w:hAnsi="Arial" w:cs="Arial"/>
          <w:b/>
          <w:color w:val="002060"/>
          <w:sz w:val="28"/>
          <w:szCs w:val="28"/>
        </w:rPr>
        <w:t>Key Questions to Support the Reflection Process</w:t>
      </w:r>
    </w:p>
    <w:p w:rsidR="009F65C9" w:rsidRPr="00C0227A" w:rsidRDefault="009F65C9" w:rsidP="009F65C9">
      <w:pPr>
        <w:jc w:val="center"/>
        <w:outlineLvl w:val="0"/>
        <w:rPr>
          <w:rFonts w:ascii="Arial" w:hAnsi="Arial" w:cs="Arial"/>
          <w:color w:val="002060"/>
          <w:sz w:val="28"/>
          <w:szCs w:val="28"/>
        </w:rPr>
      </w:pPr>
      <w:r w:rsidRPr="00C0227A">
        <w:rPr>
          <w:rFonts w:ascii="Arial" w:hAnsi="Arial" w:cs="Arial"/>
          <w:color w:val="002060"/>
          <w:sz w:val="28"/>
          <w:szCs w:val="28"/>
        </w:rPr>
        <w:t>(Use these questions to reflect on your learning and to set developmental targets)</w:t>
      </w:r>
    </w:p>
    <w:p w:rsidR="003B4B0E" w:rsidRPr="009F65C9" w:rsidRDefault="003B4B0E" w:rsidP="003B4B0E">
      <w:pPr>
        <w:jc w:val="center"/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19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What has been the impact of being involved in mentoring on your own practice i.e. providing exemplary lessons and evidence of effective planning?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 xml:space="preserve">What has been the impact on pupils’ learning as a </w:t>
      </w:r>
      <w:r w:rsidR="00E63887">
        <w:rPr>
          <w:rFonts w:ascii="Arial" w:hAnsi="Arial" w:cs="Arial"/>
          <w:color w:val="002060"/>
        </w:rPr>
        <w:t xml:space="preserve">result of having a </w:t>
      </w:r>
      <w:r w:rsidR="000C1B9A">
        <w:rPr>
          <w:rFonts w:ascii="Arial" w:hAnsi="Arial" w:cs="Arial"/>
          <w:color w:val="002060"/>
        </w:rPr>
        <w:t>trainee teacher in</w:t>
      </w:r>
      <w:r w:rsidRPr="009F65C9">
        <w:rPr>
          <w:rFonts w:ascii="Arial" w:hAnsi="Arial" w:cs="Arial"/>
          <w:color w:val="002060"/>
        </w:rPr>
        <w:t xml:space="preserve"> the classroom?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Can you describe the personal satisfaction gained from seeing trainees develop their knowledge?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have you enabled the trainee</w:t>
      </w:r>
      <w:r w:rsidR="000C1B9A">
        <w:rPr>
          <w:rFonts w:ascii="Arial" w:hAnsi="Arial" w:cs="Arial"/>
          <w:color w:val="002060"/>
        </w:rPr>
        <w:t xml:space="preserve"> teacher</w:t>
      </w:r>
      <w:r w:rsidRPr="009F65C9">
        <w:rPr>
          <w:rFonts w:ascii="Arial" w:hAnsi="Arial" w:cs="Arial"/>
          <w:color w:val="002060"/>
        </w:rPr>
        <w:t xml:space="preserve"> to become independent in his/her learning and teaching? </w:t>
      </w:r>
      <w:r w:rsidR="00E63887">
        <w:rPr>
          <w:rFonts w:ascii="Arial" w:hAnsi="Arial" w:cs="Arial"/>
          <w:color w:val="002060"/>
        </w:rPr>
        <w:t>How have you encouraged trainee teachers</w:t>
      </w:r>
      <w:r w:rsidRPr="009F65C9">
        <w:rPr>
          <w:rFonts w:ascii="Arial" w:hAnsi="Arial" w:cs="Arial"/>
          <w:color w:val="002060"/>
        </w:rPr>
        <w:t xml:space="preserve"> to take risks in their teaching?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What have you learned from having the opportunity to work closely within the classro</w:t>
      </w:r>
      <w:r w:rsidR="00E63887">
        <w:rPr>
          <w:rFonts w:ascii="Arial" w:hAnsi="Arial" w:cs="Arial"/>
          <w:color w:val="002060"/>
        </w:rPr>
        <w:t>om alongside a trainee teacher</w:t>
      </w:r>
      <w:r w:rsidRPr="009F65C9">
        <w:rPr>
          <w:rFonts w:ascii="Arial" w:hAnsi="Arial" w:cs="Arial"/>
          <w:color w:val="002060"/>
        </w:rPr>
        <w:t xml:space="preserve">, </w:t>
      </w:r>
      <w:r w:rsidR="00E63887">
        <w:rPr>
          <w:rFonts w:ascii="Arial" w:hAnsi="Arial" w:cs="Arial"/>
          <w:color w:val="002060"/>
        </w:rPr>
        <w:t xml:space="preserve">including the </w:t>
      </w:r>
      <w:r w:rsidRPr="009F65C9">
        <w:rPr>
          <w:rFonts w:ascii="Arial" w:hAnsi="Arial" w:cs="Arial"/>
          <w:color w:val="002060"/>
        </w:rPr>
        <w:t xml:space="preserve">sharing and exchanging </w:t>
      </w:r>
      <w:r w:rsidR="00E63887">
        <w:rPr>
          <w:rFonts w:ascii="Arial" w:hAnsi="Arial" w:cs="Arial"/>
          <w:color w:val="002060"/>
        </w:rPr>
        <w:t xml:space="preserve">of </w:t>
      </w:r>
      <w:r w:rsidRPr="009F65C9">
        <w:rPr>
          <w:rFonts w:ascii="Arial" w:hAnsi="Arial" w:cs="Arial"/>
          <w:color w:val="002060"/>
        </w:rPr>
        <w:t>ideas?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has the opportunity to observe your own pupils in learning situations with a trainee</w:t>
      </w:r>
      <w:r w:rsidR="00E63887">
        <w:rPr>
          <w:rFonts w:ascii="Arial" w:hAnsi="Arial" w:cs="Arial"/>
          <w:color w:val="002060"/>
        </w:rPr>
        <w:t xml:space="preserve"> teacher</w:t>
      </w:r>
      <w:r w:rsidRPr="009F65C9">
        <w:rPr>
          <w:rFonts w:ascii="Arial" w:hAnsi="Arial" w:cs="Arial"/>
          <w:color w:val="002060"/>
        </w:rPr>
        <w:t xml:space="preserve"> improved your knowledge and understanding of these pupils?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have you and the school benefited from the opportunity to gain some additional professional</w:t>
      </w:r>
      <w:r w:rsidR="007016AC">
        <w:rPr>
          <w:rFonts w:ascii="Arial" w:hAnsi="Arial" w:cs="Arial"/>
          <w:color w:val="002060"/>
        </w:rPr>
        <w:t xml:space="preserve"> development</w:t>
      </w:r>
      <w:r w:rsidRPr="009F65C9">
        <w:rPr>
          <w:rFonts w:ascii="Arial" w:hAnsi="Arial" w:cs="Arial"/>
          <w:color w:val="002060"/>
        </w:rPr>
        <w:t xml:space="preserve"> time to devote </w:t>
      </w:r>
      <w:r w:rsidR="007016AC">
        <w:rPr>
          <w:rFonts w:ascii="Arial" w:hAnsi="Arial" w:cs="Arial"/>
          <w:color w:val="002060"/>
        </w:rPr>
        <w:t xml:space="preserve">to whole school initiatives, </w:t>
      </w:r>
      <w:r w:rsidR="009F65C9" w:rsidRPr="009F65C9">
        <w:rPr>
          <w:rFonts w:ascii="Arial" w:hAnsi="Arial" w:cs="Arial"/>
          <w:color w:val="002060"/>
        </w:rPr>
        <w:t>self-evaluation</w:t>
      </w:r>
      <w:r w:rsidR="007016AC">
        <w:rPr>
          <w:rFonts w:ascii="Arial" w:hAnsi="Arial" w:cs="Arial"/>
          <w:color w:val="002060"/>
        </w:rPr>
        <w:t xml:space="preserve"> and quality assurance</w:t>
      </w:r>
      <w:r w:rsidRPr="009F65C9">
        <w:rPr>
          <w:rFonts w:ascii="Arial" w:hAnsi="Arial" w:cs="Arial"/>
          <w:color w:val="002060"/>
        </w:rPr>
        <w:t xml:space="preserve"> procedures?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Pr="009F65C9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have the pupils benefited from the provision of more direct adult support within the classroom?</w:t>
      </w:r>
    </w:p>
    <w:p w:rsidR="003B4B0E" w:rsidRPr="009F65C9" w:rsidRDefault="003B4B0E" w:rsidP="003B4B0E">
      <w:pPr>
        <w:rPr>
          <w:rFonts w:ascii="Arial" w:hAnsi="Arial" w:cs="Arial"/>
          <w:color w:val="002060"/>
        </w:rPr>
      </w:pPr>
    </w:p>
    <w:p w:rsidR="003B4B0E" w:rsidRDefault="003B4B0E" w:rsidP="003B4B0E">
      <w:pPr>
        <w:numPr>
          <w:ilvl w:val="0"/>
          <w:numId w:val="20"/>
        </w:numPr>
        <w:rPr>
          <w:rFonts w:ascii="Arial" w:hAnsi="Arial" w:cs="Arial"/>
          <w:color w:val="002060"/>
        </w:rPr>
      </w:pPr>
      <w:r w:rsidRPr="009F65C9">
        <w:rPr>
          <w:rFonts w:ascii="Arial" w:hAnsi="Arial" w:cs="Arial"/>
          <w:color w:val="002060"/>
        </w:rPr>
        <w:t>How has being involved in this process of mentor recognition enabled you to increase your knowled</w:t>
      </w:r>
      <w:r w:rsidR="00E63887">
        <w:rPr>
          <w:rFonts w:ascii="Arial" w:hAnsi="Arial" w:cs="Arial"/>
          <w:color w:val="002060"/>
        </w:rPr>
        <w:t>ge and understanding of the teachers’ and mentoring standards</w:t>
      </w:r>
      <w:r w:rsidRPr="009F65C9">
        <w:rPr>
          <w:rFonts w:ascii="Arial" w:hAnsi="Arial" w:cs="Arial"/>
          <w:color w:val="002060"/>
        </w:rPr>
        <w:t>?</w:t>
      </w:r>
    </w:p>
    <w:p w:rsidR="009F65C9" w:rsidRPr="009F65C9" w:rsidRDefault="009F65C9" w:rsidP="009F65C9">
      <w:pPr>
        <w:pStyle w:val="ListParagraph"/>
        <w:rPr>
          <w:rFonts w:ascii="Arial" w:hAnsi="Arial" w:cs="Arial"/>
          <w:color w:val="002060"/>
        </w:rPr>
      </w:pPr>
    </w:p>
    <w:p w:rsidR="009F65C9" w:rsidRPr="009F65C9" w:rsidRDefault="009F65C9" w:rsidP="009F65C9">
      <w:pPr>
        <w:numPr>
          <w:ilvl w:val="0"/>
          <w:numId w:val="20"/>
        </w:numPr>
        <w:rPr>
          <w:rFonts w:ascii="Arial" w:hAnsi="Arial" w:cs="Arial"/>
          <w:color w:val="002060"/>
        </w:rPr>
        <w:sectPr w:rsidR="009F65C9" w:rsidRPr="009F65C9" w:rsidSect="009F65C9">
          <w:headerReference w:type="default" r:id="rId9"/>
          <w:pgSz w:w="16840" w:h="11907" w:orient="landscape" w:code="9"/>
          <w:pgMar w:top="794" w:right="1247" w:bottom="794" w:left="1134" w:header="568" w:footer="720" w:gutter="0"/>
          <w:cols w:space="720"/>
          <w:noEndnote/>
        </w:sectPr>
      </w:pPr>
      <w:r w:rsidRPr="009F65C9">
        <w:rPr>
          <w:rFonts w:ascii="Arial" w:hAnsi="Arial" w:cs="Arial"/>
          <w:color w:val="002060"/>
        </w:rPr>
        <w:t>How has being involved in the mentoring and coaching of trainees impacted on your ability to apply these skills within the concept of whole school Continuing Professional Development?</w:t>
      </w:r>
    </w:p>
    <w:p w:rsidR="008F0E04" w:rsidRPr="009F65C9" w:rsidRDefault="008F0E04" w:rsidP="009D4AA5">
      <w:pPr>
        <w:rPr>
          <w:rFonts w:ascii="Arial" w:hAnsi="Arial" w:cs="Arial"/>
          <w:color w:val="002060"/>
        </w:rPr>
      </w:pPr>
    </w:p>
    <w:p w:rsidR="009D4AA5" w:rsidRPr="009F65C9" w:rsidRDefault="009D4AA5" w:rsidP="009D4AA5">
      <w:pPr>
        <w:jc w:val="center"/>
        <w:outlineLvl w:val="0"/>
        <w:rPr>
          <w:rFonts w:ascii="Arial" w:hAnsi="Arial" w:cs="Arial"/>
          <w:b/>
          <w:bCs/>
          <w:color w:val="002060"/>
          <w:sz w:val="28"/>
          <w:szCs w:val="28"/>
        </w:rPr>
      </w:pPr>
      <w:r w:rsidRPr="009F65C9">
        <w:rPr>
          <w:rFonts w:ascii="Arial" w:hAnsi="Arial" w:cs="Arial"/>
          <w:b/>
          <w:bCs/>
          <w:color w:val="002060"/>
          <w:sz w:val="28"/>
          <w:szCs w:val="28"/>
        </w:rPr>
        <w:t>Effective Mentor Reflection</w:t>
      </w:r>
    </w:p>
    <w:p w:rsidR="009D4AA5" w:rsidRPr="009F65C9" w:rsidRDefault="009D4AA5" w:rsidP="009D4AA5">
      <w:pPr>
        <w:jc w:val="center"/>
        <w:rPr>
          <w:rFonts w:ascii="Arial" w:hAnsi="Arial" w:cs="Arial"/>
          <w:color w:val="002060"/>
        </w:rPr>
      </w:pPr>
    </w:p>
    <w:tbl>
      <w:tblPr>
        <w:tblW w:w="150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84"/>
        <w:gridCol w:w="6280"/>
        <w:gridCol w:w="6662"/>
      </w:tblGrid>
      <w:tr w:rsidR="009D4AA5" w:rsidRPr="009F65C9" w:rsidTr="009D4AA5">
        <w:tc>
          <w:tcPr>
            <w:tcW w:w="2084" w:type="dxa"/>
            <w:shd w:val="clear" w:color="auto" w:fill="C2D69B" w:themeFill="accent3" w:themeFillTint="99"/>
            <w:vAlign w:val="center"/>
          </w:tcPr>
          <w:p w:rsidR="009D4AA5" w:rsidRPr="009F65C9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9D4AA5" w:rsidRPr="009F65C9" w:rsidRDefault="009D4AA5" w:rsidP="002F59E4">
            <w:pPr>
              <w:rPr>
                <w:rFonts w:ascii="Arial" w:hAnsi="Arial" w:cs="Arial"/>
                <w:color w:val="002060"/>
              </w:rPr>
            </w:pPr>
          </w:p>
        </w:tc>
        <w:tc>
          <w:tcPr>
            <w:tcW w:w="12942" w:type="dxa"/>
            <w:gridSpan w:val="2"/>
            <w:shd w:val="clear" w:color="auto" w:fill="C2D69B" w:themeFill="accent3" w:themeFillTint="99"/>
          </w:tcPr>
          <w:p w:rsidR="009D4AA5" w:rsidRPr="009F65C9" w:rsidRDefault="009D4AA5" w:rsidP="002F59E4">
            <w:pPr>
              <w:jc w:val="center"/>
              <w:rPr>
                <w:rFonts w:ascii="Arial" w:hAnsi="Arial" w:cs="Arial"/>
                <w:color w:val="002060"/>
              </w:rPr>
            </w:pPr>
          </w:p>
          <w:p w:rsidR="009D4AA5" w:rsidRPr="0004277A" w:rsidRDefault="009D4AA5" w:rsidP="002F59E4">
            <w:pPr>
              <w:jc w:val="center"/>
              <w:rPr>
                <w:rFonts w:ascii="Arial" w:hAnsi="Arial" w:cs="Arial"/>
                <w:b/>
                <w:bCs/>
                <w:color w:val="002060"/>
                <w:sz w:val="28"/>
              </w:rPr>
            </w:pPr>
            <w:r w:rsidRPr="0004277A">
              <w:rPr>
                <w:rFonts w:ascii="Arial" w:hAnsi="Arial" w:cs="Arial"/>
                <w:b/>
                <w:bCs/>
                <w:color w:val="002060"/>
                <w:sz w:val="28"/>
              </w:rPr>
              <w:t>Reflection and Verification including Development Targets</w:t>
            </w:r>
          </w:p>
          <w:p w:rsidR="009D4AA5" w:rsidRPr="009F65C9" w:rsidRDefault="009D4AA5" w:rsidP="002F59E4">
            <w:pPr>
              <w:jc w:val="center"/>
              <w:rPr>
                <w:rFonts w:ascii="Arial" w:hAnsi="Arial" w:cs="Arial"/>
                <w:b/>
                <w:bCs/>
                <w:color w:val="002060"/>
              </w:rPr>
            </w:pPr>
          </w:p>
        </w:tc>
      </w:tr>
      <w:tr w:rsidR="009D4AA5" w:rsidRPr="009F65C9" w:rsidTr="002F59E4">
        <w:trPr>
          <w:trHeight w:val="2241"/>
        </w:trPr>
        <w:tc>
          <w:tcPr>
            <w:tcW w:w="2084" w:type="dxa"/>
            <w:vAlign w:val="center"/>
          </w:tcPr>
          <w:p w:rsidR="009D4AA5" w:rsidRPr="0004277A" w:rsidRDefault="009D4AA5" w:rsidP="002F59E4">
            <w:pPr>
              <w:rPr>
                <w:rFonts w:ascii="Arial" w:hAnsi="Arial" w:cs="Arial"/>
                <w:color w:val="006600"/>
              </w:rPr>
            </w:pPr>
            <w:r w:rsidRPr="0004277A">
              <w:rPr>
                <w:rFonts w:ascii="Arial" w:hAnsi="Arial" w:cs="Arial"/>
                <w:b/>
                <w:bCs/>
                <w:color w:val="006600"/>
              </w:rPr>
              <w:t>Reflection</w:t>
            </w:r>
            <w:r w:rsidR="007016AC" w:rsidRPr="0004277A">
              <w:rPr>
                <w:rFonts w:ascii="Arial" w:hAnsi="Arial" w:cs="Arial"/>
                <w:b/>
                <w:bCs/>
                <w:color w:val="006600"/>
              </w:rPr>
              <w:t xml:space="preserve"> (refer to your RAG rating of the Mentor Standards) </w:t>
            </w:r>
          </w:p>
        </w:tc>
        <w:tc>
          <w:tcPr>
            <w:tcW w:w="12942" w:type="dxa"/>
            <w:gridSpan w:val="2"/>
          </w:tcPr>
          <w:p w:rsidR="009D4AA5" w:rsidRPr="003E2D16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</w:tc>
      </w:tr>
      <w:tr w:rsidR="009D4AA5" w:rsidRPr="009F65C9" w:rsidTr="00E63887">
        <w:trPr>
          <w:trHeight w:val="1856"/>
        </w:trPr>
        <w:tc>
          <w:tcPr>
            <w:tcW w:w="2084" w:type="dxa"/>
            <w:vAlign w:val="center"/>
          </w:tcPr>
          <w:p w:rsidR="009D4AA5" w:rsidRPr="0004277A" w:rsidRDefault="009D4AA5" w:rsidP="002F59E4">
            <w:pPr>
              <w:rPr>
                <w:rFonts w:ascii="Arial" w:hAnsi="Arial" w:cs="Arial"/>
                <w:color w:val="006600"/>
              </w:rPr>
            </w:pPr>
            <w:r w:rsidRPr="0004277A">
              <w:rPr>
                <w:rFonts w:ascii="Arial" w:hAnsi="Arial" w:cs="Arial"/>
                <w:b/>
                <w:bCs/>
                <w:color w:val="006600"/>
              </w:rPr>
              <w:t>Targets for Further Development</w:t>
            </w:r>
            <w:r w:rsidR="0004277A">
              <w:rPr>
                <w:rFonts w:ascii="Arial" w:hAnsi="Arial" w:cs="Arial"/>
                <w:b/>
                <w:bCs/>
                <w:color w:val="006600"/>
              </w:rPr>
              <w:t xml:space="preserve"> </w:t>
            </w:r>
            <w:r w:rsidR="0004277A" w:rsidRPr="0004277A">
              <w:rPr>
                <w:rFonts w:ascii="Arial" w:hAnsi="Arial" w:cs="Arial"/>
                <w:b/>
                <w:bCs/>
                <w:color w:val="006600"/>
              </w:rPr>
              <w:t>(refer to your RAG rating of the Mentor Standards)</w:t>
            </w:r>
          </w:p>
        </w:tc>
        <w:tc>
          <w:tcPr>
            <w:tcW w:w="12942" w:type="dxa"/>
            <w:gridSpan w:val="2"/>
          </w:tcPr>
          <w:p w:rsidR="009D4AA5" w:rsidRPr="003E2D16" w:rsidRDefault="009D4AA5" w:rsidP="002F59E4">
            <w:pPr>
              <w:ind w:left="36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  <w:p w:rsidR="009D4AA5" w:rsidRPr="003E2D16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  <w:p w:rsidR="008F0E04" w:rsidRPr="003E2D16" w:rsidRDefault="008F0E04" w:rsidP="002F59E4">
            <w:pPr>
              <w:rPr>
                <w:rFonts w:ascii="Arial" w:hAnsi="Arial" w:cs="Arial"/>
                <w:color w:val="002060"/>
              </w:rPr>
            </w:pPr>
          </w:p>
        </w:tc>
      </w:tr>
      <w:tr w:rsidR="009D4AA5" w:rsidRPr="009F65C9" w:rsidTr="002F59E4">
        <w:trPr>
          <w:trHeight w:val="696"/>
        </w:trPr>
        <w:tc>
          <w:tcPr>
            <w:tcW w:w="2084" w:type="dxa"/>
          </w:tcPr>
          <w:p w:rsidR="009D4AA5" w:rsidRPr="0004277A" w:rsidRDefault="009D4AA5" w:rsidP="002F59E4">
            <w:pPr>
              <w:rPr>
                <w:rFonts w:ascii="Arial" w:hAnsi="Arial" w:cs="Arial"/>
                <w:color w:val="006600"/>
              </w:rPr>
            </w:pPr>
          </w:p>
          <w:p w:rsidR="009D4AA5" w:rsidRPr="0004277A" w:rsidRDefault="009D4AA5" w:rsidP="002F59E4">
            <w:pPr>
              <w:rPr>
                <w:rFonts w:ascii="Arial" w:hAnsi="Arial" w:cs="Arial"/>
                <w:b/>
                <w:bCs/>
                <w:color w:val="006600"/>
              </w:rPr>
            </w:pPr>
            <w:r w:rsidRPr="0004277A">
              <w:rPr>
                <w:rFonts w:ascii="Arial" w:hAnsi="Arial" w:cs="Arial"/>
                <w:b/>
                <w:bCs/>
                <w:color w:val="006600"/>
              </w:rPr>
              <w:t>Verification</w:t>
            </w:r>
            <w:r w:rsidR="00E63887" w:rsidRPr="0004277A">
              <w:rPr>
                <w:rFonts w:ascii="Arial" w:hAnsi="Arial" w:cs="Arial"/>
                <w:b/>
                <w:bCs/>
                <w:color w:val="006600"/>
              </w:rPr>
              <w:t xml:space="preserve"> signature</w:t>
            </w:r>
          </w:p>
          <w:p w:rsidR="009D4AA5" w:rsidRPr="0004277A" w:rsidRDefault="009D4AA5" w:rsidP="002F59E4">
            <w:pPr>
              <w:rPr>
                <w:rFonts w:ascii="Arial" w:hAnsi="Arial" w:cs="Arial"/>
                <w:i/>
                <w:iCs/>
                <w:color w:val="006600"/>
                <w:sz w:val="20"/>
                <w:szCs w:val="20"/>
              </w:rPr>
            </w:pPr>
          </w:p>
        </w:tc>
        <w:tc>
          <w:tcPr>
            <w:tcW w:w="6280" w:type="dxa"/>
          </w:tcPr>
          <w:p w:rsidR="009D4AA5" w:rsidRPr="003E2D16" w:rsidRDefault="009D4AA5" w:rsidP="002F59E4">
            <w:pPr>
              <w:rPr>
                <w:rFonts w:ascii="Arial" w:hAnsi="Arial" w:cs="Arial"/>
                <w:b/>
                <w:color w:val="002060"/>
              </w:rPr>
            </w:pPr>
          </w:p>
          <w:p w:rsidR="009D4AA5" w:rsidRPr="003E2D16" w:rsidRDefault="009D4AA5" w:rsidP="002F59E4">
            <w:pPr>
              <w:rPr>
                <w:rFonts w:ascii="Arial" w:hAnsi="Arial" w:cs="Arial"/>
                <w:iCs/>
                <w:color w:val="002060"/>
                <w:szCs w:val="20"/>
              </w:rPr>
            </w:pPr>
            <w:r w:rsidRPr="003E2D16">
              <w:rPr>
                <w:rFonts w:ascii="Arial" w:hAnsi="Arial" w:cs="Arial"/>
                <w:b/>
                <w:iCs/>
                <w:color w:val="002060"/>
                <w:szCs w:val="20"/>
              </w:rPr>
              <w:t>Professional Mentor</w:t>
            </w:r>
            <w:r w:rsidR="00E63887" w:rsidRPr="003E2D16">
              <w:rPr>
                <w:rFonts w:ascii="Arial" w:hAnsi="Arial" w:cs="Arial"/>
                <w:b/>
                <w:iCs/>
                <w:color w:val="002060"/>
                <w:szCs w:val="20"/>
              </w:rPr>
              <w:t>:</w:t>
            </w:r>
          </w:p>
        </w:tc>
        <w:tc>
          <w:tcPr>
            <w:tcW w:w="6662" w:type="dxa"/>
          </w:tcPr>
          <w:p w:rsidR="009D4AA5" w:rsidRPr="003E2D16" w:rsidRDefault="009D4AA5" w:rsidP="002F59E4">
            <w:pPr>
              <w:rPr>
                <w:rFonts w:ascii="Arial" w:hAnsi="Arial" w:cs="Arial"/>
                <w:color w:val="002060"/>
              </w:rPr>
            </w:pPr>
          </w:p>
          <w:p w:rsidR="009D4AA5" w:rsidRPr="003E2D16" w:rsidRDefault="009D4AA5" w:rsidP="002F59E4">
            <w:pPr>
              <w:rPr>
                <w:rFonts w:ascii="Arial" w:hAnsi="Arial" w:cs="Arial"/>
                <w:b/>
                <w:iCs/>
                <w:color w:val="002060"/>
                <w:szCs w:val="20"/>
              </w:rPr>
            </w:pPr>
            <w:r w:rsidRPr="003E2D16">
              <w:rPr>
                <w:rFonts w:ascii="Arial" w:hAnsi="Arial" w:cs="Arial"/>
                <w:b/>
                <w:iCs/>
                <w:color w:val="002060"/>
                <w:szCs w:val="20"/>
              </w:rPr>
              <w:t>Mentor Recognition Team</w:t>
            </w:r>
            <w:r w:rsidR="00E63887" w:rsidRPr="003E2D16">
              <w:rPr>
                <w:rFonts w:ascii="Arial" w:hAnsi="Arial" w:cs="Arial"/>
                <w:b/>
                <w:iCs/>
                <w:color w:val="002060"/>
                <w:szCs w:val="20"/>
              </w:rPr>
              <w:t>:</w:t>
            </w:r>
          </w:p>
        </w:tc>
      </w:tr>
      <w:tr w:rsidR="009D4AA5" w:rsidRPr="009F65C9" w:rsidTr="002F59E4">
        <w:trPr>
          <w:trHeight w:val="1706"/>
        </w:trPr>
        <w:tc>
          <w:tcPr>
            <w:tcW w:w="2084" w:type="dxa"/>
            <w:vAlign w:val="center"/>
          </w:tcPr>
          <w:p w:rsidR="009D4AA5" w:rsidRPr="0004277A" w:rsidRDefault="009D4AA5" w:rsidP="002F59E4">
            <w:pPr>
              <w:rPr>
                <w:rFonts w:ascii="Arial" w:hAnsi="Arial" w:cs="Arial"/>
                <w:b/>
                <w:color w:val="006600"/>
              </w:rPr>
            </w:pPr>
            <w:r w:rsidRPr="0004277A">
              <w:rPr>
                <w:rFonts w:ascii="Arial" w:hAnsi="Arial" w:cs="Arial"/>
                <w:b/>
                <w:iCs/>
                <w:color w:val="006600"/>
                <w:szCs w:val="20"/>
              </w:rPr>
              <w:t>School and University reflective comments</w:t>
            </w:r>
          </w:p>
        </w:tc>
        <w:tc>
          <w:tcPr>
            <w:tcW w:w="6280" w:type="dxa"/>
          </w:tcPr>
          <w:p w:rsidR="009D4AA5" w:rsidRPr="003E2D16" w:rsidRDefault="00843F68" w:rsidP="002F59E4">
            <w:pPr>
              <w:rPr>
                <w:rFonts w:ascii="Arial" w:hAnsi="Arial" w:cs="Arial"/>
                <w:b/>
                <w:color w:val="002060"/>
              </w:rPr>
            </w:pPr>
            <w:r w:rsidRPr="003E2D16">
              <w:rPr>
                <w:rFonts w:ascii="Arial" w:hAnsi="Arial" w:cs="Arial"/>
                <w:b/>
                <w:color w:val="002060"/>
              </w:rPr>
              <w:t>School Reflective Comments:</w:t>
            </w:r>
          </w:p>
        </w:tc>
        <w:tc>
          <w:tcPr>
            <w:tcW w:w="6662" w:type="dxa"/>
          </w:tcPr>
          <w:p w:rsidR="009D4AA5" w:rsidRPr="003E2D16" w:rsidRDefault="00843F68" w:rsidP="002F59E4">
            <w:pPr>
              <w:rPr>
                <w:rFonts w:ascii="Arial" w:hAnsi="Arial" w:cs="Arial"/>
                <w:b/>
                <w:color w:val="002060"/>
              </w:rPr>
            </w:pPr>
            <w:r w:rsidRPr="003E2D16">
              <w:rPr>
                <w:rFonts w:ascii="Arial" w:hAnsi="Arial" w:cs="Arial"/>
                <w:b/>
                <w:color w:val="002060"/>
              </w:rPr>
              <w:t>University Reflective Comments:</w:t>
            </w:r>
          </w:p>
        </w:tc>
      </w:tr>
    </w:tbl>
    <w:p w:rsidR="00E9282C" w:rsidRPr="00E9282C" w:rsidRDefault="003B31EC" w:rsidP="003B31EC">
      <w:pPr>
        <w:rPr>
          <w:rFonts w:ascii="Arial" w:eastAsia="SimSun" w:hAnsi="Arial" w:cs="Arial"/>
          <w:color w:val="002060"/>
          <w:lang w:val="en-GB" w:eastAsia="en-GB"/>
        </w:rPr>
      </w:pPr>
      <w:r w:rsidRPr="00E9282C">
        <w:rPr>
          <w:rFonts w:ascii="Arial" w:eastAsia="SimSun" w:hAnsi="Arial" w:cs="Arial"/>
          <w:color w:val="002060"/>
          <w:lang w:val="en-GB" w:eastAsia="en-GB"/>
        </w:rPr>
        <w:t xml:space="preserve"> </w:t>
      </w:r>
    </w:p>
    <w:p w:rsidR="00726FCF" w:rsidRDefault="00726FCF">
      <w:pPr>
        <w:rPr>
          <w:rFonts w:ascii="Arial" w:hAnsi="Arial" w:cs="Arial"/>
          <w:b/>
          <w:bCs/>
          <w:color w:val="002060"/>
          <w:sz w:val="32"/>
          <w:szCs w:val="23"/>
        </w:rPr>
      </w:pPr>
    </w:p>
    <w:sectPr w:rsidR="00726FCF" w:rsidSect="00221992">
      <w:headerReference w:type="default" r:id="rId10"/>
      <w:pgSz w:w="16840" w:h="11907" w:orient="landscape" w:code="9"/>
      <w:pgMar w:top="794" w:right="822" w:bottom="794" w:left="1134" w:header="720" w:footer="46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C97" w:rsidRDefault="00ED2C97">
      <w:r>
        <w:separator/>
      </w:r>
    </w:p>
  </w:endnote>
  <w:endnote w:type="continuationSeparator" w:id="0">
    <w:p w:rsidR="00ED2C97" w:rsidRDefault="00ED2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55">
    <w:altName w:val="Arial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C97" w:rsidRDefault="00ED2C97">
      <w:r>
        <w:separator/>
      </w:r>
    </w:p>
  </w:footnote>
  <w:footnote w:type="continuationSeparator" w:id="0">
    <w:p w:rsidR="00ED2C97" w:rsidRDefault="00ED2C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7" w:rsidRDefault="00523EA7" w:rsidP="00357476">
    <w:pPr>
      <w:pStyle w:val="Header"/>
    </w:pPr>
    <w:r>
      <w:rPr>
        <w:noProof/>
        <w:lang w:val="en-GB" w:eastAsia="en-GB"/>
      </w:rPr>
      <w:drawing>
        <wp:inline distT="0" distB="0" distL="0" distR="0">
          <wp:extent cx="1914525" cy="552129"/>
          <wp:effectExtent l="0" t="0" r="0" b="635"/>
          <wp:docPr id="2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EA7" w:rsidRPr="00357476" w:rsidRDefault="00523EA7" w:rsidP="003574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7" w:rsidRPr="00557687" w:rsidRDefault="00523EA7" w:rsidP="00301CB0">
    <w:pPr>
      <w:pStyle w:val="Header"/>
      <w:rPr>
        <w:lang w:val="en-GB"/>
      </w:rPr>
    </w:pPr>
    <w:r>
      <w:rPr>
        <w:noProof/>
        <w:lang w:val="en-GB" w:eastAsia="en-GB"/>
      </w:rPr>
      <w:drawing>
        <wp:inline distT="0" distB="0" distL="0" distR="0">
          <wp:extent cx="1914525" cy="552129"/>
          <wp:effectExtent l="0" t="0" r="0" b="635"/>
          <wp:docPr id="2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EA7" w:rsidRDefault="00523EA7" w:rsidP="00301CB0">
    <w:pPr>
      <w:pStyle w:val="Header"/>
      <w:rPr>
        <w:rFonts w:ascii="Arial" w:hAnsi="Arial" w:cs="Arial"/>
        <w:lang w:val="en-GB"/>
      </w:rPr>
    </w:pPr>
    <w:r>
      <w:rPr>
        <w:noProof/>
        <w:lang w:val="en-GB" w:eastAsia="en-GB"/>
      </w:rPr>
      <w:drawing>
        <wp:inline distT="0" distB="0" distL="0" distR="0">
          <wp:extent cx="1914525" cy="552129"/>
          <wp:effectExtent l="0" t="0" r="0" b="635"/>
          <wp:docPr id="2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4525" cy="552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23EA7" w:rsidRPr="00557687" w:rsidRDefault="00523EA7" w:rsidP="00301CB0">
    <w:pPr>
      <w:pStyle w:val="Header"/>
      <w:rPr>
        <w:rFonts w:ascii="Arial" w:hAnsi="Arial" w:cs="Arial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B3A96"/>
    <w:multiLevelType w:val="hybridMultilevel"/>
    <w:tmpl w:val="6D5021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3571D"/>
    <w:multiLevelType w:val="hybridMultilevel"/>
    <w:tmpl w:val="8D1E5B6A"/>
    <w:lvl w:ilvl="0" w:tplc="B9BA9B3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FFE3EAE"/>
    <w:multiLevelType w:val="hybridMultilevel"/>
    <w:tmpl w:val="9260E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FC17EA"/>
    <w:multiLevelType w:val="hybridMultilevel"/>
    <w:tmpl w:val="64F8F5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564B4"/>
    <w:multiLevelType w:val="hybridMultilevel"/>
    <w:tmpl w:val="4D30B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633E7"/>
    <w:multiLevelType w:val="hybridMultilevel"/>
    <w:tmpl w:val="E702E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247A85"/>
    <w:multiLevelType w:val="hybridMultilevel"/>
    <w:tmpl w:val="743812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D270B"/>
    <w:multiLevelType w:val="hybridMultilevel"/>
    <w:tmpl w:val="E0F487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33BCA"/>
    <w:multiLevelType w:val="hybridMultilevel"/>
    <w:tmpl w:val="F8FC9BA2"/>
    <w:lvl w:ilvl="0" w:tplc="852ED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64152C"/>
    <w:multiLevelType w:val="hybridMultilevel"/>
    <w:tmpl w:val="F93AD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260EA"/>
    <w:multiLevelType w:val="hybridMultilevel"/>
    <w:tmpl w:val="F632834C"/>
    <w:lvl w:ilvl="0" w:tplc="852EDA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90838"/>
    <w:multiLevelType w:val="hybridMultilevel"/>
    <w:tmpl w:val="D6A06A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5E6C13"/>
    <w:multiLevelType w:val="hybridMultilevel"/>
    <w:tmpl w:val="A692B4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3B143B"/>
    <w:multiLevelType w:val="hybridMultilevel"/>
    <w:tmpl w:val="A5286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05ACD"/>
    <w:multiLevelType w:val="hybridMultilevel"/>
    <w:tmpl w:val="43940AFA"/>
    <w:lvl w:ilvl="0" w:tplc="B9BA9B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3BBF601E"/>
    <w:multiLevelType w:val="hybridMultilevel"/>
    <w:tmpl w:val="596A8FC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F43915"/>
    <w:multiLevelType w:val="hybridMultilevel"/>
    <w:tmpl w:val="3C223B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16EA9"/>
    <w:multiLevelType w:val="hybridMultilevel"/>
    <w:tmpl w:val="2C565D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6149E4"/>
    <w:multiLevelType w:val="hybridMultilevel"/>
    <w:tmpl w:val="C7D27F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2706B1"/>
    <w:multiLevelType w:val="hybridMultilevel"/>
    <w:tmpl w:val="B56EAC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A2942"/>
    <w:multiLevelType w:val="hybridMultilevel"/>
    <w:tmpl w:val="286AF3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512B53"/>
    <w:multiLevelType w:val="hybridMultilevel"/>
    <w:tmpl w:val="7AB02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A964A1"/>
    <w:multiLevelType w:val="hybridMultilevel"/>
    <w:tmpl w:val="BDAC0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1549C1"/>
    <w:multiLevelType w:val="hybridMultilevel"/>
    <w:tmpl w:val="C6066C1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950E1E"/>
    <w:multiLevelType w:val="hybridMultilevel"/>
    <w:tmpl w:val="91A627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A66F8D"/>
    <w:multiLevelType w:val="hybridMultilevel"/>
    <w:tmpl w:val="6F8EFD4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8B267E"/>
    <w:multiLevelType w:val="hybridMultilevel"/>
    <w:tmpl w:val="C744FC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CA7BB3"/>
    <w:multiLevelType w:val="hybridMultilevel"/>
    <w:tmpl w:val="B6D8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DC114A"/>
    <w:multiLevelType w:val="hybridMultilevel"/>
    <w:tmpl w:val="CE0C1D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D23BF"/>
    <w:multiLevelType w:val="hybridMultilevel"/>
    <w:tmpl w:val="2F983F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88500C"/>
    <w:multiLevelType w:val="hybridMultilevel"/>
    <w:tmpl w:val="37426C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0DA4C10"/>
    <w:multiLevelType w:val="hybridMultilevel"/>
    <w:tmpl w:val="76423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527D9C"/>
    <w:multiLevelType w:val="hybridMultilevel"/>
    <w:tmpl w:val="2E8899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C9402D"/>
    <w:multiLevelType w:val="hybridMultilevel"/>
    <w:tmpl w:val="80B870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D37983"/>
    <w:multiLevelType w:val="hybridMultilevel"/>
    <w:tmpl w:val="734CAC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E79A5"/>
    <w:multiLevelType w:val="hybridMultilevel"/>
    <w:tmpl w:val="06DED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14048F"/>
    <w:multiLevelType w:val="hybridMultilevel"/>
    <w:tmpl w:val="BB3456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994DF2"/>
    <w:multiLevelType w:val="hybridMultilevel"/>
    <w:tmpl w:val="78D01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D41FD0"/>
    <w:multiLevelType w:val="hybridMultilevel"/>
    <w:tmpl w:val="597409A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6"/>
  </w:num>
  <w:num w:numId="3">
    <w:abstractNumId w:val="23"/>
  </w:num>
  <w:num w:numId="4">
    <w:abstractNumId w:val="6"/>
  </w:num>
  <w:num w:numId="5">
    <w:abstractNumId w:val="25"/>
  </w:num>
  <w:num w:numId="6">
    <w:abstractNumId w:val="7"/>
  </w:num>
  <w:num w:numId="7">
    <w:abstractNumId w:val="24"/>
  </w:num>
  <w:num w:numId="8">
    <w:abstractNumId w:val="35"/>
  </w:num>
  <w:num w:numId="9">
    <w:abstractNumId w:val="29"/>
  </w:num>
  <w:num w:numId="10">
    <w:abstractNumId w:val="28"/>
  </w:num>
  <w:num w:numId="11">
    <w:abstractNumId w:val="33"/>
  </w:num>
  <w:num w:numId="12">
    <w:abstractNumId w:val="15"/>
  </w:num>
  <w:num w:numId="13">
    <w:abstractNumId w:val="16"/>
  </w:num>
  <w:num w:numId="14">
    <w:abstractNumId w:val="19"/>
  </w:num>
  <w:num w:numId="15">
    <w:abstractNumId w:val="31"/>
  </w:num>
  <w:num w:numId="16">
    <w:abstractNumId w:val="17"/>
  </w:num>
  <w:num w:numId="17">
    <w:abstractNumId w:val="38"/>
  </w:num>
  <w:num w:numId="18">
    <w:abstractNumId w:val="26"/>
  </w:num>
  <w:num w:numId="19">
    <w:abstractNumId w:val="14"/>
  </w:num>
  <w:num w:numId="20">
    <w:abstractNumId w:val="1"/>
  </w:num>
  <w:num w:numId="21">
    <w:abstractNumId w:val="12"/>
  </w:num>
  <w:num w:numId="22">
    <w:abstractNumId w:val="5"/>
  </w:num>
  <w:num w:numId="23">
    <w:abstractNumId w:val="4"/>
  </w:num>
  <w:num w:numId="24">
    <w:abstractNumId w:val="11"/>
  </w:num>
  <w:num w:numId="25">
    <w:abstractNumId w:val="32"/>
  </w:num>
  <w:num w:numId="26">
    <w:abstractNumId w:val="37"/>
  </w:num>
  <w:num w:numId="27">
    <w:abstractNumId w:val="9"/>
  </w:num>
  <w:num w:numId="28">
    <w:abstractNumId w:val="27"/>
  </w:num>
  <w:num w:numId="29">
    <w:abstractNumId w:val="2"/>
  </w:num>
  <w:num w:numId="30">
    <w:abstractNumId w:val="20"/>
  </w:num>
  <w:num w:numId="31">
    <w:abstractNumId w:val="21"/>
  </w:num>
  <w:num w:numId="32">
    <w:abstractNumId w:val="22"/>
  </w:num>
  <w:num w:numId="33">
    <w:abstractNumId w:val="13"/>
  </w:num>
  <w:num w:numId="34">
    <w:abstractNumId w:val="3"/>
  </w:num>
  <w:num w:numId="35">
    <w:abstractNumId w:val="30"/>
  </w:num>
  <w:num w:numId="36">
    <w:abstractNumId w:val="34"/>
  </w:num>
  <w:num w:numId="37">
    <w:abstractNumId w:val="0"/>
  </w:num>
  <w:num w:numId="38">
    <w:abstractNumId w:val="10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9697">
      <o:colormru v:ext="edit" colors="#addb7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E98"/>
    <w:rsid w:val="0000586D"/>
    <w:rsid w:val="000073A6"/>
    <w:rsid w:val="00010A70"/>
    <w:rsid w:val="000157E3"/>
    <w:rsid w:val="000423C4"/>
    <w:rsid w:val="0004277A"/>
    <w:rsid w:val="000A62E6"/>
    <w:rsid w:val="000A7D44"/>
    <w:rsid w:val="000B2D07"/>
    <w:rsid w:val="000C1B9A"/>
    <w:rsid w:val="000E3A9C"/>
    <w:rsid w:val="000E3AC0"/>
    <w:rsid w:val="000F5718"/>
    <w:rsid w:val="00107145"/>
    <w:rsid w:val="00111D1B"/>
    <w:rsid w:val="00114B84"/>
    <w:rsid w:val="00127EEF"/>
    <w:rsid w:val="00140FD9"/>
    <w:rsid w:val="00141D43"/>
    <w:rsid w:val="00151288"/>
    <w:rsid w:val="0015284F"/>
    <w:rsid w:val="00152D3E"/>
    <w:rsid w:val="00153A5B"/>
    <w:rsid w:val="00164558"/>
    <w:rsid w:val="0016516D"/>
    <w:rsid w:val="00191DC8"/>
    <w:rsid w:val="002060D5"/>
    <w:rsid w:val="00221992"/>
    <w:rsid w:val="00230A5D"/>
    <w:rsid w:val="00241B46"/>
    <w:rsid w:val="0025131F"/>
    <w:rsid w:val="0026621A"/>
    <w:rsid w:val="002A01A8"/>
    <w:rsid w:val="002A2254"/>
    <w:rsid w:val="002A2AD9"/>
    <w:rsid w:val="002A5794"/>
    <w:rsid w:val="002B4A8A"/>
    <w:rsid w:val="002C6EE2"/>
    <w:rsid w:val="002C71B8"/>
    <w:rsid w:val="002F59E4"/>
    <w:rsid w:val="00301BF2"/>
    <w:rsid w:val="00301CB0"/>
    <w:rsid w:val="00304A4E"/>
    <w:rsid w:val="003077A5"/>
    <w:rsid w:val="00322E56"/>
    <w:rsid w:val="00345F33"/>
    <w:rsid w:val="00357476"/>
    <w:rsid w:val="003739D7"/>
    <w:rsid w:val="0038316B"/>
    <w:rsid w:val="00391137"/>
    <w:rsid w:val="00391263"/>
    <w:rsid w:val="003A4703"/>
    <w:rsid w:val="003B31EC"/>
    <w:rsid w:val="003B4B0E"/>
    <w:rsid w:val="003B4EDC"/>
    <w:rsid w:val="003C304E"/>
    <w:rsid w:val="003D3CC2"/>
    <w:rsid w:val="003E2D16"/>
    <w:rsid w:val="004012A7"/>
    <w:rsid w:val="00405CE2"/>
    <w:rsid w:val="00410EFD"/>
    <w:rsid w:val="004337C3"/>
    <w:rsid w:val="00446CEC"/>
    <w:rsid w:val="0045317A"/>
    <w:rsid w:val="00456F06"/>
    <w:rsid w:val="00480503"/>
    <w:rsid w:val="00485657"/>
    <w:rsid w:val="0049537D"/>
    <w:rsid w:val="004A3C1D"/>
    <w:rsid w:val="004A51D0"/>
    <w:rsid w:val="004B4849"/>
    <w:rsid w:val="00502BE2"/>
    <w:rsid w:val="00523EA7"/>
    <w:rsid w:val="00542D30"/>
    <w:rsid w:val="00543395"/>
    <w:rsid w:val="005550B7"/>
    <w:rsid w:val="00557687"/>
    <w:rsid w:val="00582A32"/>
    <w:rsid w:val="00582B92"/>
    <w:rsid w:val="005D34BC"/>
    <w:rsid w:val="005D70F6"/>
    <w:rsid w:val="005F57E9"/>
    <w:rsid w:val="00601633"/>
    <w:rsid w:val="00602205"/>
    <w:rsid w:val="006127E5"/>
    <w:rsid w:val="00620375"/>
    <w:rsid w:val="00625E18"/>
    <w:rsid w:val="006302D0"/>
    <w:rsid w:val="00636CA1"/>
    <w:rsid w:val="00641035"/>
    <w:rsid w:val="0064196E"/>
    <w:rsid w:val="00660211"/>
    <w:rsid w:val="00660825"/>
    <w:rsid w:val="006719E8"/>
    <w:rsid w:val="006729B3"/>
    <w:rsid w:val="00673D48"/>
    <w:rsid w:val="006817B0"/>
    <w:rsid w:val="00686C24"/>
    <w:rsid w:val="006908CF"/>
    <w:rsid w:val="006B1918"/>
    <w:rsid w:val="006C0CAA"/>
    <w:rsid w:val="006D0D98"/>
    <w:rsid w:val="006D550C"/>
    <w:rsid w:val="006D692B"/>
    <w:rsid w:val="007016AC"/>
    <w:rsid w:val="00705592"/>
    <w:rsid w:val="0072025D"/>
    <w:rsid w:val="00723D7B"/>
    <w:rsid w:val="00726FCF"/>
    <w:rsid w:val="007366E5"/>
    <w:rsid w:val="00750A9F"/>
    <w:rsid w:val="0076372F"/>
    <w:rsid w:val="007703FF"/>
    <w:rsid w:val="00785C7C"/>
    <w:rsid w:val="00786002"/>
    <w:rsid w:val="0079089F"/>
    <w:rsid w:val="007918EF"/>
    <w:rsid w:val="0079751C"/>
    <w:rsid w:val="007A0816"/>
    <w:rsid w:val="007A27AB"/>
    <w:rsid w:val="007B0640"/>
    <w:rsid w:val="007B0FF3"/>
    <w:rsid w:val="007B2902"/>
    <w:rsid w:val="007B7166"/>
    <w:rsid w:val="007D24DF"/>
    <w:rsid w:val="007E7C82"/>
    <w:rsid w:val="007F0019"/>
    <w:rsid w:val="007F7B40"/>
    <w:rsid w:val="00822B05"/>
    <w:rsid w:val="00843F68"/>
    <w:rsid w:val="00847C98"/>
    <w:rsid w:val="0086391C"/>
    <w:rsid w:val="0086668E"/>
    <w:rsid w:val="0087239C"/>
    <w:rsid w:val="00872C13"/>
    <w:rsid w:val="00875B93"/>
    <w:rsid w:val="00876E50"/>
    <w:rsid w:val="0089346C"/>
    <w:rsid w:val="008B1B22"/>
    <w:rsid w:val="008B7CF5"/>
    <w:rsid w:val="008E4349"/>
    <w:rsid w:val="008F0E04"/>
    <w:rsid w:val="008F7379"/>
    <w:rsid w:val="009159BE"/>
    <w:rsid w:val="009163AB"/>
    <w:rsid w:val="009466CB"/>
    <w:rsid w:val="00957508"/>
    <w:rsid w:val="00965DA3"/>
    <w:rsid w:val="00982513"/>
    <w:rsid w:val="00991F21"/>
    <w:rsid w:val="00995929"/>
    <w:rsid w:val="009B104A"/>
    <w:rsid w:val="009C3F01"/>
    <w:rsid w:val="009D4AA5"/>
    <w:rsid w:val="009E44E4"/>
    <w:rsid w:val="009F65C9"/>
    <w:rsid w:val="00A05EF9"/>
    <w:rsid w:val="00A21C0D"/>
    <w:rsid w:val="00A244F4"/>
    <w:rsid w:val="00A30B27"/>
    <w:rsid w:val="00A4606B"/>
    <w:rsid w:val="00A52F9B"/>
    <w:rsid w:val="00A54D71"/>
    <w:rsid w:val="00A54FB7"/>
    <w:rsid w:val="00A62A9F"/>
    <w:rsid w:val="00A73E98"/>
    <w:rsid w:val="00AB640F"/>
    <w:rsid w:val="00AE2DB9"/>
    <w:rsid w:val="00B00980"/>
    <w:rsid w:val="00B0199C"/>
    <w:rsid w:val="00B101E1"/>
    <w:rsid w:val="00B1387D"/>
    <w:rsid w:val="00B20EB2"/>
    <w:rsid w:val="00B24668"/>
    <w:rsid w:val="00B27EE9"/>
    <w:rsid w:val="00B40A6D"/>
    <w:rsid w:val="00B459F7"/>
    <w:rsid w:val="00B46BF8"/>
    <w:rsid w:val="00B70B6D"/>
    <w:rsid w:val="00BA5DDA"/>
    <w:rsid w:val="00C33696"/>
    <w:rsid w:val="00C36C18"/>
    <w:rsid w:val="00C66D39"/>
    <w:rsid w:val="00CB166B"/>
    <w:rsid w:val="00CE5376"/>
    <w:rsid w:val="00CF02A0"/>
    <w:rsid w:val="00D12E99"/>
    <w:rsid w:val="00D42B28"/>
    <w:rsid w:val="00D4464E"/>
    <w:rsid w:val="00D5485E"/>
    <w:rsid w:val="00D55C53"/>
    <w:rsid w:val="00D62D5F"/>
    <w:rsid w:val="00D87BEC"/>
    <w:rsid w:val="00DA721C"/>
    <w:rsid w:val="00DB6447"/>
    <w:rsid w:val="00DD061B"/>
    <w:rsid w:val="00DD5914"/>
    <w:rsid w:val="00DF2FD1"/>
    <w:rsid w:val="00E03477"/>
    <w:rsid w:val="00E13F63"/>
    <w:rsid w:val="00E232A0"/>
    <w:rsid w:val="00E25E39"/>
    <w:rsid w:val="00E30CA6"/>
    <w:rsid w:val="00E31E87"/>
    <w:rsid w:val="00E51D89"/>
    <w:rsid w:val="00E53E46"/>
    <w:rsid w:val="00E57A1D"/>
    <w:rsid w:val="00E63887"/>
    <w:rsid w:val="00E9282C"/>
    <w:rsid w:val="00E96594"/>
    <w:rsid w:val="00EC6378"/>
    <w:rsid w:val="00EC7C58"/>
    <w:rsid w:val="00ED2C97"/>
    <w:rsid w:val="00EF6251"/>
    <w:rsid w:val="00F135B9"/>
    <w:rsid w:val="00F540C3"/>
    <w:rsid w:val="00F55539"/>
    <w:rsid w:val="00F567BF"/>
    <w:rsid w:val="00F623C1"/>
    <w:rsid w:val="00F71530"/>
    <w:rsid w:val="00F90D58"/>
    <w:rsid w:val="00F918B0"/>
    <w:rsid w:val="00F97685"/>
    <w:rsid w:val="00FA56A1"/>
    <w:rsid w:val="00FA6F34"/>
    <w:rsid w:val="00FB0C6F"/>
    <w:rsid w:val="00FF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7">
      <o:colormru v:ext="edit" colors="#addb7b"/>
    </o:shapedefaults>
    <o:shapelayout v:ext="edit">
      <o:idmap v:ext="edit" data="1"/>
    </o:shapelayout>
  </w:shapeDefaults>
  <w:decimalSymbol w:val="."/>
  <w:listSeparator w:val=","/>
  <w14:docId w14:val="31575C64"/>
  <w15:docId w15:val="{030E973E-BD53-4D90-B944-7D5E9848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51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41035"/>
    <w:pPr>
      <w:keepNext/>
      <w:outlineLvl w:val="0"/>
    </w:pPr>
    <w:rPr>
      <w:rFonts w:ascii="Arial" w:hAnsi="Arial" w:cs="Arial"/>
      <w:sz w:val="28"/>
      <w:szCs w:val="28"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4103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EF6251"/>
    <w:rPr>
      <w:rFonts w:ascii="Cambria" w:eastAsia="SimSu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F6251"/>
    <w:rPr>
      <w:rFonts w:ascii="Cambria" w:eastAsia="SimSun" w:hAnsi="Cambria" w:cs="Times New Roman"/>
      <w:b/>
      <w:bCs/>
      <w:i/>
      <w:iCs/>
      <w:sz w:val="28"/>
      <w:szCs w:val="28"/>
      <w:lang w:val="en-US" w:eastAsia="en-US"/>
    </w:rPr>
  </w:style>
  <w:style w:type="paragraph" w:styleId="Footer">
    <w:name w:val="footer"/>
    <w:basedOn w:val="Normal"/>
    <w:link w:val="FooterChar"/>
    <w:uiPriority w:val="99"/>
    <w:rsid w:val="006729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F6251"/>
    <w:rPr>
      <w:rFonts w:cs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6729B3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641035"/>
    <w:rPr>
      <w:rFonts w:ascii="Arial" w:hAnsi="Arial" w:cs="Arial"/>
      <w:sz w:val="28"/>
      <w:szCs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6251"/>
    <w:rPr>
      <w:rFonts w:cs="Times New Roman"/>
      <w:sz w:val="24"/>
      <w:szCs w:val="24"/>
      <w:lang w:val="en-US"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B0199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EF6251"/>
    <w:rPr>
      <w:rFonts w:ascii="Tahoma" w:hAnsi="Tahoma" w:cs="Tahoma"/>
      <w:sz w:val="16"/>
      <w:szCs w:val="16"/>
      <w:lang w:val="en-US" w:eastAsia="en-US"/>
    </w:rPr>
  </w:style>
  <w:style w:type="paragraph" w:styleId="NoSpacing">
    <w:name w:val="No Spacing"/>
    <w:link w:val="NoSpacingChar"/>
    <w:uiPriority w:val="99"/>
    <w:qFormat/>
    <w:rsid w:val="00B0199C"/>
    <w:rPr>
      <w:rFonts w:ascii="Calibri" w:eastAsia="SimSun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B0199C"/>
    <w:rPr>
      <w:rFonts w:ascii="Calibri" w:eastAsia="SimSun" w:hAnsi="Calibri"/>
      <w:sz w:val="22"/>
      <w:szCs w:val="22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191DC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6D69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92B"/>
    <w:rPr>
      <w:sz w:val="24"/>
      <w:szCs w:val="24"/>
      <w:lang w:val="en-US" w:eastAsia="en-US"/>
    </w:rPr>
  </w:style>
  <w:style w:type="paragraph" w:customStyle="1" w:styleId="JMULogoText">
    <w:name w:val="JMULogoText"/>
    <w:rsid w:val="00785C7C"/>
    <w:rPr>
      <w:rFonts w:ascii="Univers 55" w:hAnsi="Univers 55"/>
      <w:color w:val="000066"/>
      <w:kern w:val="28"/>
      <w:sz w:val="16"/>
      <w:szCs w:val="16"/>
    </w:rPr>
  </w:style>
  <w:style w:type="table" w:styleId="TableGrid">
    <w:name w:val="Table Grid"/>
    <w:basedOn w:val="TableNormal"/>
    <w:uiPriority w:val="59"/>
    <w:rsid w:val="00410EFD"/>
    <w:rPr>
      <w:rFonts w:ascii="Arial" w:eastAsiaTheme="minorEastAsia" w:hAnsi="Arial" w:cs="Arial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6C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C24"/>
    <w:rPr>
      <w:rFonts w:ascii="Tahoma" w:hAnsi="Tahoma" w:cs="Tahoma"/>
      <w:sz w:val="16"/>
      <w:szCs w:val="16"/>
      <w:lang w:val="en-US" w:eastAsia="en-US"/>
    </w:rPr>
  </w:style>
  <w:style w:type="paragraph" w:customStyle="1" w:styleId="Default">
    <w:name w:val="Default"/>
    <w:rsid w:val="00B46B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49665E3-887F-4A4B-A1B8-9206ECD53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1649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Liverpool John Moores University</vt:lpstr>
    </vt:vector>
  </TitlesOfParts>
  <Company>Hewlett-Packard Company</Company>
  <LinksUpToDate>false</LinksUpToDate>
  <CharactersWithSpaces>10991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Liverpool John Moores University</dc:title>
  <dc:creator>Mum</dc:creator>
  <cp:lastModifiedBy>Mallaburn, Andrea</cp:lastModifiedBy>
  <cp:revision>3</cp:revision>
  <cp:lastPrinted>2017-03-21T15:32:00Z</cp:lastPrinted>
  <dcterms:created xsi:type="dcterms:W3CDTF">2017-11-02T17:24:00Z</dcterms:created>
  <dcterms:modified xsi:type="dcterms:W3CDTF">2017-11-02T17:28:00Z</dcterms:modified>
</cp:coreProperties>
</file>