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5AA4" w14:textId="72FA6EE4" w:rsidR="00427746" w:rsidRDefault="00427746">
      <w:r>
        <w:rPr>
          <w:rFonts w:ascii="Times New Roman"/>
          <w:noProof/>
          <w:sz w:val="20"/>
          <w:lang w:eastAsia="en-GB"/>
        </w:rPr>
        <w:drawing>
          <wp:anchor distT="0" distB="0" distL="114300" distR="114300" simplePos="0" relativeHeight="251658240" behindDoc="0" locked="0" layoutInCell="1" allowOverlap="1" wp14:anchorId="60324E12" wp14:editId="0C7D1F29">
            <wp:simplePos x="0" y="0"/>
            <wp:positionH relativeFrom="margin">
              <wp:align>left</wp:align>
            </wp:positionH>
            <wp:positionV relativeFrom="paragraph">
              <wp:posOffset>0</wp:posOffset>
            </wp:positionV>
            <wp:extent cx="2635250" cy="760041"/>
            <wp:effectExtent l="0" t="0" r="0" b="2540"/>
            <wp:wrapSquare wrapText="bothSides"/>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JMU_Master_Logo_Blue 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5250" cy="760041"/>
                    </a:xfrm>
                    <a:prstGeom prst="rect">
                      <a:avLst/>
                    </a:prstGeom>
                  </pic:spPr>
                </pic:pic>
              </a:graphicData>
            </a:graphic>
          </wp:anchor>
        </w:drawing>
      </w:r>
      <w:r>
        <w:rPr>
          <w:noProof/>
          <w:lang w:eastAsia="en-GB"/>
        </w:rPr>
        <mc:AlternateContent>
          <mc:Choice Requires="wps">
            <w:drawing>
              <wp:anchor distT="0" distB="0" distL="114300" distR="114300" simplePos="0" relativeHeight="251658241" behindDoc="1" locked="0" layoutInCell="1" allowOverlap="1" wp14:anchorId="6825AB0A" wp14:editId="3E4AF214">
                <wp:simplePos x="0" y="0"/>
                <wp:positionH relativeFrom="page">
                  <wp:posOffset>-31750</wp:posOffset>
                </wp:positionH>
                <wp:positionV relativeFrom="page">
                  <wp:align>top</wp:align>
                </wp:positionV>
                <wp:extent cx="7560310" cy="1803400"/>
                <wp:effectExtent l="0" t="0" r="2540" b="63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803400"/>
                        </a:xfrm>
                        <a:prstGeom prst="rect">
                          <a:avLst/>
                        </a:prstGeom>
                        <a:solidFill>
                          <a:srgbClr val="0020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49" style="position:absolute;margin-left:-2.5pt;margin-top:0;width:595.3pt;height:142pt;z-index:-251658239;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spid="_x0000_s1026" fillcolor="#00205c" stroked="f" w14:anchorId="03E0E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">
                <w10:wrap anchorx="page" anchory="page"/>
              </v:rect>
            </w:pict>
          </mc:Fallback>
        </mc:AlternateContent>
      </w:r>
    </w:p>
    <w:p w14:paraId="39E54735" w14:textId="77777777" w:rsidR="00D86B0D" w:rsidRDefault="00D86B0D">
      <w:pPr>
        <w:rPr>
          <w:rFonts w:ascii="Arial" w:hAnsi="Arial" w:cs="Arial"/>
          <w:noProof/>
          <w:lang w:eastAsia="en-GB"/>
        </w:rPr>
      </w:pPr>
    </w:p>
    <w:p w14:paraId="71A53B87" w14:textId="77777777" w:rsidR="00427746" w:rsidRDefault="00427746">
      <w:pPr>
        <w:rPr>
          <w:rFonts w:ascii="Arial" w:hAnsi="Arial" w:cs="Arial"/>
          <w:noProof/>
          <w:lang w:eastAsia="en-GB"/>
        </w:rPr>
      </w:pPr>
    </w:p>
    <w:p w14:paraId="1DC56C36" w14:textId="77777777" w:rsidR="00427746" w:rsidRDefault="00427746">
      <w:pPr>
        <w:rPr>
          <w:rFonts w:ascii="Arial" w:hAnsi="Arial" w:cs="Arial"/>
          <w:noProof/>
          <w:lang w:eastAsia="en-GB"/>
        </w:rPr>
      </w:pPr>
    </w:p>
    <w:p w14:paraId="3CBD328C" w14:textId="77777777" w:rsidR="00427746" w:rsidRDefault="00427746">
      <w:pPr>
        <w:rPr>
          <w:rFonts w:ascii="Arial" w:hAnsi="Arial" w:cs="Arial"/>
          <w:noProof/>
          <w:lang w:eastAsia="en-GB"/>
        </w:rPr>
      </w:pPr>
    </w:p>
    <w:p w14:paraId="26380388" w14:textId="77777777" w:rsidR="00427746" w:rsidRDefault="00427746">
      <w:pPr>
        <w:rPr>
          <w:rFonts w:ascii="Arial" w:hAnsi="Arial" w:cs="Arial"/>
          <w:noProof/>
          <w:lang w:eastAsia="en-GB"/>
        </w:rPr>
      </w:pPr>
    </w:p>
    <w:p w14:paraId="7BE2E629" w14:textId="77777777" w:rsidR="00427746" w:rsidRDefault="00427746">
      <w:pPr>
        <w:rPr>
          <w:rFonts w:ascii="Arial" w:hAnsi="Arial" w:cs="Arial"/>
          <w:noProof/>
          <w:lang w:eastAsia="en-GB"/>
        </w:rPr>
      </w:pPr>
    </w:p>
    <w:p w14:paraId="5AB58D2C" w14:textId="43046918" w:rsidR="00427746" w:rsidRDefault="00427746" w:rsidP="00427746">
      <w:pPr>
        <w:pStyle w:val="NoSpacing"/>
        <w:spacing w:line="276" w:lineRule="auto"/>
        <w:rPr>
          <w:rFonts w:ascii="Arial" w:hAnsi="Arial" w:cs="Arial"/>
          <w:b/>
          <w:color w:val="002060"/>
          <w:sz w:val="72"/>
          <w:szCs w:val="72"/>
        </w:rPr>
      </w:pPr>
      <w:r w:rsidRPr="00427746">
        <w:rPr>
          <w:rFonts w:ascii="Arial" w:hAnsi="Arial" w:cs="Arial"/>
          <w:b/>
          <w:color w:val="002060"/>
          <w:sz w:val="72"/>
          <w:szCs w:val="72"/>
        </w:rPr>
        <w:t>PRE</w:t>
      </w:r>
      <w:r w:rsidR="00F46706">
        <w:rPr>
          <w:rFonts w:ascii="Arial" w:hAnsi="Arial" w:cs="Arial"/>
          <w:b/>
          <w:color w:val="002060"/>
          <w:sz w:val="72"/>
          <w:szCs w:val="72"/>
        </w:rPr>
        <w:t>-</w:t>
      </w:r>
      <w:r w:rsidRPr="00427746">
        <w:rPr>
          <w:rFonts w:ascii="Arial" w:hAnsi="Arial" w:cs="Arial"/>
          <w:b/>
          <w:color w:val="002060"/>
          <w:sz w:val="72"/>
          <w:szCs w:val="72"/>
        </w:rPr>
        <w:t>COURSE INFORMATION AND TASKS: INITIAL TEACHER EDUCATION AT LJMU</w:t>
      </w:r>
    </w:p>
    <w:p w14:paraId="13CE03E6" w14:textId="61784ACC" w:rsidR="00427746" w:rsidRDefault="00427746" w:rsidP="00427746">
      <w:pPr>
        <w:pStyle w:val="NoSpacing"/>
        <w:spacing w:line="276" w:lineRule="auto"/>
        <w:rPr>
          <w:rFonts w:ascii="Arial" w:hAnsi="Arial" w:cs="Arial"/>
          <w:b/>
          <w:color w:val="002060"/>
          <w:sz w:val="72"/>
          <w:szCs w:val="72"/>
        </w:rPr>
      </w:pPr>
    </w:p>
    <w:tbl>
      <w:tblPr>
        <w:tblStyle w:val="TableGrid"/>
        <w:tblW w:w="1060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2"/>
      </w:tblGrid>
      <w:tr w:rsidR="00427746" w:rsidRPr="00E905B8" w14:paraId="7F956D7A" w14:textId="77777777" w:rsidTr="745FB29B">
        <w:tc>
          <w:tcPr>
            <w:tcW w:w="5098" w:type="dxa"/>
          </w:tcPr>
          <w:p w14:paraId="7826B25C" w14:textId="5F086DB6" w:rsidR="00427746" w:rsidRPr="00427746" w:rsidRDefault="00427746" w:rsidP="008F7F3D">
            <w:pPr>
              <w:pStyle w:val="NoSpacing"/>
              <w:spacing w:before="120" w:after="120"/>
              <w:rPr>
                <w:rFonts w:ascii="Arial" w:hAnsi="Arial" w:cs="Arial"/>
                <w:color w:val="7F7F7F" w:themeColor="text1" w:themeTint="80"/>
                <w:sz w:val="24"/>
                <w:szCs w:val="26"/>
              </w:rPr>
            </w:pPr>
            <w:r w:rsidRPr="00F46706">
              <w:rPr>
                <w:rFonts w:ascii="Arial" w:hAnsi="Arial" w:cs="Arial"/>
                <w:b/>
                <w:color w:val="002060"/>
                <w:sz w:val="28"/>
                <w:szCs w:val="26"/>
              </w:rPr>
              <w:t xml:space="preserve">The purpose of this booklet is </w:t>
            </w:r>
            <w:r w:rsidRPr="00F46706">
              <w:rPr>
                <w:rFonts w:ascii="Arial" w:hAnsi="Arial" w:cs="Arial"/>
                <w:color w:val="002060"/>
                <w:sz w:val="28"/>
                <w:szCs w:val="26"/>
              </w:rPr>
              <w:t xml:space="preserve">to prepare you for the course and </w:t>
            </w:r>
            <w:r w:rsidR="00F46706">
              <w:rPr>
                <w:rFonts w:ascii="Arial" w:hAnsi="Arial" w:cs="Arial"/>
                <w:color w:val="002060"/>
                <w:sz w:val="28"/>
                <w:szCs w:val="26"/>
              </w:rPr>
              <w:t xml:space="preserve">to </w:t>
            </w:r>
            <w:r w:rsidRPr="00F46706">
              <w:rPr>
                <w:rFonts w:ascii="Arial" w:hAnsi="Arial" w:cs="Arial"/>
                <w:color w:val="002060"/>
                <w:sz w:val="28"/>
                <w:szCs w:val="26"/>
              </w:rPr>
              <w:t xml:space="preserve">ensure that you can enroll successfully. It is designed for successful applicants, with an offer for </w:t>
            </w:r>
            <w:r w:rsidR="00F46706">
              <w:rPr>
                <w:rFonts w:ascii="Arial" w:hAnsi="Arial" w:cs="Arial"/>
                <w:color w:val="002060"/>
                <w:sz w:val="28"/>
                <w:szCs w:val="26"/>
              </w:rPr>
              <w:t xml:space="preserve">either </w:t>
            </w:r>
            <w:r w:rsidRPr="00F46706">
              <w:rPr>
                <w:rFonts w:ascii="Arial" w:hAnsi="Arial" w:cs="Arial"/>
                <w:color w:val="002060"/>
                <w:sz w:val="28"/>
                <w:szCs w:val="26"/>
              </w:rPr>
              <w:t>a School</w:t>
            </w:r>
            <w:r w:rsidR="00CE488D">
              <w:rPr>
                <w:rFonts w:ascii="Arial" w:hAnsi="Arial" w:cs="Arial"/>
                <w:color w:val="002060"/>
                <w:sz w:val="28"/>
                <w:szCs w:val="26"/>
              </w:rPr>
              <w:t>-Led</w:t>
            </w:r>
            <w:r w:rsidRPr="00F46706">
              <w:rPr>
                <w:rFonts w:ascii="Arial" w:hAnsi="Arial" w:cs="Arial"/>
                <w:color w:val="002060"/>
                <w:sz w:val="28"/>
                <w:szCs w:val="26"/>
              </w:rPr>
              <w:t xml:space="preserve"> or </w:t>
            </w:r>
            <w:r w:rsidR="00F46706">
              <w:rPr>
                <w:rFonts w:ascii="Arial" w:hAnsi="Arial" w:cs="Arial"/>
                <w:color w:val="002060"/>
                <w:sz w:val="28"/>
                <w:szCs w:val="26"/>
              </w:rPr>
              <w:t xml:space="preserve">a </w:t>
            </w:r>
            <w:r w:rsidRPr="00F46706">
              <w:rPr>
                <w:rFonts w:ascii="Arial" w:hAnsi="Arial" w:cs="Arial"/>
                <w:color w:val="002060"/>
                <w:sz w:val="28"/>
                <w:szCs w:val="26"/>
              </w:rPr>
              <w:t xml:space="preserve">University-based primary or secondary </w:t>
            </w:r>
            <w:proofErr w:type="spellStart"/>
            <w:r w:rsidRPr="00F46706">
              <w:rPr>
                <w:rFonts w:ascii="Arial" w:hAnsi="Arial" w:cs="Arial"/>
                <w:color w:val="002060"/>
                <w:sz w:val="28"/>
                <w:szCs w:val="26"/>
              </w:rPr>
              <w:t>programme</w:t>
            </w:r>
            <w:proofErr w:type="spellEnd"/>
            <w:r w:rsidRPr="00F46706">
              <w:rPr>
                <w:rFonts w:ascii="Arial" w:hAnsi="Arial" w:cs="Arial"/>
                <w:color w:val="002060"/>
                <w:sz w:val="28"/>
                <w:szCs w:val="26"/>
              </w:rPr>
              <w:t xml:space="preserve"> with Liverpool John Moores University. Please ensure that you download and keep this document, as it contains essential information that you will need between your interview and </w:t>
            </w:r>
            <w:r w:rsidR="00F46706">
              <w:rPr>
                <w:rFonts w:ascii="Arial" w:hAnsi="Arial" w:cs="Arial"/>
                <w:color w:val="002060"/>
                <w:sz w:val="28"/>
                <w:szCs w:val="26"/>
              </w:rPr>
              <w:t xml:space="preserve">completing </w:t>
            </w:r>
            <w:r w:rsidRPr="00F46706">
              <w:rPr>
                <w:rFonts w:ascii="Arial" w:hAnsi="Arial" w:cs="Arial"/>
                <w:color w:val="002060"/>
                <w:sz w:val="28"/>
                <w:szCs w:val="26"/>
              </w:rPr>
              <w:t>your enrolment at the end of the summer.</w:t>
            </w:r>
          </w:p>
        </w:tc>
      </w:tr>
      <w:tr w:rsidR="00427746" w:rsidRPr="00D86B0D" w14:paraId="432516DC" w14:textId="77777777" w:rsidTr="745FB29B">
        <w:tc>
          <w:tcPr>
            <w:tcW w:w="5098" w:type="dxa"/>
          </w:tcPr>
          <w:p w14:paraId="6A5E6A68" w14:textId="6798A42D" w:rsidR="00427746" w:rsidRPr="00427746" w:rsidRDefault="00427746" w:rsidP="4029C947">
            <w:pPr>
              <w:spacing w:before="120" w:after="120"/>
              <w:rPr>
                <w:rFonts w:ascii="Arial" w:hAnsi="Arial" w:cs="Arial"/>
                <w:color w:val="002060"/>
                <w:highlight w:val="yellow"/>
              </w:rPr>
            </w:pPr>
          </w:p>
        </w:tc>
      </w:tr>
    </w:tbl>
    <w:p w14:paraId="5EDA4F72" w14:textId="77777777" w:rsidR="00427746" w:rsidRPr="00427746" w:rsidRDefault="00427746" w:rsidP="4029C947">
      <w:pPr>
        <w:pStyle w:val="NoSpacing"/>
        <w:spacing w:line="276" w:lineRule="auto"/>
        <w:rPr>
          <w:rFonts w:ascii="Arial" w:hAnsi="Arial" w:cs="Arial"/>
          <w:b/>
          <w:bCs/>
          <w:color w:val="404040" w:themeColor="text1" w:themeTint="BF"/>
          <w:sz w:val="72"/>
          <w:szCs w:val="72"/>
        </w:rPr>
      </w:pPr>
    </w:p>
    <w:p w14:paraId="731EFC00" w14:textId="68D6CFB1" w:rsidR="00427746" w:rsidRPr="00427746" w:rsidRDefault="00427746" w:rsidP="745FB29B">
      <w:pPr>
        <w:spacing w:line="276" w:lineRule="auto"/>
        <w:rPr>
          <w:rFonts w:ascii="Arial" w:hAnsi="Arial" w:cs="Arial"/>
          <w:b/>
          <w:bCs/>
          <w:color w:val="000000" w:themeColor="text1"/>
          <w:sz w:val="72"/>
          <w:szCs w:val="72"/>
        </w:rPr>
        <w:sectPr w:rsidR="00427746" w:rsidRPr="00427746" w:rsidSect="00FE2E4C">
          <w:footerReference w:type="default" r:id="rId13"/>
          <w:pgSz w:w="11906" w:h="16838"/>
          <w:pgMar w:top="720" w:right="720" w:bottom="720" w:left="720" w:header="708" w:footer="708" w:gutter="0"/>
          <w:cols w:space="708"/>
          <w:titlePg/>
          <w:docGrid w:linePitch="360"/>
        </w:sectPr>
      </w:pPr>
    </w:p>
    <w:p w14:paraId="41A2F5BC" w14:textId="77777777" w:rsidR="00427746" w:rsidRDefault="00427746" w:rsidP="00CC52C1">
      <w:pPr>
        <w:ind w:left="567" w:right="804"/>
        <w:jc w:val="center"/>
        <w:rPr>
          <w:rFonts w:ascii="Arial" w:hAnsi="Arial" w:cs="Arial"/>
          <w:b/>
          <w:sz w:val="40"/>
        </w:rPr>
      </w:pPr>
    </w:p>
    <w:p w14:paraId="34A7A4C1" w14:textId="77777777" w:rsidR="00427746" w:rsidRDefault="00427746" w:rsidP="00CC52C1">
      <w:pPr>
        <w:ind w:left="567" w:right="804"/>
        <w:jc w:val="center"/>
        <w:rPr>
          <w:rFonts w:ascii="Arial" w:hAnsi="Arial" w:cs="Arial"/>
          <w:b/>
          <w:sz w:val="40"/>
        </w:rPr>
      </w:pPr>
    </w:p>
    <w:p w14:paraId="64323B15" w14:textId="3D6C10D2" w:rsidR="009B65E9" w:rsidRPr="00EA59E4" w:rsidRDefault="00B4595D" w:rsidP="745FB29B">
      <w:pPr>
        <w:ind w:left="567" w:right="804"/>
        <w:jc w:val="center"/>
        <w:rPr>
          <w:rFonts w:ascii="Arial" w:hAnsi="Arial" w:cs="Arial"/>
          <w:b/>
          <w:bCs/>
          <w:sz w:val="40"/>
          <w:szCs w:val="40"/>
        </w:rPr>
      </w:pPr>
      <w:r w:rsidRPr="745FB29B">
        <w:rPr>
          <w:rFonts w:ascii="Arial" w:hAnsi="Arial" w:cs="Arial"/>
          <w:b/>
          <w:bCs/>
          <w:sz w:val="40"/>
          <w:szCs w:val="40"/>
        </w:rPr>
        <w:t>“</w:t>
      </w:r>
      <w:r w:rsidR="005F744D" w:rsidRPr="00EA59E4">
        <w:rPr>
          <w:rFonts w:ascii="Arial" w:hAnsi="Arial" w:cs="Arial"/>
          <w:b/>
          <w:bCs/>
          <w:spacing w:val="-4"/>
          <w:sz w:val="40"/>
          <w:szCs w:val="40"/>
          <w:shd w:val="clear" w:color="auto" w:fill="2AD4C3"/>
        </w:rPr>
        <w:t>Leaders have worked with great care and attention in designing their ITE curriculum. They have thought carefully about how to embed the DfE’s core content framework into each of the primary-phase programmes. Leaders work closely and effectively with partner schools to decide what trainees should learn in the centre- and school-based training.</w:t>
      </w:r>
      <w:r w:rsidR="009B65E9" w:rsidRPr="00EA59E4">
        <w:rPr>
          <w:rFonts w:ascii="Arial" w:hAnsi="Arial" w:cs="Arial"/>
          <w:b/>
          <w:bCs/>
          <w:sz w:val="40"/>
          <w:szCs w:val="40"/>
        </w:rPr>
        <w:t>”</w:t>
      </w:r>
    </w:p>
    <w:p w14:paraId="1EAA11E8" w14:textId="77777777" w:rsidR="00DA0F5F" w:rsidRPr="00EA59E4" w:rsidRDefault="00DA0F5F" w:rsidP="6AA83BB3">
      <w:pPr>
        <w:ind w:left="567" w:right="804"/>
        <w:jc w:val="center"/>
        <w:rPr>
          <w:rFonts w:ascii="Arial" w:hAnsi="Arial" w:cs="Arial"/>
          <w:b/>
          <w:bCs/>
          <w:sz w:val="40"/>
          <w:szCs w:val="40"/>
        </w:rPr>
      </w:pPr>
    </w:p>
    <w:p w14:paraId="41B428BC" w14:textId="005007C3" w:rsidR="009B65E9" w:rsidRPr="0052573D" w:rsidRDefault="009B65E9" w:rsidP="009B65E9">
      <w:pPr>
        <w:jc w:val="center"/>
        <w:rPr>
          <w:rFonts w:ascii="Arial" w:hAnsi="Arial" w:cs="Arial"/>
          <w:b/>
          <w:bCs/>
          <w:sz w:val="40"/>
          <w:szCs w:val="40"/>
        </w:rPr>
      </w:pPr>
      <w:r w:rsidRPr="00EA59E4">
        <w:rPr>
          <w:rFonts w:ascii="Arial" w:hAnsi="Arial" w:cs="Arial"/>
          <w:b/>
          <w:bCs/>
          <w:sz w:val="40"/>
          <w:szCs w:val="40"/>
        </w:rPr>
        <w:t>“</w:t>
      </w:r>
      <w:r w:rsidR="002C3A0C" w:rsidRPr="00EA59E4">
        <w:rPr>
          <w:rFonts w:ascii="Arial" w:hAnsi="Arial" w:cs="Arial"/>
          <w:b/>
          <w:bCs/>
          <w:spacing w:val="-4"/>
          <w:sz w:val="40"/>
          <w:szCs w:val="40"/>
          <w:shd w:val="clear" w:color="auto" w:fill="2AD4C3"/>
        </w:rPr>
        <w:t>Trainees’ professional and subject-specific studies are clearly and purposefully interwoven at this partnership. For example, trainees get a secure grounding in generic pedagogy, as well as the subject-specific knowledge that they need to teach their subject well. Tutors and mentors help trainees to understand the connections between what they are learning and how to use and apply this knowledge in placement schools.”</w:t>
      </w:r>
    </w:p>
    <w:p w14:paraId="35F86477" w14:textId="0670DF8F" w:rsidR="009B65E9" w:rsidRPr="00427746" w:rsidRDefault="009B65E9" w:rsidP="6AA83BB3">
      <w:pPr>
        <w:jc w:val="center"/>
        <w:rPr>
          <w:rFonts w:ascii="Arial" w:hAnsi="Arial" w:cs="Arial"/>
          <w:sz w:val="32"/>
          <w:szCs w:val="32"/>
        </w:rPr>
      </w:pPr>
      <w:r w:rsidRPr="6AA83BB3">
        <w:rPr>
          <w:rFonts w:ascii="Arial" w:hAnsi="Arial" w:cs="Arial"/>
          <w:sz w:val="32"/>
          <w:szCs w:val="32"/>
        </w:rPr>
        <w:t>(OFSTED report 20</w:t>
      </w:r>
      <w:r w:rsidR="002C3A0C" w:rsidRPr="6AA83BB3">
        <w:rPr>
          <w:rFonts w:ascii="Arial" w:hAnsi="Arial" w:cs="Arial"/>
          <w:sz w:val="32"/>
          <w:szCs w:val="32"/>
        </w:rPr>
        <w:t>23</w:t>
      </w:r>
      <w:r w:rsidRPr="6AA83BB3">
        <w:rPr>
          <w:rFonts w:ascii="Arial" w:hAnsi="Arial" w:cs="Arial"/>
          <w:sz w:val="32"/>
          <w:szCs w:val="32"/>
        </w:rPr>
        <w:t>)</w:t>
      </w:r>
    </w:p>
    <w:p w14:paraId="2B3AF15A" w14:textId="77777777" w:rsidR="00697786" w:rsidRPr="00427746" w:rsidRDefault="00697786" w:rsidP="00697786">
      <w:pPr>
        <w:pStyle w:val="Body"/>
        <w:rPr>
          <w:rFonts w:ascii="Arial" w:eastAsia="Arial Bold" w:hAnsi="Arial" w:cs="Arial"/>
          <w:sz w:val="40"/>
          <w:szCs w:val="40"/>
        </w:rPr>
      </w:pPr>
    </w:p>
    <w:p w14:paraId="0F49E0D7" w14:textId="1E686139" w:rsidR="00697786" w:rsidRDefault="00697786" w:rsidP="00697786">
      <w:pPr>
        <w:pStyle w:val="Body"/>
        <w:rPr>
          <w:rFonts w:ascii="Arial" w:eastAsia="Arial Bold" w:hAnsi="Arial" w:cs="Arial"/>
          <w:sz w:val="40"/>
          <w:szCs w:val="40"/>
        </w:rPr>
      </w:pPr>
    </w:p>
    <w:p w14:paraId="25668AC5" w14:textId="69E670D8" w:rsidR="00427746" w:rsidRDefault="00427746" w:rsidP="00697786">
      <w:pPr>
        <w:pStyle w:val="Body"/>
        <w:rPr>
          <w:rFonts w:ascii="Arial" w:eastAsia="Arial Bold" w:hAnsi="Arial" w:cs="Arial"/>
          <w:sz w:val="40"/>
          <w:szCs w:val="40"/>
        </w:rPr>
      </w:pPr>
    </w:p>
    <w:p w14:paraId="48840109" w14:textId="0B2885B2" w:rsidR="00427746" w:rsidRDefault="00427746" w:rsidP="00697786">
      <w:pPr>
        <w:pStyle w:val="Body"/>
        <w:rPr>
          <w:rFonts w:ascii="Arial" w:eastAsia="Arial Bold" w:hAnsi="Arial" w:cs="Arial"/>
          <w:sz w:val="40"/>
          <w:szCs w:val="40"/>
        </w:rPr>
      </w:pPr>
    </w:p>
    <w:p w14:paraId="2C9DC5D2" w14:textId="3BBAE00E" w:rsidR="00427746" w:rsidRDefault="00427746" w:rsidP="00697786">
      <w:pPr>
        <w:pStyle w:val="Body"/>
        <w:rPr>
          <w:rFonts w:ascii="Arial" w:eastAsia="Arial Bold" w:hAnsi="Arial" w:cs="Arial"/>
          <w:sz w:val="40"/>
          <w:szCs w:val="40"/>
        </w:rPr>
      </w:pPr>
    </w:p>
    <w:p w14:paraId="52247460" w14:textId="63D856A2" w:rsidR="00697786" w:rsidRPr="00427746" w:rsidRDefault="00697786" w:rsidP="00697786">
      <w:pPr>
        <w:pStyle w:val="Body"/>
        <w:rPr>
          <w:rFonts w:ascii="Arial" w:eastAsia="Arial Bold" w:hAnsi="Arial" w:cs="Arial"/>
          <w:sz w:val="40"/>
          <w:szCs w:val="40"/>
        </w:rPr>
      </w:pPr>
    </w:p>
    <w:p w14:paraId="5B916DFA" w14:textId="77777777" w:rsidR="00236FA0" w:rsidRPr="00427746" w:rsidRDefault="006E6613" w:rsidP="006E6613">
      <w:pPr>
        <w:rPr>
          <w:rFonts w:ascii="Arial" w:hAnsi="Arial" w:cs="Arial"/>
          <w:b/>
          <w:sz w:val="56"/>
        </w:rPr>
      </w:pPr>
      <w:r w:rsidRPr="00427746">
        <w:rPr>
          <w:rFonts w:ascii="Arial" w:hAnsi="Arial" w:cs="Arial"/>
          <w:b/>
          <w:sz w:val="56"/>
        </w:rPr>
        <w:t>Selection and Pre-enrolment for Initial Teacher Education at LJMU</w:t>
      </w:r>
    </w:p>
    <w:p w14:paraId="7534E742" w14:textId="77777777" w:rsidR="00D87D55" w:rsidRPr="00427746" w:rsidRDefault="006E6613" w:rsidP="00D87D55">
      <w:pPr>
        <w:rPr>
          <w:rFonts w:ascii="Arial" w:hAnsi="Arial" w:cs="Arial"/>
          <w:sz w:val="36"/>
        </w:rPr>
      </w:pPr>
      <w:r w:rsidRPr="00427746">
        <w:rPr>
          <w:rFonts w:ascii="Arial" w:hAnsi="Arial" w:cs="Arial"/>
          <w:sz w:val="36"/>
        </w:rPr>
        <w:t>A guide for your journey into teacher training with Liverpool John Moores University</w:t>
      </w:r>
    </w:p>
    <w:p w14:paraId="0998CE35" w14:textId="77777777" w:rsidR="00697786" w:rsidRPr="00427746" w:rsidRDefault="00697786" w:rsidP="00D87D55">
      <w:pPr>
        <w:rPr>
          <w:rFonts w:ascii="Arial" w:hAnsi="Arial" w:cs="Arial"/>
          <w:b/>
          <w:sz w:val="24"/>
          <w:szCs w:val="24"/>
        </w:rPr>
      </w:pPr>
    </w:p>
    <w:tbl>
      <w:tblPr>
        <w:tblStyle w:val="TableGrid"/>
        <w:tblW w:w="0" w:type="auto"/>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12" w:space="0" w:color="595959" w:themeColor="text1" w:themeTint="A6"/>
          <w:insideV w:val="single" w:sz="12" w:space="0" w:color="595959" w:themeColor="text1" w:themeTint="A6"/>
        </w:tblBorders>
        <w:tblLook w:val="04A0" w:firstRow="1" w:lastRow="0" w:firstColumn="1" w:lastColumn="0" w:noHBand="0" w:noVBand="1"/>
      </w:tblPr>
      <w:tblGrid>
        <w:gridCol w:w="2522"/>
        <w:gridCol w:w="1550"/>
        <w:gridCol w:w="4924"/>
      </w:tblGrid>
      <w:tr w:rsidR="00236FA0" w:rsidRPr="00427746" w14:paraId="049BF8A6" w14:textId="77777777" w:rsidTr="2D814DBD">
        <w:trPr>
          <w:trHeight w:val="680"/>
        </w:trPr>
        <w:tc>
          <w:tcPr>
            <w:tcW w:w="2523" w:type="dxa"/>
          </w:tcPr>
          <w:p w14:paraId="462B8B37" w14:textId="77777777" w:rsidR="00236FA0" w:rsidRPr="00427746" w:rsidRDefault="00236FA0" w:rsidP="00D87D55">
            <w:pPr>
              <w:rPr>
                <w:rFonts w:ascii="Arial" w:hAnsi="Arial" w:cs="Arial"/>
                <w:b/>
                <w:sz w:val="32"/>
              </w:rPr>
            </w:pPr>
            <w:r w:rsidRPr="00427746">
              <w:rPr>
                <w:rFonts w:ascii="Arial" w:hAnsi="Arial" w:cs="Arial"/>
                <w:b/>
                <w:sz w:val="32"/>
              </w:rPr>
              <w:t>Name:</w:t>
            </w:r>
          </w:p>
        </w:tc>
        <w:tc>
          <w:tcPr>
            <w:tcW w:w="6473" w:type="dxa"/>
            <w:gridSpan w:val="2"/>
          </w:tcPr>
          <w:p w14:paraId="0F888D28" w14:textId="77777777" w:rsidR="00236FA0" w:rsidRPr="00427746" w:rsidRDefault="00236FA0" w:rsidP="00D87D55">
            <w:pPr>
              <w:rPr>
                <w:rFonts w:ascii="Arial" w:hAnsi="Arial" w:cs="Arial"/>
                <w:b/>
                <w:sz w:val="36"/>
              </w:rPr>
            </w:pPr>
          </w:p>
        </w:tc>
      </w:tr>
      <w:tr w:rsidR="00236FA0" w:rsidRPr="00427746" w14:paraId="66C8F65B" w14:textId="77777777" w:rsidTr="2D814DBD">
        <w:trPr>
          <w:trHeight w:val="680"/>
        </w:trPr>
        <w:tc>
          <w:tcPr>
            <w:tcW w:w="2523" w:type="dxa"/>
          </w:tcPr>
          <w:p w14:paraId="6E9EA5DC" w14:textId="77777777" w:rsidR="00236FA0" w:rsidRPr="00427746" w:rsidRDefault="006E6613" w:rsidP="003B4D72">
            <w:pPr>
              <w:spacing w:before="120" w:after="120"/>
              <w:rPr>
                <w:rFonts w:ascii="Arial" w:hAnsi="Arial" w:cs="Arial"/>
                <w:b/>
                <w:sz w:val="32"/>
              </w:rPr>
            </w:pPr>
            <w:r w:rsidRPr="00427746">
              <w:rPr>
                <w:rFonts w:ascii="Arial" w:hAnsi="Arial" w:cs="Arial"/>
                <w:b/>
                <w:sz w:val="32"/>
              </w:rPr>
              <w:t>Phase</w:t>
            </w:r>
            <w:r w:rsidR="00236FA0" w:rsidRPr="00427746">
              <w:rPr>
                <w:rFonts w:ascii="Arial" w:hAnsi="Arial" w:cs="Arial"/>
                <w:b/>
                <w:sz w:val="32"/>
              </w:rPr>
              <w:t>:</w:t>
            </w:r>
          </w:p>
        </w:tc>
        <w:tc>
          <w:tcPr>
            <w:tcW w:w="6473" w:type="dxa"/>
            <w:gridSpan w:val="2"/>
            <w:vAlign w:val="center"/>
          </w:tcPr>
          <w:p w14:paraId="574DD38B" w14:textId="77777777" w:rsidR="00236FA0" w:rsidRPr="00427746" w:rsidRDefault="006E6613" w:rsidP="003B4D72">
            <w:pPr>
              <w:spacing w:before="120" w:after="120"/>
              <w:jc w:val="center"/>
              <w:rPr>
                <w:rFonts w:ascii="Arial" w:hAnsi="Arial" w:cs="Arial"/>
                <w:b/>
                <w:sz w:val="24"/>
              </w:rPr>
            </w:pPr>
            <w:r w:rsidRPr="00427746">
              <w:rPr>
                <w:rFonts w:ascii="Arial" w:hAnsi="Arial" w:cs="Arial"/>
                <w:b/>
                <w:sz w:val="24"/>
              </w:rPr>
              <w:t xml:space="preserve">Primary 3-7 </w:t>
            </w:r>
            <w:r w:rsidRPr="00427746">
              <w:rPr>
                <w:rFonts w:ascii="Arial" w:hAnsi="Arial" w:cs="Arial"/>
                <w:sz w:val="24"/>
              </w:rPr>
              <w:t>/</w:t>
            </w:r>
            <w:r w:rsidRPr="00427746">
              <w:rPr>
                <w:rFonts w:ascii="Arial" w:hAnsi="Arial" w:cs="Arial"/>
                <w:b/>
                <w:sz w:val="24"/>
              </w:rPr>
              <w:t xml:space="preserve"> Primary 5-11 </w:t>
            </w:r>
            <w:r w:rsidRPr="00427746">
              <w:rPr>
                <w:rFonts w:ascii="Arial" w:hAnsi="Arial" w:cs="Arial"/>
                <w:sz w:val="24"/>
              </w:rPr>
              <w:t>/</w:t>
            </w:r>
            <w:r w:rsidRPr="00427746">
              <w:rPr>
                <w:rFonts w:ascii="Arial" w:hAnsi="Arial" w:cs="Arial"/>
                <w:b/>
                <w:sz w:val="24"/>
              </w:rPr>
              <w:t xml:space="preserve"> Secondary 11-16</w:t>
            </w:r>
          </w:p>
          <w:p w14:paraId="5FB9679E" w14:textId="77777777" w:rsidR="006E6613" w:rsidRPr="00427746" w:rsidRDefault="006E6613" w:rsidP="003B4D72">
            <w:pPr>
              <w:spacing w:before="120" w:after="120"/>
              <w:jc w:val="center"/>
              <w:rPr>
                <w:rFonts w:ascii="Arial" w:hAnsi="Arial" w:cs="Arial"/>
                <w:sz w:val="36"/>
              </w:rPr>
            </w:pPr>
            <w:r w:rsidRPr="00427746">
              <w:rPr>
                <w:rFonts w:ascii="Arial" w:hAnsi="Arial" w:cs="Arial"/>
              </w:rPr>
              <w:t>(circle as appropriate)</w:t>
            </w:r>
          </w:p>
        </w:tc>
      </w:tr>
      <w:tr w:rsidR="006E6613" w:rsidRPr="00427746" w14:paraId="6E86E2CB" w14:textId="77777777" w:rsidTr="2D814DBD">
        <w:trPr>
          <w:trHeight w:val="680"/>
        </w:trPr>
        <w:tc>
          <w:tcPr>
            <w:tcW w:w="2523" w:type="dxa"/>
          </w:tcPr>
          <w:p w14:paraId="469FF8B8" w14:textId="77777777" w:rsidR="006E6613" w:rsidRPr="00427746" w:rsidRDefault="006E6613" w:rsidP="00D87D55">
            <w:pPr>
              <w:rPr>
                <w:rFonts w:ascii="Arial" w:hAnsi="Arial" w:cs="Arial"/>
                <w:b/>
                <w:sz w:val="32"/>
              </w:rPr>
            </w:pPr>
            <w:r w:rsidRPr="00427746">
              <w:rPr>
                <w:rFonts w:ascii="Arial" w:hAnsi="Arial" w:cs="Arial"/>
                <w:b/>
                <w:sz w:val="32"/>
              </w:rPr>
              <w:t>Subject</w:t>
            </w:r>
            <w:r w:rsidR="00D074BD" w:rsidRPr="00427746">
              <w:rPr>
                <w:rFonts w:ascii="Arial" w:hAnsi="Arial" w:cs="Arial"/>
                <w:b/>
                <w:sz w:val="32"/>
              </w:rPr>
              <w:t>/route</w:t>
            </w:r>
            <w:r w:rsidRPr="00427746">
              <w:rPr>
                <w:rFonts w:ascii="Arial" w:hAnsi="Arial" w:cs="Arial"/>
                <w:b/>
                <w:sz w:val="32"/>
              </w:rPr>
              <w:t xml:space="preserve">: </w:t>
            </w:r>
          </w:p>
          <w:p w14:paraId="021587C2" w14:textId="77777777" w:rsidR="006E6613" w:rsidRPr="00427746" w:rsidRDefault="006E6613" w:rsidP="006E6613">
            <w:pPr>
              <w:rPr>
                <w:rFonts w:ascii="Arial" w:hAnsi="Arial" w:cs="Arial"/>
                <w:sz w:val="32"/>
              </w:rPr>
            </w:pPr>
            <w:r w:rsidRPr="00427746">
              <w:rPr>
                <w:rFonts w:ascii="Arial" w:hAnsi="Arial" w:cs="Arial"/>
                <w:sz w:val="20"/>
              </w:rPr>
              <w:t>(where appropriate)</w:t>
            </w:r>
          </w:p>
        </w:tc>
        <w:tc>
          <w:tcPr>
            <w:tcW w:w="6473" w:type="dxa"/>
            <w:gridSpan w:val="2"/>
          </w:tcPr>
          <w:p w14:paraId="0F05D9F2" w14:textId="77777777" w:rsidR="006E6613" w:rsidRPr="00427746" w:rsidRDefault="006E6613" w:rsidP="00D87D55">
            <w:pPr>
              <w:rPr>
                <w:rFonts w:ascii="Arial" w:hAnsi="Arial" w:cs="Arial"/>
                <w:b/>
                <w:sz w:val="36"/>
              </w:rPr>
            </w:pPr>
          </w:p>
        </w:tc>
      </w:tr>
      <w:tr w:rsidR="00236FA0" w:rsidRPr="00427746" w14:paraId="008B08E5" w14:textId="77777777" w:rsidTr="2D814DBD">
        <w:trPr>
          <w:trHeight w:val="680"/>
        </w:trPr>
        <w:tc>
          <w:tcPr>
            <w:tcW w:w="2523" w:type="dxa"/>
          </w:tcPr>
          <w:p w14:paraId="47B77A56" w14:textId="77777777" w:rsidR="00236FA0" w:rsidRPr="00427746" w:rsidRDefault="00236FA0" w:rsidP="003B4D72">
            <w:pPr>
              <w:spacing w:before="120" w:after="120"/>
              <w:rPr>
                <w:rFonts w:ascii="Arial" w:hAnsi="Arial" w:cs="Arial"/>
                <w:b/>
                <w:sz w:val="32"/>
              </w:rPr>
            </w:pPr>
            <w:r w:rsidRPr="00427746">
              <w:rPr>
                <w:rFonts w:ascii="Arial" w:hAnsi="Arial" w:cs="Arial"/>
                <w:b/>
                <w:sz w:val="32"/>
              </w:rPr>
              <w:t>Programme:</w:t>
            </w:r>
          </w:p>
        </w:tc>
        <w:tc>
          <w:tcPr>
            <w:tcW w:w="6473" w:type="dxa"/>
            <w:gridSpan w:val="2"/>
            <w:vAlign w:val="center"/>
          </w:tcPr>
          <w:p w14:paraId="64DD00FE" w14:textId="7206EF95" w:rsidR="006E6613" w:rsidRPr="00427746" w:rsidRDefault="002F257E" w:rsidP="003B4D72">
            <w:pPr>
              <w:spacing w:before="120" w:after="120"/>
              <w:jc w:val="center"/>
              <w:rPr>
                <w:rFonts w:ascii="Arial" w:hAnsi="Arial" w:cs="Arial"/>
                <w:b/>
                <w:sz w:val="24"/>
              </w:rPr>
            </w:pPr>
            <w:r w:rsidRPr="00427746">
              <w:rPr>
                <w:rFonts w:ascii="Arial" w:hAnsi="Arial" w:cs="Arial"/>
                <w:b/>
                <w:sz w:val="24"/>
              </w:rPr>
              <w:t>LJMU</w:t>
            </w:r>
            <w:r w:rsidR="006E6613" w:rsidRPr="00427746">
              <w:rPr>
                <w:rFonts w:ascii="Arial" w:hAnsi="Arial" w:cs="Arial"/>
                <w:b/>
                <w:sz w:val="24"/>
              </w:rPr>
              <w:t xml:space="preserve"> Core</w:t>
            </w:r>
            <w:r w:rsidRPr="00427746">
              <w:rPr>
                <w:rStyle w:val="FootnoteReference"/>
                <w:rFonts w:ascii="Arial" w:hAnsi="Arial" w:cs="Arial"/>
                <w:b/>
                <w:sz w:val="24"/>
              </w:rPr>
              <w:footnoteReference w:id="2"/>
            </w:r>
            <w:r w:rsidR="006E6613" w:rsidRPr="00427746">
              <w:rPr>
                <w:rFonts w:ascii="Arial" w:hAnsi="Arial" w:cs="Arial"/>
                <w:b/>
                <w:sz w:val="24"/>
              </w:rPr>
              <w:t xml:space="preserve"> </w:t>
            </w:r>
            <w:r w:rsidR="006E6613" w:rsidRPr="00427746">
              <w:rPr>
                <w:rFonts w:ascii="Arial" w:hAnsi="Arial" w:cs="Arial"/>
                <w:sz w:val="24"/>
              </w:rPr>
              <w:t>/</w:t>
            </w:r>
            <w:r w:rsidR="006E6613" w:rsidRPr="00427746">
              <w:rPr>
                <w:rFonts w:ascii="Arial" w:hAnsi="Arial" w:cs="Arial"/>
                <w:b/>
                <w:sz w:val="24"/>
              </w:rPr>
              <w:t xml:space="preserve"> </w:t>
            </w:r>
            <w:r w:rsidR="00D251F2">
              <w:rPr>
                <w:rFonts w:ascii="Arial" w:hAnsi="Arial" w:cs="Arial"/>
                <w:b/>
                <w:sz w:val="24"/>
              </w:rPr>
              <w:t>School-Led</w:t>
            </w:r>
            <w:r w:rsidR="006E6613" w:rsidRPr="00427746">
              <w:rPr>
                <w:rFonts w:ascii="Arial" w:hAnsi="Arial" w:cs="Arial"/>
                <w:b/>
                <w:sz w:val="24"/>
              </w:rPr>
              <w:t xml:space="preserve"> (fee paying) </w:t>
            </w:r>
            <w:r w:rsidR="006E6613" w:rsidRPr="00427746">
              <w:rPr>
                <w:rFonts w:ascii="Arial" w:hAnsi="Arial" w:cs="Arial"/>
                <w:sz w:val="24"/>
              </w:rPr>
              <w:t>/</w:t>
            </w:r>
            <w:r w:rsidR="006E6613" w:rsidRPr="00427746">
              <w:rPr>
                <w:rFonts w:ascii="Arial" w:hAnsi="Arial" w:cs="Arial"/>
                <w:b/>
                <w:sz w:val="24"/>
              </w:rPr>
              <w:t xml:space="preserve"> </w:t>
            </w:r>
          </w:p>
          <w:p w14:paraId="0D7C029E" w14:textId="2A61BD71" w:rsidR="006E6613" w:rsidRPr="00427746" w:rsidRDefault="006E6613" w:rsidP="003B4D72">
            <w:pPr>
              <w:spacing w:before="120" w:after="120"/>
              <w:jc w:val="center"/>
              <w:rPr>
                <w:rFonts w:ascii="Arial" w:hAnsi="Arial" w:cs="Arial"/>
                <w:b/>
                <w:sz w:val="24"/>
              </w:rPr>
            </w:pPr>
            <w:r w:rsidRPr="00427746">
              <w:rPr>
                <w:rFonts w:ascii="Arial" w:hAnsi="Arial" w:cs="Arial"/>
                <w:b/>
                <w:sz w:val="24"/>
              </w:rPr>
              <w:t>School</w:t>
            </w:r>
            <w:r w:rsidR="00D251F2">
              <w:rPr>
                <w:rFonts w:ascii="Arial" w:hAnsi="Arial" w:cs="Arial"/>
                <w:b/>
                <w:sz w:val="24"/>
              </w:rPr>
              <w:t>-Led</w:t>
            </w:r>
            <w:r w:rsidRPr="00427746">
              <w:rPr>
                <w:rFonts w:ascii="Arial" w:hAnsi="Arial" w:cs="Arial"/>
                <w:b/>
                <w:sz w:val="24"/>
              </w:rPr>
              <w:t xml:space="preserve"> (Salaried) </w:t>
            </w:r>
          </w:p>
          <w:p w14:paraId="697D21EA" w14:textId="77777777" w:rsidR="00236FA0" w:rsidRPr="00427746" w:rsidRDefault="006E6613" w:rsidP="003B4D72">
            <w:pPr>
              <w:spacing w:before="120" w:after="120"/>
              <w:jc w:val="center"/>
              <w:rPr>
                <w:rFonts w:ascii="Arial" w:hAnsi="Arial" w:cs="Arial"/>
                <w:b/>
                <w:sz w:val="36"/>
              </w:rPr>
            </w:pPr>
            <w:r w:rsidRPr="00427746">
              <w:rPr>
                <w:rFonts w:ascii="Arial" w:hAnsi="Arial" w:cs="Arial"/>
              </w:rPr>
              <w:t>(circle as appropriate)</w:t>
            </w:r>
          </w:p>
        </w:tc>
      </w:tr>
      <w:tr w:rsidR="002F257E" w:rsidRPr="00427746" w14:paraId="217193BF" w14:textId="77777777" w:rsidTr="2D814DBD">
        <w:trPr>
          <w:trHeight w:val="680"/>
        </w:trPr>
        <w:tc>
          <w:tcPr>
            <w:tcW w:w="2523" w:type="dxa"/>
          </w:tcPr>
          <w:p w14:paraId="70E0E878" w14:textId="318E0DDD" w:rsidR="002F257E" w:rsidRPr="00427746" w:rsidRDefault="002F257E" w:rsidP="002F257E">
            <w:pPr>
              <w:rPr>
                <w:rFonts w:ascii="Arial" w:hAnsi="Arial" w:cs="Arial"/>
                <w:b/>
                <w:sz w:val="32"/>
              </w:rPr>
            </w:pPr>
            <w:r w:rsidRPr="00427746">
              <w:rPr>
                <w:rFonts w:ascii="Arial" w:hAnsi="Arial" w:cs="Arial"/>
                <w:b/>
                <w:sz w:val="32"/>
              </w:rPr>
              <w:t xml:space="preserve">Lead </w:t>
            </w:r>
            <w:r w:rsidR="00D251F2">
              <w:rPr>
                <w:rFonts w:ascii="Arial" w:hAnsi="Arial" w:cs="Arial"/>
                <w:b/>
                <w:sz w:val="32"/>
              </w:rPr>
              <w:t>Partner</w:t>
            </w:r>
            <w:r w:rsidRPr="00427746">
              <w:rPr>
                <w:rFonts w:ascii="Arial" w:hAnsi="Arial" w:cs="Arial"/>
                <w:b/>
                <w:sz w:val="32"/>
              </w:rPr>
              <w:t xml:space="preserve">: </w:t>
            </w:r>
          </w:p>
          <w:p w14:paraId="7F433508" w14:textId="2810A6F7" w:rsidR="002F257E" w:rsidRPr="00427746" w:rsidRDefault="002F257E" w:rsidP="002F257E">
            <w:pPr>
              <w:rPr>
                <w:rFonts w:ascii="Arial" w:hAnsi="Arial" w:cs="Arial"/>
                <w:b/>
                <w:sz w:val="32"/>
              </w:rPr>
            </w:pPr>
            <w:r w:rsidRPr="00427746">
              <w:rPr>
                <w:rFonts w:ascii="Arial" w:hAnsi="Arial" w:cs="Arial"/>
                <w:sz w:val="20"/>
              </w:rPr>
              <w:t>(School</w:t>
            </w:r>
            <w:r w:rsidR="00D251F2">
              <w:rPr>
                <w:rFonts w:ascii="Arial" w:hAnsi="Arial" w:cs="Arial"/>
                <w:sz w:val="20"/>
              </w:rPr>
              <w:t>-Led</w:t>
            </w:r>
            <w:r w:rsidR="0084106C">
              <w:rPr>
                <w:rFonts w:ascii="Arial" w:hAnsi="Arial" w:cs="Arial"/>
                <w:sz w:val="20"/>
              </w:rPr>
              <w:t xml:space="preserve"> </w:t>
            </w:r>
            <w:r w:rsidRPr="00427746">
              <w:rPr>
                <w:rFonts w:ascii="Arial" w:hAnsi="Arial" w:cs="Arial"/>
                <w:sz w:val="20"/>
              </w:rPr>
              <w:t>ONLY)</w:t>
            </w:r>
          </w:p>
        </w:tc>
        <w:tc>
          <w:tcPr>
            <w:tcW w:w="6473" w:type="dxa"/>
            <w:gridSpan w:val="2"/>
            <w:vAlign w:val="center"/>
          </w:tcPr>
          <w:p w14:paraId="50567FCC" w14:textId="77777777" w:rsidR="002F257E" w:rsidRPr="00427746" w:rsidRDefault="002F257E" w:rsidP="006E6613">
            <w:pPr>
              <w:jc w:val="center"/>
              <w:rPr>
                <w:rFonts w:ascii="Arial" w:hAnsi="Arial" w:cs="Arial"/>
                <w:b/>
                <w:sz w:val="24"/>
              </w:rPr>
            </w:pPr>
          </w:p>
        </w:tc>
      </w:tr>
      <w:tr w:rsidR="00132922" w:rsidRPr="00427746" w14:paraId="2FEA3E28" w14:textId="77777777" w:rsidTr="2D814DBD">
        <w:trPr>
          <w:trHeight w:val="465"/>
        </w:trPr>
        <w:tc>
          <w:tcPr>
            <w:tcW w:w="2523" w:type="dxa"/>
            <w:vMerge w:val="restart"/>
          </w:tcPr>
          <w:p w14:paraId="5C1587C1" w14:textId="77777777" w:rsidR="00132922" w:rsidRPr="00427746" w:rsidRDefault="00132922" w:rsidP="00D87D55">
            <w:pPr>
              <w:rPr>
                <w:rFonts w:ascii="Arial" w:hAnsi="Arial" w:cs="Arial"/>
                <w:b/>
                <w:sz w:val="32"/>
              </w:rPr>
            </w:pPr>
            <w:r w:rsidRPr="00427746">
              <w:rPr>
                <w:rFonts w:ascii="Arial" w:hAnsi="Arial" w:cs="Arial"/>
                <w:b/>
                <w:sz w:val="32"/>
              </w:rPr>
              <w:t>Offer</w:t>
            </w:r>
          </w:p>
          <w:p w14:paraId="4105D60C" w14:textId="7C6C3DF1" w:rsidR="00132922" w:rsidRPr="00427746" w:rsidRDefault="00132922" w:rsidP="00C51023">
            <w:pPr>
              <w:rPr>
                <w:rFonts w:ascii="Arial" w:hAnsi="Arial" w:cs="Arial"/>
                <w:sz w:val="32"/>
              </w:rPr>
            </w:pPr>
            <w:r w:rsidRPr="00427746">
              <w:rPr>
                <w:rFonts w:ascii="Arial" w:hAnsi="Arial" w:cs="Arial"/>
                <w:sz w:val="20"/>
              </w:rPr>
              <w:t xml:space="preserve">(Check </w:t>
            </w:r>
            <w:r w:rsidR="00985FC9">
              <w:rPr>
                <w:rFonts w:ascii="Arial" w:hAnsi="Arial" w:cs="Arial"/>
                <w:sz w:val="20"/>
              </w:rPr>
              <w:t>Apply</w:t>
            </w:r>
            <w:r w:rsidRPr="00427746">
              <w:rPr>
                <w:rFonts w:ascii="Arial" w:hAnsi="Arial" w:cs="Arial"/>
                <w:sz w:val="20"/>
              </w:rPr>
              <w:t xml:space="preserve"> for details after interview)</w:t>
            </w:r>
          </w:p>
        </w:tc>
        <w:tc>
          <w:tcPr>
            <w:tcW w:w="1517" w:type="dxa"/>
            <w:tcBorders>
              <w:bottom w:val="single" w:sz="12" w:space="0" w:color="595959" w:themeColor="text1" w:themeTint="A6"/>
            </w:tcBorders>
            <w:vAlign w:val="center"/>
          </w:tcPr>
          <w:p w14:paraId="17F16985" w14:textId="77777777" w:rsidR="00132922" w:rsidRPr="00427746" w:rsidRDefault="00132922" w:rsidP="006E6613">
            <w:pPr>
              <w:rPr>
                <w:rFonts w:ascii="Arial" w:hAnsi="Arial" w:cs="Arial"/>
                <w:b/>
                <w:sz w:val="24"/>
              </w:rPr>
            </w:pPr>
            <w:r w:rsidRPr="00427746">
              <w:rPr>
                <w:rFonts w:ascii="Arial" w:hAnsi="Arial" w:cs="Arial"/>
                <w:b/>
                <w:sz w:val="24"/>
              </w:rPr>
              <w:t>Date:</w:t>
            </w:r>
          </w:p>
        </w:tc>
        <w:tc>
          <w:tcPr>
            <w:tcW w:w="4956" w:type="dxa"/>
            <w:vAlign w:val="center"/>
          </w:tcPr>
          <w:p w14:paraId="2369E105" w14:textId="77777777" w:rsidR="00132922" w:rsidRPr="00427746" w:rsidRDefault="00132922" w:rsidP="006E6613">
            <w:pPr>
              <w:rPr>
                <w:rFonts w:ascii="Arial" w:hAnsi="Arial" w:cs="Arial"/>
              </w:rPr>
            </w:pPr>
          </w:p>
        </w:tc>
      </w:tr>
      <w:tr w:rsidR="00132922" w:rsidRPr="00427746" w14:paraId="790F8C30" w14:textId="77777777" w:rsidTr="2D814DBD">
        <w:trPr>
          <w:trHeight w:val="567"/>
        </w:trPr>
        <w:tc>
          <w:tcPr>
            <w:tcW w:w="2523" w:type="dxa"/>
            <w:vMerge/>
          </w:tcPr>
          <w:p w14:paraId="485F46FE" w14:textId="77777777" w:rsidR="00132922" w:rsidRPr="00427746" w:rsidRDefault="00132922" w:rsidP="00D87D55">
            <w:pPr>
              <w:rPr>
                <w:rFonts w:ascii="Arial" w:hAnsi="Arial" w:cs="Arial"/>
                <w:b/>
                <w:sz w:val="32"/>
              </w:rPr>
            </w:pPr>
          </w:p>
        </w:tc>
        <w:tc>
          <w:tcPr>
            <w:tcW w:w="1517" w:type="dxa"/>
            <w:tcBorders>
              <w:bottom w:val="nil"/>
            </w:tcBorders>
            <w:vAlign w:val="center"/>
          </w:tcPr>
          <w:p w14:paraId="0A335C89" w14:textId="77777777" w:rsidR="00132922" w:rsidRPr="00427746" w:rsidRDefault="00132922" w:rsidP="006E6613">
            <w:pPr>
              <w:rPr>
                <w:rFonts w:ascii="Arial" w:hAnsi="Arial" w:cs="Arial"/>
                <w:b/>
                <w:sz w:val="24"/>
              </w:rPr>
            </w:pPr>
            <w:r w:rsidRPr="00427746">
              <w:rPr>
                <w:rFonts w:ascii="Arial" w:hAnsi="Arial" w:cs="Arial"/>
                <w:b/>
                <w:sz w:val="24"/>
              </w:rPr>
              <w:t xml:space="preserve">Conditions:  </w:t>
            </w:r>
          </w:p>
        </w:tc>
        <w:tc>
          <w:tcPr>
            <w:tcW w:w="4956" w:type="dxa"/>
            <w:vMerge w:val="restart"/>
            <w:vAlign w:val="center"/>
          </w:tcPr>
          <w:p w14:paraId="6F71BA93" w14:textId="77777777" w:rsidR="00132922" w:rsidRPr="00427746" w:rsidRDefault="00132922" w:rsidP="006E6613">
            <w:pPr>
              <w:rPr>
                <w:rFonts w:ascii="Arial" w:hAnsi="Arial" w:cs="Arial"/>
              </w:rPr>
            </w:pPr>
          </w:p>
        </w:tc>
      </w:tr>
      <w:tr w:rsidR="00132922" w:rsidRPr="00427746" w14:paraId="118DE63C" w14:textId="77777777" w:rsidTr="2D814DBD">
        <w:trPr>
          <w:trHeight w:val="834"/>
        </w:trPr>
        <w:tc>
          <w:tcPr>
            <w:tcW w:w="2523" w:type="dxa"/>
            <w:vMerge/>
          </w:tcPr>
          <w:p w14:paraId="64821821" w14:textId="77777777" w:rsidR="00132922" w:rsidRPr="00427746" w:rsidRDefault="00132922" w:rsidP="00D87D55">
            <w:pPr>
              <w:rPr>
                <w:rFonts w:ascii="Arial" w:hAnsi="Arial" w:cs="Arial"/>
                <w:b/>
                <w:sz w:val="32"/>
              </w:rPr>
            </w:pPr>
          </w:p>
        </w:tc>
        <w:tc>
          <w:tcPr>
            <w:tcW w:w="1517" w:type="dxa"/>
            <w:tcBorders>
              <w:top w:val="nil"/>
            </w:tcBorders>
            <w:vAlign w:val="center"/>
          </w:tcPr>
          <w:p w14:paraId="6DE48C37" w14:textId="77777777" w:rsidR="00132922" w:rsidRPr="00427746" w:rsidRDefault="00132922" w:rsidP="006E6613">
            <w:pPr>
              <w:rPr>
                <w:rFonts w:ascii="Arial" w:hAnsi="Arial" w:cs="Arial"/>
                <w:b/>
                <w:sz w:val="24"/>
              </w:rPr>
            </w:pPr>
          </w:p>
        </w:tc>
        <w:tc>
          <w:tcPr>
            <w:tcW w:w="4956" w:type="dxa"/>
            <w:vMerge/>
            <w:vAlign w:val="center"/>
          </w:tcPr>
          <w:p w14:paraId="73E41F33" w14:textId="77777777" w:rsidR="00132922" w:rsidRPr="00427746" w:rsidRDefault="00132922" w:rsidP="006E6613">
            <w:pPr>
              <w:rPr>
                <w:rFonts w:ascii="Arial" w:hAnsi="Arial" w:cs="Arial"/>
              </w:rPr>
            </w:pPr>
          </w:p>
        </w:tc>
      </w:tr>
    </w:tbl>
    <w:p w14:paraId="7C187E49" w14:textId="1CE5377F" w:rsidR="2D814DBD" w:rsidRDefault="2D814DBD"/>
    <w:p w14:paraId="0BC64545" w14:textId="1139BF65" w:rsidR="00D87D55" w:rsidRDefault="00D87D55" w:rsidP="00D87D55">
      <w:pPr>
        <w:rPr>
          <w:rFonts w:ascii="Arial" w:hAnsi="Arial" w:cs="Arial"/>
          <w:b/>
          <w:sz w:val="28"/>
        </w:rPr>
      </w:pPr>
    </w:p>
    <w:p w14:paraId="6F704022" w14:textId="0534F42C" w:rsidR="00427746" w:rsidRDefault="00427746" w:rsidP="00D87D55">
      <w:pPr>
        <w:rPr>
          <w:rFonts w:ascii="Arial" w:hAnsi="Arial" w:cs="Arial"/>
          <w:b/>
          <w:sz w:val="28"/>
        </w:rPr>
      </w:pPr>
    </w:p>
    <w:p w14:paraId="5B87EF02" w14:textId="335DD8E5" w:rsidR="00427746" w:rsidRDefault="00427746" w:rsidP="00D87D55">
      <w:pPr>
        <w:rPr>
          <w:rFonts w:ascii="Arial" w:hAnsi="Arial" w:cs="Arial"/>
          <w:b/>
          <w:sz w:val="28"/>
        </w:rPr>
      </w:pPr>
    </w:p>
    <w:p w14:paraId="3256A50E" w14:textId="32048646" w:rsidR="008B5FD6" w:rsidRDefault="008B5FD6" w:rsidP="00D87D55">
      <w:pPr>
        <w:rPr>
          <w:rFonts w:ascii="Arial" w:hAnsi="Arial" w:cs="Arial"/>
          <w:b/>
          <w:sz w:val="28"/>
        </w:rPr>
      </w:pPr>
    </w:p>
    <w:p w14:paraId="729FF7A1" w14:textId="77777777" w:rsidR="00915374" w:rsidRDefault="00915374" w:rsidP="00D87D55">
      <w:pPr>
        <w:rPr>
          <w:rFonts w:ascii="Arial" w:hAnsi="Arial" w:cs="Arial"/>
          <w:b/>
          <w:sz w:val="28"/>
        </w:rPr>
      </w:pPr>
    </w:p>
    <w:p w14:paraId="70BD332D" w14:textId="256137B1" w:rsidR="00427746" w:rsidRDefault="00427746" w:rsidP="00D87D55">
      <w:pPr>
        <w:rPr>
          <w:rFonts w:ascii="Arial" w:hAnsi="Arial" w:cs="Arial"/>
          <w:b/>
          <w:sz w:val="28"/>
        </w:rPr>
      </w:pPr>
    </w:p>
    <w:p w14:paraId="1DA23BF9" w14:textId="77777777" w:rsidR="00427746" w:rsidRPr="00427746" w:rsidRDefault="00427746" w:rsidP="00D87D55">
      <w:pPr>
        <w:rPr>
          <w:rFonts w:ascii="Arial" w:hAnsi="Arial" w:cs="Arial"/>
          <w:b/>
          <w:sz w:val="28"/>
        </w:rPr>
      </w:pPr>
    </w:p>
    <w:p w14:paraId="7A6E0016" w14:textId="15492D5C" w:rsidR="00126D7B" w:rsidRPr="008B5FD6" w:rsidRDefault="2D814DBD" w:rsidP="2D814DBD">
      <w:pPr>
        <w:pStyle w:val="TOCHeading"/>
        <w:spacing w:after="240" w:line="360" w:lineRule="auto"/>
        <w:rPr>
          <w:rFonts w:ascii="Arial" w:hAnsi="Arial" w:cs="Arial"/>
          <w:b/>
          <w:bCs/>
          <w:color w:val="000000" w:themeColor="text1"/>
          <w:sz w:val="48"/>
          <w:szCs w:val="48"/>
        </w:rPr>
      </w:pPr>
      <w:r w:rsidRPr="2D814DBD">
        <w:rPr>
          <w:rFonts w:ascii="Arial" w:hAnsi="Arial" w:cs="Arial"/>
          <w:b/>
          <w:bCs/>
          <w:color w:val="000000" w:themeColor="text1"/>
          <w:sz w:val="48"/>
          <w:szCs w:val="48"/>
        </w:rPr>
        <w:lastRenderedPageBreak/>
        <w:t>Contents</w:t>
      </w:r>
    </w:p>
    <w:p w14:paraId="73E847DF" w14:textId="4B0864A8" w:rsidR="008F7F3D" w:rsidRPr="00915374" w:rsidRDefault="745FB29B" w:rsidP="745FB29B">
      <w:pPr>
        <w:pStyle w:val="TOC1"/>
        <w:tabs>
          <w:tab w:val="right" w:leader="hyphen" w:pos="9015"/>
        </w:tabs>
        <w:rPr>
          <w:rStyle w:val="Hyperlink"/>
          <w:noProof/>
          <w:lang w:val="en-GB" w:eastAsia="en-GB"/>
        </w:rPr>
      </w:pPr>
      <w:r>
        <w:fldChar w:fldCharType="begin"/>
      </w:r>
      <w:r w:rsidR="005C5C90">
        <w:instrText>TOC \o "1-4" \z \u \h</w:instrText>
      </w:r>
      <w:r>
        <w:fldChar w:fldCharType="separate"/>
      </w:r>
      <w:hyperlink w:anchor="_Toc743889110">
        <w:r w:rsidR="6AA83BB3" w:rsidRPr="6AA83BB3">
          <w:rPr>
            <w:rStyle w:val="Hyperlink"/>
            <w:noProof/>
          </w:rPr>
          <w:t>Introduction</w:t>
        </w:r>
        <w:r w:rsidR="005C5C90">
          <w:rPr>
            <w:noProof/>
          </w:rPr>
          <w:tab/>
        </w:r>
        <w:r w:rsidR="005C5C90">
          <w:rPr>
            <w:noProof/>
          </w:rPr>
          <w:fldChar w:fldCharType="begin"/>
        </w:r>
        <w:r w:rsidR="005C5C90">
          <w:rPr>
            <w:noProof/>
          </w:rPr>
          <w:instrText>PAGEREF _Toc743889110 \h</w:instrText>
        </w:r>
        <w:r w:rsidR="005C5C90">
          <w:rPr>
            <w:noProof/>
          </w:rPr>
        </w:r>
        <w:r w:rsidR="005C5C90">
          <w:rPr>
            <w:noProof/>
          </w:rPr>
          <w:fldChar w:fldCharType="separate"/>
        </w:r>
        <w:r w:rsidR="00EA59E4">
          <w:rPr>
            <w:noProof/>
          </w:rPr>
          <w:t>5</w:t>
        </w:r>
        <w:r w:rsidR="005C5C90">
          <w:rPr>
            <w:noProof/>
          </w:rPr>
          <w:fldChar w:fldCharType="end"/>
        </w:r>
      </w:hyperlink>
    </w:p>
    <w:p w14:paraId="311A3C0F" w14:textId="1095BDFF" w:rsidR="008F7F3D" w:rsidRPr="00915374" w:rsidRDefault="6AA83BB3" w:rsidP="745FB29B">
      <w:pPr>
        <w:pStyle w:val="TOC1"/>
        <w:tabs>
          <w:tab w:val="right" w:leader="hyphen" w:pos="9015"/>
        </w:tabs>
        <w:rPr>
          <w:rStyle w:val="Hyperlink"/>
          <w:noProof/>
          <w:lang w:val="en-GB" w:eastAsia="en-GB"/>
        </w:rPr>
      </w:pPr>
      <w:hyperlink w:anchor="_Toc1150604959">
        <w:r w:rsidRPr="6AA83BB3">
          <w:rPr>
            <w:rStyle w:val="Hyperlink"/>
            <w:noProof/>
          </w:rPr>
          <w:t>Your LJMU Offer</w:t>
        </w:r>
        <w:r w:rsidR="2D814DBD">
          <w:rPr>
            <w:noProof/>
          </w:rPr>
          <w:tab/>
        </w:r>
        <w:r w:rsidR="2D814DBD">
          <w:rPr>
            <w:noProof/>
          </w:rPr>
          <w:fldChar w:fldCharType="begin"/>
        </w:r>
        <w:r w:rsidR="2D814DBD">
          <w:rPr>
            <w:noProof/>
          </w:rPr>
          <w:instrText>PAGEREF _Toc1150604959 \h</w:instrText>
        </w:r>
        <w:r w:rsidR="2D814DBD">
          <w:rPr>
            <w:noProof/>
          </w:rPr>
        </w:r>
        <w:r w:rsidR="2D814DBD">
          <w:rPr>
            <w:noProof/>
          </w:rPr>
          <w:fldChar w:fldCharType="separate"/>
        </w:r>
        <w:r w:rsidR="00EA59E4">
          <w:rPr>
            <w:noProof/>
          </w:rPr>
          <w:t>6</w:t>
        </w:r>
        <w:r w:rsidR="2D814DBD">
          <w:rPr>
            <w:noProof/>
          </w:rPr>
          <w:fldChar w:fldCharType="end"/>
        </w:r>
      </w:hyperlink>
    </w:p>
    <w:p w14:paraId="567EE3A4" w14:textId="32B7983D" w:rsidR="008F7F3D" w:rsidRPr="00DF3291" w:rsidRDefault="6AA83BB3" w:rsidP="745FB29B">
      <w:pPr>
        <w:pStyle w:val="TOC1"/>
        <w:tabs>
          <w:tab w:val="right" w:leader="hyphen" w:pos="9015"/>
        </w:tabs>
        <w:rPr>
          <w:rStyle w:val="Hyperlink"/>
          <w:noProof/>
          <w:lang w:val="en-GB" w:eastAsia="en-GB"/>
        </w:rPr>
      </w:pPr>
      <w:hyperlink w:anchor="_Toc778982764">
        <w:r w:rsidRPr="6AA83BB3">
          <w:rPr>
            <w:rStyle w:val="Hyperlink"/>
            <w:noProof/>
          </w:rPr>
          <w:t>General Information</w:t>
        </w:r>
        <w:r w:rsidR="2D814DBD">
          <w:rPr>
            <w:noProof/>
          </w:rPr>
          <w:tab/>
        </w:r>
        <w:r w:rsidR="2D814DBD">
          <w:rPr>
            <w:noProof/>
          </w:rPr>
          <w:fldChar w:fldCharType="begin"/>
        </w:r>
        <w:r w:rsidR="2D814DBD">
          <w:rPr>
            <w:noProof/>
          </w:rPr>
          <w:instrText>PAGEREF _Toc778982764 \h</w:instrText>
        </w:r>
        <w:r w:rsidR="2D814DBD">
          <w:rPr>
            <w:noProof/>
          </w:rPr>
        </w:r>
        <w:r w:rsidR="2D814DBD">
          <w:rPr>
            <w:noProof/>
          </w:rPr>
          <w:fldChar w:fldCharType="separate"/>
        </w:r>
        <w:r w:rsidR="00EA59E4">
          <w:rPr>
            <w:noProof/>
          </w:rPr>
          <w:t>10</w:t>
        </w:r>
        <w:r w:rsidR="2D814DBD">
          <w:rPr>
            <w:noProof/>
          </w:rPr>
          <w:fldChar w:fldCharType="end"/>
        </w:r>
      </w:hyperlink>
    </w:p>
    <w:p w14:paraId="5CEFDC66" w14:textId="4E081503" w:rsidR="008F7F3D" w:rsidRPr="00915374" w:rsidRDefault="6AA83BB3" w:rsidP="745FB29B">
      <w:pPr>
        <w:pStyle w:val="TOC1"/>
        <w:tabs>
          <w:tab w:val="right" w:leader="hyphen" w:pos="9015"/>
        </w:tabs>
        <w:rPr>
          <w:rStyle w:val="Hyperlink"/>
          <w:noProof/>
          <w:lang w:val="en-GB" w:eastAsia="en-GB"/>
        </w:rPr>
      </w:pPr>
      <w:hyperlink w:anchor="_Toc7979220">
        <w:r w:rsidRPr="6AA83BB3">
          <w:rPr>
            <w:rStyle w:val="Hyperlink"/>
            <w:noProof/>
          </w:rPr>
          <w:t>Funding and Bursaries</w:t>
        </w:r>
        <w:r w:rsidR="2D814DBD">
          <w:rPr>
            <w:noProof/>
          </w:rPr>
          <w:tab/>
        </w:r>
        <w:r w:rsidR="2D814DBD">
          <w:rPr>
            <w:noProof/>
          </w:rPr>
          <w:fldChar w:fldCharType="begin"/>
        </w:r>
        <w:r w:rsidR="2D814DBD">
          <w:rPr>
            <w:noProof/>
          </w:rPr>
          <w:instrText>PAGEREF _Toc7979220 \h</w:instrText>
        </w:r>
        <w:r w:rsidR="2D814DBD">
          <w:rPr>
            <w:noProof/>
          </w:rPr>
        </w:r>
        <w:r w:rsidR="2D814DBD">
          <w:rPr>
            <w:noProof/>
          </w:rPr>
          <w:fldChar w:fldCharType="separate"/>
        </w:r>
        <w:r w:rsidR="00EA59E4">
          <w:rPr>
            <w:noProof/>
          </w:rPr>
          <w:t>11</w:t>
        </w:r>
        <w:r w:rsidR="2D814DBD">
          <w:rPr>
            <w:noProof/>
          </w:rPr>
          <w:fldChar w:fldCharType="end"/>
        </w:r>
      </w:hyperlink>
    </w:p>
    <w:p w14:paraId="78E71C61" w14:textId="29564D37" w:rsidR="008F7F3D" w:rsidRPr="00915374" w:rsidRDefault="6AA83BB3" w:rsidP="745FB29B">
      <w:pPr>
        <w:pStyle w:val="TOC1"/>
        <w:tabs>
          <w:tab w:val="right" w:leader="hyphen" w:pos="9015"/>
        </w:tabs>
        <w:rPr>
          <w:rStyle w:val="Hyperlink"/>
          <w:noProof/>
          <w:lang w:val="en-GB" w:eastAsia="en-GB"/>
        </w:rPr>
      </w:pPr>
      <w:hyperlink w:anchor="_Toc1605998028">
        <w:r w:rsidRPr="6AA83BB3">
          <w:rPr>
            <w:rStyle w:val="Hyperlink"/>
            <w:noProof/>
          </w:rPr>
          <w:t>Timeline</w:t>
        </w:r>
        <w:r w:rsidR="2D814DBD">
          <w:rPr>
            <w:noProof/>
          </w:rPr>
          <w:tab/>
        </w:r>
        <w:r w:rsidR="2D814DBD">
          <w:rPr>
            <w:noProof/>
          </w:rPr>
          <w:fldChar w:fldCharType="begin"/>
        </w:r>
        <w:r w:rsidR="2D814DBD">
          <w:rPr>
            <w:noProof/>
          </w:rPr>
          <w:instrText>PAGEREF _Toc1605998028 \h</w:instrText>
        </w:r>
        <w:r w:rsidR="2D814DBD">
          <w:rPr>
            <w:noProof/>
          </w:rPr>
        </w:r>
        <w:r w:rsidR="2D814DBD">
          <w:rPr>
            <w:noProof/>
          </w:rPr>
          <w:fldChar w:fldCharType="separate"/>
        </w:r>
        <w:r w:rsidR="00EA59E4">
          <w:rPr>
            <w:noProof/>
          </w:rPr>
          <w:t>12</w:t>
        </w:r>
        <w:r w:rsidR="2D814DBD">
          <w:rPr>
            <w:noProof/>
          </w:rPr>
          <w:fldChar w:fldCharType="end"/>
        </w:r>
      </w:hyperlink>
    </w:p>
    <w:p w14:paraId="5538A195" w14:textId="5F6BCC6A" w:rsidR="008F7F3D" w:rsidRPr="00915374" w:rsidRDefault="6AA83BB3" w:rsidP="745FB29B">
      <w:pPr>
        <w:pStyle w:val="TOC1"/>
        <w:tabs>
          <w:tab w:val="right" w:leader="hyphen" w:pos="9015"/>
        </w:tabs>
        <w:rPr>
          <w:rStyle w:val="Hyperlink"/>
          <w:noProof/>
          <w:lang w:val="en-GB" w:eastAsia="en-GB"/>
        </w:rPr>
      </w:pPr>
      <w:hyperlink w:anchor="_Toc1396120673">
        <w:r w:rsidRPr="6AA83BB3">
          <w:rPr>
            <w:rStyle w:val="Hyperlink"/>
            <w:noProof/>
          </w:rPr>
          <w:t>Key LJMU Contacts</w:t>
        </w:r>
        <w:r w:rsidR="2D814DBD">
          <w:rPr>
            <w:noProof/>
          </w:rPr>
          <w:tab/>
        </w:r>
        <w:r w:rsidR="2D814DBD">
          <w:rPr>
            <w:noProof/>
          </w:rPr>
          <w:fldChar w:fldCharType="begin"/>
        </w:r>
        <w:r w:rsidR="2D814DBD">
          <w:rPr>
            <w:noProof/>
          </w:rPr>
          <w:instrText>PAGEREF _Toc1396120673 \h</w:instrText>
        </w:r>
        <w:r w:rsidR="2D814DBD">
          <w:rPr>
            <w:noProof/>
          </w:rPr>
        </w:r>
        <w:r w:rsidR="2D814DBD">
          <w:rPr>
            <w:noProof/>
          </w:rPr>
          <w:fldChar w:fldCharType="separate"/>
        </w:r>
        <w:r w:rsidR="00EA59E4">
          <w:rPr>
            <w:noProof/>
          </w:rPr>
          <w:t>13</w:t>
        </w:r>
        <w:r w:rsidR="2D814DBD">
          <w:rPr>
            <w:noProof/>
          </w:rPr>
          <w:fldChar w:fldCharType="end"/>
        </w:r>
      </w:hyperlink>
    </w:p>
    <w:p w14:paraId="789BC424" w14:textId="19B116F9" w:rsidR="008F7F3D" w:rsidRPr="00915374" w:rsidRDefault="6AA83BB3" w:rsidP="745FB29B">
      <w:pPr>
        <w:pStyle w:val="TOC1"/>
        <w:tabs>
          <w:tab w:val="right" w:leader="hyphen" w:pos="9015"/>
        </w:tabs>
        <w:rPr>
          <w:rStyle w:val="Hyperlink"/>
          <w:noProof/>
          <w:lang w:val="en-GB" w:eastAsia="en-GB"/>
        </w:rPr>
      </w:pPr>
      <w:hyperlink w:anchor="_Toc48261857">
        <w:r w:rsidRPr="6AA83BB3">
          <w:rPr>
            <w:rStyle w:val="Hyperlink"/>
            <w:noProof/>
          </w:rPr>
          <w:t>Pre-course Tasks</w:t>
        </w:r>
        <w:r w:rsidR="2D814DBD">
          <w:rPr>
            <w:noProof/>
          </w:rPr>
          <w:tab/>
        </w:r>
        <w:r w:rsidR="2D814DBD">
          <w:rPr>
            <w:noProof/>
          </w:rPr>
          <w:fldChar w:fldCharType="begin"/>
        </w:r>
        <w:r w:rsidR="2D814DBD">
          <w:rPr>
            <w:noProof/>
          </w:rPr>
          <w:instrText>PAGEREF _Toc48261857 \h</w:instrText>
        </w:r>
        <w:r w:rsidR="2D814DBD">
          <w:rPr>
            <w:noProof/>
          </w:rPr>
        </w:r>
        <w:r w:rsidR="2D814DBD">
          <w:rPr>
            <w:noProof/>
          </w:rPr>
          <w:fldChar w:fldCharType="separate"/>
        </w:r>
        <w:r w:rsidR="00EA59E4">
          <w:rPr>
            <w:noProof/>
          </w:rPr>
          <w:t>14</w:t>
        </w:r>
        <w:r w:rsidR="2D814DBD">
          <w:rPr>
            <w:noProof/>
          </w:rPr>
          <w:fldChar w:fldCharType="end"/>
        </w:r>
      </w:hyperlink>
    </w:p>
    <w:p w14:paraId="20690005" w14:textId="148A180E" w:rsidR="745FB29B" w:rsidRDefault="6AA83BB3" w:rsidP="745FB29B">
      <w:pPr>
        <w:pStyle w:val="TOC1"/>
        <w:tabs>
          <w:tab w:val="right" w:leader="hyphen" w:pos="9015"/>
        </w:tabs>
        <w:rPr>
          <w:noProof/>
        </w:rPr>
      </w:pPr>
      <w:hyperlink w:anchor="_Toc76090323">
        <w:r w:rsidRPr="6AA83BB3">
          <w:rPr>
            <w:rStyle w:val="Hyperlink"/>
            <w:noProof/>
          </w:rPr>
          <w:t>Recommended Reading</w:t>
        </w:r>
        <w:r w:rsidR="745FB29B">
          <w:rPr>
            <w:noProof/>
          </w:rPr>
          <w:tab/>
        </w:r>
        <w:r w:rsidR="745FB29B">
          <w:rPr>
            <w:noProof/>
          </w:rPr>
          <w:fldChar w:fldCharType="begin"/>
        </w:r>
        <w:r w:rsidR="745FB29B">
          <w:rPr>
            <w:noProof/>
          </w:rPr>
          <w:instrText>PAGEREF _Toc76090323 \h</w:instrText>
        </w:r>
        <w:r w:rsidR="745FB29B">
          <w:rPr>
            <w:noProof/>
          </w:rPr>
        </w:r>
        <w:r w:rsidR="745FB29B">
          <w:rPr>
            <w:noProof/>
          </w:rPr>
          <w:fldChar w:fldCharType="separate"/>
        </w:r>
        <w:r w:rsidR="00EA59E4">
          <w:rPr>
            <w:noProof/>
          </w:rPr>
          <w:t>21</w:t>
        </w:r>
        <w:r w:rsidR="745FB29B">
          <w:rPr>
            <w:noProof/>
          </w:rPr>
          <w:fldChar w:fldCharType="end"/>
        </w:r>
      </w:hyperlink>
    </w:p>
    <w:p w14:paraId="5A25AA67" w14:textId="599B9DC9" w:rsidR="745FB29B" w:rsidRDefault="6AA83BB3" w:rsidP="745FB29B">
      <w:pPr>
        <w:pStyle w:val="TOC1"/>
        <w:tabs>
          <w:tab w:val="right" w:leader="hyphen" w:pos="9015"/>
        </w:tabs>
        <w:rPr>
          <w:noProof/>
        </w:rPr>
      </w:pPr>
      <w:hyperlink w:anchor="_Toc546594169">
        <w:r w:rsidRPr="6AA83BB3">
          <w:rPr>
            <w:rStyle w:val="Hyperlink"/>
            <w:noProof/>
          </w:rPr>
          <w:t>Useful Websites</w:t>
        </w:r>
        <w:r w:rsidR="745FB29B">
          <w:rPr>
            <w:noProof/>
          </w:rPr>
          <w:tab/>
        </w:r>
        <w:r w:rsidR="745FB29B">
          <w:rPr>
            <w:noProof/>
          </w:rPr>
          <w:fldChar w:fldCharType="begin"/>
        </w:r>
        <w:r w:rsidR="745FB29B">
          <w:rPr>
            <w:noProof/>
          </w:rPr>
          <w:instrText>PAGEREF _Toc546594169 \h</w:instrText>
        </w:r>
        <w:r w:rsidR="745FB29B">
          <w:rPr>
            <w:noProof/>
          </w:rPr>
        </w:r>
        <w:r w:rsidR="745FB29B">
          <w:rPr>
            <w:noProof/>
          </w:rPr>
          <w:fldChar w:fldCharType="separate"/>
        </w:r>
        <w:r w:rsidR="00EA59E4">
          <w:rPr>
            <w:noProof/>
          </w:rPr>
          <w:t>22</w:t>
        </w:r>
        <w:r w:rsidR="745FB29B">
          <w:rPr>
            <w:noProof/>
          </w:rPr>
          <w:fldChar w:fldCharType="end"/>
        </w:r>
      </w:hyperlink>
    </w:p>
    <w:p w14:paraId="2D0AB397" w14:textId="57A4ADD6" w:rsidR="745FB29B" w:rsidRDefault="6AA83BB3" w:rsidP="745FB29B">
      <w:pPr>
        <w:pStyle w:val="TOC1"/>
        <w:tabs>
          <w:tab w:val="right" w:leader="hyphen" w:pos="9015"/>
        </w:tabs>
      </w:pPr>
      <w:hyperlink w:anchor="_Toc877865902">
        <w:r w:rsidRPr="6AA83BB3">
          <w:rPr>
            <w:rStyle w:val="Hyperlink"/>
            <w:noProof/>
          </w:rPr>
          <w:t>Links</w:t>
        </w:r>
        <w:r w:rsidR="745FB29B">
          <w:rPr>
            <w:noProof/>
          </w:rPr>
          <w:tab/>
        </w:r>
        <w:r w:rsidR="745FB29B">
          <w:rPr>
            <w:noProof/>
          </w:rPr>
          <w:fldChar w:fldCharType="begin"/>
        </w:r>
        <w:r w:rsidR="745FB29B">
          <w:rPr>
            <w:noProof/>
          </w:rPr>
          <w:instrText>PAGEREF _Toc877865902 \h</w:instrText>
        </w:r>
        <w:r w:rsidR="745FB29B">
          <w:rPr>
            <w:noProof/>
          </w:rPr>
        </w:r>
        <w:r w:rsidR="745FB29B">
          <w:rPr>
            <w:noProof/>
          </w:rPr>
          <w:fldChar w:fldCharType="separate"/>
        </w:r>
        <w:r w:rsidR="00EA59E4">
          <w:rPr>
            <w:noProof/>
          </w:rPr>
          <w:t>23</w:t>
        </w:r>
        <w:r w:rsidR="745FB29B">
          <w:rPr>
            <w:noProof/>
          </w:rPr>
          <w:fldChar w:fldCharType="end"/>
        </w:r>
      </w:hyperlink>
      <w:r w:rsidR="745FB29B">
        <w:fldChar w:fldCharType="end"/>
      </w:r>
    </w:p>
    <w:p w14:paraId="03AE2CC9" w14:textId="2D605651" w:rsidR="00A6551D" w:rsidRPr="00427746" w:rsidRDefault="00A6551D" w:rsidP="2D814DBD">
      <w:pPr>
        <w:spacing w:before="240" w:after="240" w:line="360" w:lineRule="auto"/>
        <w:rPr>
          <w:rFonts w:ascii="Arial" w:hAnsi="Arial" w:cs="Arial"/>
          <w:sz w:val="56"/>
          <w:szCs w:val="56"/>
        </w:rPr>
      </w:pPr>
    </w:p>
    <w:p w14:paraId="4BF8BCBD" w14:textId="615D50B3" w:rsidR="00527579" w:rsidRPr="00427746" w:rsidRDefault="00527579">
      <w:pPr>
        <w:rPr>
          <w:rFonts w:ascii="Arial" w:eastAsiaTheme="majorEastAsia" w:hAnsi="Arial" w:cs="Arial"/>
          <w:b/>
          <w:sz w:val="40"/>
          <w:szCs w:val="32"/>
        </w:rPr>
      </w:pPr>
      <w:r w:rsidRPr="00427746">
        <w:rPr>
          <w:rFonts w:ascii="Arial" w:hAnsi="Arial" w:cs="Arial"/>
        </w:rPr>
        <w:br w:type="page"/>
      </w:r>
    </w:p>
    <w:p w14:paraId="206D6E76" w14:textId="77777777" w:rsidR="003037CE" w:rsidRPr="00427746" w:rsidRDefault="2D814DBD" w:rsidP="0073076F">
      <w:pPr>
        <w:pStyle w:val="Heading1"/>
        <w:rPr>
          <w:rFonts w:ascii="Arial" w:hAnsi="Arial" w:cs="Arial"/>
        </w:rPr>
      </w:pPr>
      <w:bookmarkStart w:id="0" w:name="_Toc743889110"/>
      <w:r w:rsidRPr="6AA83BB3">
        <w:rPr>
          <w:rFonts w:ascii="Arial" w:hAnsi="Arial" w:cs="Arial"/>
        </w:rPr>
        <w:lastRenderedPageBreak/>
        <w:t>Introduction</w:t>
      </w:r>
      <w:bookmarkEnd w:id="0"/>
    </w:p>
    <w:p w14:paraId="21336981" w14:textId="69F748CE" w:rsidR="00450F17" w:rsidRPr="00427746" w:rsidRDefault="009C67AA" w:rsidP="006077C0">
      <w:pPr>
        <w:rPr>
          <w:rFonts w:ascii="Arial" w:hAnsi="Arial" w:cs="Arial"/>
          <w:sz w:val="24"/>
          <w:szCs w:val="24"/>
        </w:rPr>
      </w:pPr>
      <w:r w:rsidRPr="00427746">
        <w:rPr>
          <w:rFonts w:ascii="Arial" w:hAnsi="Arial" w:cs="Arial"/>
          <w:sz w:val="24"/>
          <w:szCs w:val="24"/>
        </w:rPr>
        <w:t xml:space="preserve">Congratulations on being </w:t>
      </w:r>
      <w:r w:rsidR="009A579C" w:rsidRPr="00427746">
        <w:rPr>
          <w:rFonts w:ascii="Arial" w:hAnsi="Arial" w:cs="Arial"/>
          <w:sz w:val="24"/>
          <w:szCs w:val="24"/>
        </w:rPr>
        <w:t>successful at</w:t>
      </w:r>
      <w:r w:rsidRPr="00427746">
        <w:rPr>
          <w:rFonts w:ascii="Arial" w:hAnsi="Arial" w:cs="Arial"/>
          <w:sz w:val="24"/>
          <w:szCs w:val="24"/>
        </w:rPr>
        <w:t xml:space="preserve"> </w:t>
      </w:r>
      <w:r w:rsidR="00714A96">
        <w:rPr>
          <w:rFonts w:ascii="Arial" w:hAnsi="Arial" w:cs="Arial"/>
          <w:sz w:val="24"/>
          <w:szCs w:val="24"/>
        </w:rPr>
        <w:t xml:space="preserve">your </w:t>
      </w:r>
      <w:r w:rsidRPr="00427746">
        <w:rPr>
          <w:rFonts w:ascii="Arial" w:hAnsi="Arial" w:cs="Arial"/>
          <w:sz w:val="24"/>
          <w:szCs w:val="24"/>
        </w:rPr>
        <w:t xml:space="preserve">interview for initial teacher education on a </w:t>
      </w:r>
      <w:r w:rsidR="0052573D" w:rsidRPr="00427746">
        <w:rPr>
          <w:rFonts w:ascii="Arial" w:hAnsi="Arial" w:cs="Arial"/>
          <w:sz w:val="24"/>
          <w:szCs w:val="24"/>
        </w:rPr>
        <w:t>university</w:t>
      </w:r>
      <w:r w:rsidRPr="00427746">
        <w:rPr>
          <w:rFonts w:ascii="Arial" w:hAnsi="Arial" w:cs="Arial"/>
          <w:sz w:val="24"/>
          <w:szCs w:val="24"/>
        </w:rPr>
        <w:t>-based or School</w:t>
      </w:r>
      <w:r w:rsidR="0084106C">
        <w:rPr>
          <w:rFonts w:ascii="Arial" w:hAnsi="Arial" w:cs="Arial"/>
          <w:sz w:val="24"/>
          <w:szCs w:val="24"/>
        </w:rPr>
        <w:t>-Led</w:t>
      </w:r>
      <w:r w:rsidRPr="00427746">
        <w:rPr>
          <w:rFonts w:ascii="Arial" w:hAnsi="Arial" w:cs="Arial"/>
          <w:sz w:val="24"/>
          <w:szCs w:val="24"/>
        </w:rPr>
        <w:t xml:space="preserve"> programme with Liverpool John Moores University. </w:t>
      </w:r>
      <w:r w:rsidR="0000134C" w:rsidRPr="00427746">
        <w:rPr>
          <w:rFonts w:ascii="Arial" w:hAnsi="Arial" w:cs="Arial"/>
          <w:sz w:val="24"/>
          <w:szCs w:val="24"/>
        </w:rPr>
        <w:t xml:space="preserve">The purpose of this booklet is </w:t>
      </w:r>
      <w:r w:rsidR="0007445A">
        <w:rPr>
          <w:rFonts w:ascii="Arial" w:hAnsi="Arial" w:cs="Arial"/>
          <w:sz w:val="24"/>
          <w:szCs w:val="24"/>
        </w:rPr>
        <w:t>to help you to prepare for the start of the course</w:t>
      </w:r>
      <w:r w:rsidR="0000134C" w:rsidRPr="00427746">
        <w:rPr>
          <w:rFonts w:ascii="Arial" w:hAnsi="Arial" w:cs="Arial"/>
          <w:sz w:val="24"/>
          <w:szCs w:val="24"/>
        </w:rPr>
        <w:t xml:space="preserve">. It is designed for successful applicants, with an offer for a School </w:t>
      </w:r>
      <w:r w:rsidR="0084106C">
        <w:rPr>
          <w:rFonts w:ascii="Arial" w:hAnsi="Arial" w:cs="Arial"/>
          <w:sz w:val="24"/>
          <w:szCs w:val="24"/>
        </w:rPr>
        <w:t>Led</w:t>
      </w:r>
      <w:r w:rsidR="0000134C" w:rsidRPr="00427746">
        <w:rPr>
          <w:rFonts w:ascii="Arial" w:hAnsi="Arial" w:cs="Arial"/>
          <w:sz w:val="24"/>
          <w:szCs w:val="24"/>
        </w:rPr>
        <w:t xml:space="preserve"> or University-based primary or secondary programme with Liverpool John Moores Univers</w:t>
      </w:r>
      <w:r w:rsidR="00132922" w:rsidRPr="00427746">
        <w:rPr>
          <w:rFonts w:ascii="Arial" w:hAnsi="Arial" w:cs="Arial"/>
          <w:sz w:val="24"/>
          <w:szCs w:val="24"/>
        </w:rPr>
        <w:t>ity. Please ensure that you keep</w:t>
      </w:r>
      <w:r w:rsidR="0000134C" w:rsidRPr="00427746">
        <w:rPr>
          <w:rFonts w:ascii="Arial" w:hAnsi="Arial" w:cs="Arial"/>
          <w:sz w:val="24"/>
          <w:szCs w:val="24"/>
        </w:rPr>
        <w:t xml:space="preserve"> this document, as it contains essential information that you will need between</w:t>
      </w:r>
      <w:r w:rsidR="00132922" w:rsidRPr="00427746">
        <w:rPr>
          <w:rFonts w:ascii="Arial" w:hAnsi="Arial" w:cs="Arial"/>
          <w:sz w:val="24"/>
          <w:szCs w:val="24"/>
        </w:rPr>
        <w:t xml:space="preserve"> your interview and enrolment</w:t>
      </w:r>
      <w:r w:rsidR="0000134C" w:rsidRPr="00427746">
        <w:rPr>
          <w:rFonts w:ascii="Arial" w:hAnsi="Arial" w:cs="Arial"/>
          <w:sz w:val="24"/>
          <w:szCs w:val="24"/>
        </w:rPr>
        <w:t xml:space="preserve"> at the end of the summer.</w:t>
      </w:r>
    </w:p>
    <w:p w14:paraId="6CE42EB1" w14:textId="77DDE282" w:rsidR="00BA1064" w:rsidRPr="00427746" w:rsidRDefault="00BA1064" w:rsidP="006077C0">
      <w:pPr>
        <w:rPr>
          <w:rFonts w:ascii="Arial" w:hAnsi="Arial" w:cs="Arial"/>
          <w:b/>
          <w:bCs/>
          <w:sz w:val="24"/>
          <w:szCs w:val="24"/>
        </w:rPr>
      </w:pPr>
      <w:r w:rsidRPr="00427746">
        <w:rPr>
          <w:rFonts w:ascii="Arial" w:hAnsi="Arial" w:cs="Arial"/>
          <w:b/>
          <w:bCs/>
          <w:sz w:val="24"/>
          <w:szCs w:val="24"/>
        </w:rPr>
        <w:t xml:space="preserve">Information for new students is </w:t>
      </w:r>
      <w:r w:rsidR="001C49DF" w:rsidRPr="00427746">
        <w:rPr>
          <w:rFonts w:ascii="Arial" w:hAnsi="Arial" w:cs="Arial"/>
          <w:b/>
          <w:bCs/>
          <w:sz w:val="24"/>
          <w:szCs w:val="24"/>
        </w:rPr>
        <w:t xml:space="preserve">regularly </w:t>
      </w:r>
      <w:r w:rsidRPr="00427746">
        <w:rPr>
          <w:rFonts w:ascii="Arial" w:hAnsi="Arial" w:cs="Arial"/>
          <w:b/>
          <w:bCs/>
          <w:sz w:val="24"/>
          <w:szCs w:val="24"/>
        </w:rPr>
        <w:t xml:space="preserve">added to our </w:t>
      </w:r>
      <w:r w:rsidR="0052573D">
        <w:rPr>
          <w:rFonts w:ascii="Arial" w:hAnsi="Arial" w:cs="Arial"/>
          <w:b/>
          <w:bCs/>
          <w:sz w:val="24"/>
          <w:szCs w:val="24"/>
        </w:rPr>
        <w:t>p</w:t>
      </w:r>
      <w:r w:rsidRPr="00427746">
        <w:rPr>
          <w:rFonts w:ascii="Arial" w:hAnsi="Arial" w:cs="Arial"/>
          <w:b/>
          <w:bCs/>
          <w:sz w:val="24"/>
          <w:szCs w:val="24"/>
        </w:rPr>
        <w:t>artnership website. Please check it for information</w:t>
      </w:r>
      <w:r w:rsidR="00B12BDA" w:rsidRPr="00427746">
        <w:rPr>
          <w:rFonts w:ascii="Arial" w:hAnsi="Arial" w:cs="Arial"/>
          <w:b/>
          <w:bCs/>
          <w:sz w:val="24"/>
          <w:szCs w:val="24"/>
        </w:rPr>
        <w:t xml:space="preserve"> throughout the year. This will include</w:t>
      </w:r>
      <w:r w:rsidRPr="00427746">
        <w:rPr>
          <w:rFonts w:ascii="Arial" w:hAnsi="Arial" w:cs="Arial"/>
          <w:b/>
          <w:bCs/>
          <w:sz w:val="24"/>
          <w:szCs w:val="24"/>
        </w:rPr>
        <w:t xml:space="preserve"> course calendars once confirmed. Just visit </w:t>
      </w:r>
      <w:hyperlink r:id="rId14" w:history="1">
        <w:r w:rsidRPr="00427746">
          <w:rPr>
            <w:rStyle w:val="Hyperlink"/>
            <w:rFonts w:ascii="Arial" w:hAnsi="Arial" w:cs="Arial"/>
            <w:b/>
            <w:bCs/>
            <w:sz w:val="24"/>
            <w:szCs w:val="24"/>
          </w:rPr>
          <w:t>http://itt-placement.com/</w:t>
        </w:r>
      </w:hyperlink>
    </w:p>
    <w:p w14:paraId="064138B6" w14:textId="712DB848" w:rsidR="00BA1064" w:rsidRPr="00427746" w:rsidRDefault="00BA1064" w:rsidP="006077C0">
      <w:pPr>
        <w:rPr>
          <w:rFonts w:ascii="Arial" w:hAnsi="Arial" w:cs="Arial"/>
          <w:b/>
          <w:bCs/>
          <w:sz w:val="24"/>
          <w:szCs w:val="24"/>
        </w:rPr>
      </w:pPr>
      <w:r w:rsidRPr="00427746">
        <w:rPr>
          <w:rFonts w:ascii="Arial" w:hAnsi="Arial" w:cs="Arial"/>
          <w:b/>
          <w:bCs/>
          <w:sz w:val="24"/>
          <w:szCs w:val="24"/>
        </w:rPr>
        <w:t xml:space="preserve">Choose your course from the drop-down menu </w:t>
      </w:r>
      <w:r w:rsidRPr="00427746">
        <w:rPr>
          <w:rFonts w:ascii="Arial" w:hAnsi="Arial" w:cs="Arial"/>
          <w:b/>
          <w:bCs/>
          <w:sz w:val="24"/>
          <w:szCs w:val="24"/>
          <w:u w:val="single"/>
        </w:rPr>
        <w:t>and go to Section G.</w:t>
      </w:r>
      <w:r w:rsidRPr="00427746">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8996"/>
      </w:tblGrid>
      <w:tr w:rsidR="00450F17" w:rsidRPr="00427746" w14:paraId="16029AEF" w14:textId="77777777" w:rsidTr="009A579C">
        <w:trPr>
          <w:trHeight w:val="397"/>
        </w:trPr>
        <w:tc>
          <w:tcPr>
            <w:tcW w:w="8996" w:type="dxa"/>
            <w:tcBorders>
              <w:top w:val="single" w:sz="12" w:space="0" w:color="595959" w:themeColor="text1" w:themeTint="A6"/>
              <w:left w:val="single" w:sz="12" w:space="0" w:color="595959" w:themeColor="text1" w:themeTint="A6"/>
              <w:bottom w:val="nil"/>
              <w:right w:val="single" w:sz="12" w:space="0" w:color="595959" w:themeColor="text1" w:themeTint="A6"/>
            </w:tcBorders>
            <w:vAlign w:val="center"/>
          </w:tcPr>
          <w:p w14:paraId="4C633C06" w14:textId="5EBBAD7D" w:rsidR="00AB5874" w:rsidRPr="00427746" w:rsidRDefault="0007414B" w:rsidP="002230ED">
            <w:pPr>
              <w:rPr>
                <w:rFonts w:ascii="Arial" w:hAnsi="Arial" w:cs="Arial"/>
                <w:sz w:val="24"/>
                <w:szCs w:val="24"/>
              </w:rPr>
            </w:pPr>
            <w:r>
              <w:rPr>
                <w:rFonts w:ascii="Arial" w:hAnsi="Arial" w:cs="Arial"/>
                <w:sz w:val="24"/>
                <w:szCs w:val="24"/>
              </w:rPr>
              <w:t>Add any notes from your interview day.</w:t>
            </w:r>
          </w:p>
        </w:tc>
      </w:tr>
      <w:tr w:rsidR="00C83216" w:rsidRPr="00427746" w14:paraId="48AB7E0B" w14:textId="77777777" w:rsidTr="00427746">
        <w:trPr>
          <w:trHeight w:val="9093"/>
        </w:trPr>
        <w:tc>
          <w:tcPr>
            <w:tcW w:w="8996" w:type="dxa"/>
            <w:tcBorders>
              <w:top w:val="nil"/>
              <w:left w:val="single" w:sz="12" w:space="0" w:color="595959" w:themeColor="text1" w:themeTint="A6"/>
              <w:bottom w:val="single" w:sz="12" w:space="0" w:color="595959" w:themeColor="text1" w:themeTint="A6"/>
              <w:right w:val="single" w:sz="12" w:space="0" w:color="595959" w:themeColor="text1" w:themeTint="A6"/>
            </w:tcBorders>
          </w:tcPr>
          <w:p w14:paraId="7CFE73C0" w14:textId="77777777" w:rsidR="00C83216" w:rsidRPr="00427746" w:rsidRDefault="00C83216" w:rsidP="00C51023">
            <w:pPr>
              <w:rPr>
                <w:rFonts w:ascii="Arial" w:hAnsi="Arial" w:cs="Arial"/>
                <w:b/>
                <w:sz w:val="24"/>
                <w:szCs w:val="24"/>
              </w:rPr>
            </w:pPr>
          </w:p>
        </w:tc>
      </w:tr>
    </w:tbl>
    <w:p w14:paraId="7697744B" w14:textId="1631F730" w:rsidR="002F257E" w:rsidRPr="00427746" w:rsidRDefault="002F257E" w:rsidP="002248DB">
      <w:pPr>
        <w:rPr>
          <w:rFonts w:ascii="Arial" w:hAnsi="Arial" w:cs="Arial"/>
          <w:sz w:val="24"/>
          <w:szCs w:val="24"/>
        </w:rPr>
      </w:pPr>
    </w:p>
    <w:p w14:paraId="737D8D4E" w14:textId="7F8B08BB" w:rsidR="002248DB" w:rsidRPr="00427746" w:rsidRDefault="002248DB" w:rsidP="2AF0D4BC">
      <w:pPr>
        <w:pStyle w:val="Heading1"/>
        <w:rPr>
          <w:rFonts w:ascii="Arial" w:hAnsi="Arial" w:cs="Arial"/>
        </w:rPr>
      </w:pPr>
    </w:p>
    <w:p w14:paraId="2B554DBE" w14:textId="6B9D97AD" w:rsidR="002248DB" w:rsidRPr="00427746" w:rsidRDefault="2D814DBD" w:rsidP="0073076F">
      <w:pPr>
        <w:pStyle w:val="Heading1"/>
        <w:rPr>
          <w:rFonts w:ascii="Arial" w:hAnsi="Arial" w:cs="Arial"/>
        </w:rPr>
      </w:pPr>
      <w:bookmarkStart w:id="1" w:name="_Toc1150604959"/>
      <w:r w:rsidRPr="6AA83BB3">
        <w:rPr>
          <w:rFonts w:ascii="Arial" w:hAnsi="Arial" w:cs="Arial"/>
        </w:rPr>
        <w:t>Your LJMU Offer</w:t>
      </w:r>
      <w:bookmarkEnd w:id="1"/>
    </w:p>
    <w:p w14:paraId="355C9586" w14:textId="333A0E9D" w:rsidR="002230ED" w:rsidRPr="00427746" w:rsidRDefault="002230ED" w:rsidP="009A579C">
      <w:pPr>
        <w:rPr>
          <w:rFonts w:ascii="Arial" w:hAnsi="Arial" w:cs="Arial"/>
          <w:color w:val="000000" w:themeColor="text1"/>
          <w:sz w:val="24"/>
          <w:szCs w:val="24"/>
        </w:rPr>
      </w:pPr>
      <w:r w:rsidRPr="00427746">
        <w:rPr>
          <w:rFonts w:ascii="Arial" w:hAnsi="Arial" w:cs="Arial"/>
          <w:color w:val="000000" w:themeColor="text1"/>
          <w:sz w:val="24"/>
          <w:szCs w:val="24"/>
        </w:rPr>
        <w:t xml:space="preserve">You will access the outcome of your offer via </w:t>
      </w:r>
      <w:r w:rsidR="00BB2BDD">
        <w:rPr>
          <w:rFonts w:ascii="Arial" w:hAnsi="Arial" w:cs="Arial"/>
          <w:color w:val="000000" w:themeColor="text1"/>
          <w:sz w:val="24"/>
          <w:szCs w:val="24"/>
        </w:rPr>
        <w:t xml:space="preserve">DfE </w:t>
      </w:r>
      <w:r w:rsidR="00CC4898">
        <w:rPr>
          <w:rFonts w:ascii="Arial" w:hAnsi="Arial" w:cs="Arial"/>
          <w:color w:val="000000" w:themeColor="text1"/>
          <w:sz w:val="24"/>
          <w:szCs w:val="24"/>
        </w:rPr>
        <w:t>Apply.</w:t>
      </w:r>
      <w:r w:rsidR="002E1099">
        <w:rPr>
          <w:rFonts w:ascii="Arial" w:hAnsi="Arial" w:cs="Arial"/>
          <w:color w:val="000000" w:themeColor="text1"/>
          <w:sz w:val="24"/>
          <w:szCs w:val="24"/>
        </w:rPr>
        <w:t xml:space="preserve"> </w:t>
      </w:r>
      <w:r w:rsidR="009A579C" w:rsidRPr="00427746">
        <w:rPr>
          <w:rFonts w:ascii="Arial" w:hAnsi="Arial" w:cs="Arial"/>
          <w:color w:val="000000" w:themeColor="text1"/>
          <w:sz w:val="24"/>
          <w:szCs w:val="24"/>
        </w:rPr>
        <w:t xml:space="preserve">You will </w:t>
      </w:r>
      <w:r w:rsidR="002E1099">
        <w:rPr>
          <w:rFonts w:ascii="Arial" w:hAnsi="Arial" w:cs="Arial"/>
          <w:color w:val="000000" w:themeColor="text1"/>
          <w:sz w:val="24"/>
          <w:szCs w:val="24"/>
        </w:rPr>
        <w:t xml:space="preserve">have </w:t>
      </w:r>
      <w:r w:rsidR="009A579C" w:rsidRPr="00427746">
        <w:rPr>
          <w:rFonts w:ascii="Arial" w:hAnsi="Arial" w:cs="Arial"/>
          <w:color w:val="000000" w:themeColor="text1"/>
          <w:sz w:val="24"/>
          <w:szCs w:val="24"/>
        </w:rPr>
        <w:t>receive</w:t>
      </w:r>
      <w:r w:rsidR="002E1099">
        <w:rPr>
          <w:rFonts w:ascii="Arial" w:hAnsi="Arial" w:cs="Arial"/>
          <w:color w:val="000000" w:themeColor="text1"/>
          <w:sz w:val="24"/>
          <w:szCs w:val="24"/>
        </w:rPr>
        <w:t>d</w:t>
      </w:r>
      <w:r w:rsidR="009A579C" w:rsidRPr="00427746">
        <w:rPr>
          <w:rFonts w:ascii="Arial" w:hAnsi="Arial" w:cs="Arial"/>
          <w:color w:val="000000" w:themeColor="text1"/>
          <w:sz w:val="24"/>
          <w:szCs w:val="24"/>
        </w:rPr>
        <w:t xml:space="preserve"> a </w:t>
      </w:r>
      <w:r w:rsidRPr="00427746">
        <w:rPr>
          <w:rFonts w:ascii="Arial" w:hAnsi="Arial" w:cs="Arial"/>
          <w:color w:val="000000" w:themeColor="text1"/>
          <w:sz w:val="24"/>
          <w:szCs w:val="24"/>
        </w:rPr>
        <w:t>Conditional Offer</w:t>
      </w:r>
      <w:r w:rsidR="00DA0F5F" w:rsidRPr="00427746">
        <w:rPr>
          <w:rFonts w:ascii="Arial" w:hAnsi="Arial" w:cs="Arial"/>
          <w:color w:val="000000" w:themeColor="text1"/>
          <w:sz w:val="24"/>
          <w:szCs w:val="24"/>
        </w:rPr>
        <w:t xml:space="preserve"> (this is standard given the requirement for </w:t>
      </w:r>
      <w:r w:rsidR="00270212" w:rsidRPr="00427746">
        <w:rPr>
          <w:rFonts w:ascii="Arial" w:hAnsi="Arial" w:cs="Arial"/>
          <w:color w:val="000000" w:themeColor="text1"/>
          <w:sz w:val="24"/>
          <w:szCs w:val="24"/>
        </w:rPr>
        <w:t xml:space="preserve">all applicants to have </w:t>
      </w:r>
      <w:r w:rsidR="00DA0F5F" w:rsidRPr="00427746">
        <w:rPr>
          <w:rFonts w:ascii="Arial" w:hAnsi="Arial" w:cs="Arial"/>
          <w:color w:val="000000" w:themeColor="text1"/>
          <w:sz w:val="24"/>
          <w:szCs w:val="24"/>
        </w:rPr>
        <w:t>a DBS check and Health screening questionnaire</w:t>
      </w:r>
      <w:r w:rsidR="00270212" w:rsidRPr="00427746">
        <w:rPr>
          <w:rFonts w:ascii="Arial" w:hAnsi="Arial" w:cs="Arial"/>
          <w:color w:val="000000" w:themeColor="text1"/>
          <w:sz w:val="24"/>
          <w:szCs w:val="24"/>
        </w:rPr>
        <w:t>. Other conditions may apply. Please check carefully.</w:t>
      </w:r>
    </w:p>
    <w:p w14:paraId="57359049" w14:textId="77777777" w:rsidR="002230ED" w:rsidRPr="00427746" w:rsidRDefault="00146CC1" w:rsidP="002230ED">
      <w:pPr>
        <w:rPr>
          <w:rFonts w:ascii="Arial" w:hAnsi="Arial" w:cs="Arial"/>
          <w:b/>
          <w:sz w:val="28"/>
          <w:szCs w:val="40"/>
        </w:rPr>
      </w:pPr>
      <w:r w:rsidRPr="00427746">
        <w:rPr>
          <w:rFonts w:ascii="Arial" w:hAnsi="Arial" w:cs="Arial"/>
          <w:b/>
          <w:sz w:val="28"/>
          <w:szCs w:val="40"/>
        </w:rPr>
        <w:t>Conditions of offer</w:t>
      </w:r>
    </w:p>
    <w:p w14:paraId="3CED3050" w14:textId="67265CAC" w:rsidR="0068237D" w:rsidRPr="00427746" w:rsidRDefault="002230ED" w:rsidP="00B435A8">
      <w:pPr>
        <w:rPr>
          <w:rFonts w:ascii="Arial" w:hAnsi="Arial" w:cs="Arial"/>
          <w:sz w:val="24"/>
          <w:szCs w:val="40"/>
        </w:rPr>
      </w:pPr>
      <w:r w:rsidRPr="00427746">
        <w:rPr>
          <w:rFonts w:ascii="Arial" w:hAnsi="Arial" w:cs="Arial"/>
          <w:sz w:val="24"/>
          <w:szCs w:val="40"/>
        </w:rPr>
        <w:t xml:space="preserve">Conditions of offer are </w:t>
      </w:r>
      <w:r w:rsidR="00533021">
        <w:rPr>
          <w:rFonts w:ascii="Arial" w:hAnsi="Arial" w:cs="Arial"/>
          <w:sz w:val="24"/>
          <w:szCs w:val="40"/>
        </w:rPr>
        <w:t>mandatory</w:t>
      </w:r>
      <w:r w:rsidR="00146CC1" w:rsidRPr="00427746">
        <w:rPr>
          <w:rFonts w:ascii="Arial" w:hAnsi="Arial" w:cs="Arial"/>
          <w:sz w:val="24"/>
          <w:szCs w:val="40"/>
        </w:rPr>
        <w:t>,</w:t>
      </w:r>
      <w:r w:rsidRPr="00427746">
        <w:rPr>
          <w:rFonts w:ascii="Arial" w:hAnsi="Arial" w:cs="Arial"/>
          <w:sz w:val="24"/>
          <w:szCs w:val="40"/>
        </w:rPr>
        <w:t xml:space="preserve"> </w:t>
      </w:r>
      <w:r w:rsidR="00533021">
        <w:rPr>
          <w:rFonts w:ascii="Arial" w:hAnsi="Arial" w:cs="Arial"/>
          <w:sz w:val="24"/>
          <w:szCs w:val="40"/>
        </w:rPr>
        <w:t>you cannot begin the course or</w:t>
      </w:r>
      <w:r w:rsidR="00146CC1" w:rsidRPr="00427746">
        <w:rPr>
          <w:rFonts w:ascii="Arial" w:hAnsi="Arial" w:cs="Arial"/>
          <w:sz w:val="24"/>
          <w:szCs w:val="40"/>
        </w:rPr>
        <w:t xml:space="preserve"> </w:t>
      </w:r>
      <w:r w:rsidR="00D074BD" w:rsidRPr="00427746">
        <w:rPr>
          <w:rFonts w:ascii="Arial" w:hAnsi="Arial" w:cs="Arial"/>
          <w:sz w:val="24"/>
          <w:szCs w:val="40"/>
        </w:rPr>
        <w:t xml:space="preserve">successfully </w:t>
      </w:r>
      <w:r w:rsidR="00146CC1" w:rsidRPr="00427746">
        <w:rPr>
          <w:rFonts w:ascii="Arial" w:hAnsi="Arial" w:cs="Arial"/>
          <w:sz w:val="24"/>
          <w:szCs w:val="40"/>
        </w:rPr>
        <w:t>enrol</w:t>
      </w:r>
      <w:r w:rsidR="00C3214A">
        <w:rPr>
          <w:rFonts w:ascii="Arial" w:hAnsi="Arial" w:cs="Arial"/>
          <w:sz w:val="24"/>
          <w:szCs w:val="40"/>
        </w:rPr>
        <w:t>,</w:t>
      </w:r>
      <w:r w:rsidR="00146CC1" w:rsidRPr="00427746">
        <w:rPr>
          <w:rFonts w:ascii="Arial" w:hAnsi="Arial" w:cs="Arial"/>
          <w:sz w:val="24"/>
          <w:szCs w:val="40"/>
        </w:rPr>
        <w:t xml:space="preserve"> </w:t>
      </w:r>
      <w:r w:rsidR="00C3214A">
        <w:rPr>
          <w:rFonts w:ascii="Arial" w:hAnsi="Arial" w:cs="Arial"/>
          <w:sz w:val="24"/>
          <w:szCs w:val="40"/>
        </w:rPr>
        <w:t>until all conditions are met</w:t>
      </w:r>
      <w:r w:rsidR="00146CC1" w:rsidRPr="00427746">
        <w:rPr>
          <w:rFonts w:ascii="Arial" w:hAnsi="Arial" w:cs="Arial"/>
          <w:sz w:val="24"/>
          <w:szCs w:val="40"/>
        </w:rPr>
        <w:t xml:space="preserve">. </w:t>
      </w:r>
      <w:r w:rsidR="00146CC1" w:rsidRPr="00C3214A">
        <w:rPr>
          <w:rFonts w:ascii="Arial" w:hAnsi="Arial" w:cs="Arial"/>
          <w:b/>
          <w:bCs/>
          <w:sz w:val="24"/>
          <w:szCs w:val="40"/>
        </w:rPr>
        <w:t>I</w:t>
      </w:r>
      <w:r w:rsidRPr="00C3214A">
        <w:rPr>
          <w:rFonts w:ascii="Arial" w:hAnsi="Arial" w:cs="Arial"/>
          <w:b/>
          <w:bCs/>
          <w:sz w:val="24"/>
          <w:szCs w:val="40"/>
        </w:rPr>
        <w:t xml:space="preserve">t is your responsibility to ensure </w:t>
      </w:r>
      <w:r w:rsidR="00146CC1" w:rsidRPr="00C3214A">
        <w:rPr>
          <w:rFonts w:ascii="Arial" w:hAnsi="Arial" w:cs="Arial"/>
          <w:b/>
          <w:bCs/>
          <w:sz w:val="24"/>
          <w:szCs w:val="40"/>
        </w:rPr>
        <w:t>conditions</w:t>
      </w:r>
      <w:r w:rsidRPr="00C3214A">
        <w:rPr>
          <w:rFonts w:ascii="Arial" w:hAnsi="Arial" w:cs="Arial"/>
          <w:b/>
          <w:bCs/>
          <w:sz w:val="24"/>
          <w:szCs w:val="40"/>
        </w:rPr>
        <w:t xml:space="preserve"> are completed</w:t>
      </w:r>
      <w:r w:rsidR="00146CC1" w:rsidRPr="00C3214A">
        <w:rPr>
          <w:rFonts w:ascii="Arial" w:hAnsi="Arial" w:cs="Arial"/>
          <w:b/>
          <w:bCs/>
          <w:sz w:val="24"/>
          <w:szCs w:val="40"/>
        </w:rPr>
        <w:t xml:space="preserve"> by </w:t>
      </w:r>
      <w:r w:rsidR="009A579C" w:rsidRPr="00C3214A">
        <w:rPr>
          <w:rFonts w:ascii="Arial" w:hAnsi="Arial" w:cs="Arial"/>
          <w:b/>
          <w:bCs/>
          <w:sz w:val="24"/>
          <w:szCs w:val="40"/>
        </w:rPr>
        <w:t xml:space="preserve">the date </w:t>
      </w:r>
      <w:r w:rsidR="00C3214A">
        <w:rPr>
          <w:rFonts w:ascii="Arial" w:hAnsi="Arial" w:cs="Arial"/>
          <w:b/>
          <w:bCs/>
          <w:sz w:val="24"/>
          <w:szCs w:val="40"/>
        </w:rPr>
        <w:t>requested by</w:t>
      </w:r>
      <w:r w:rsidR="009A579C" w:rsidRPr="00C3214A">
        <w:rPr>
          <w:rFonts w:ascii="Arial" w:hAnsi="Arial" w:cs="Arial"/>
          <w:b/>
          <w:bCs/>
          <w:sz w:val="24"/>
          <w:szCs w:val="40"/>
        </w:rPr>
        <w:t xml:space="preserve"> our admissions team</w:t>
      </w:r>
      <w:r w:rsidR="00364D6D" w:rsidRPr="00427746">
        <w:rPr>
          <w:rFonts w:ascii="Arial" w:hAnsi="Arial" w:cs="Arial"/>
          <w:sz w:val="24"/>
          <w:szCs w:val="40"/>
        </w:rPr>
        <w:t>. Responding promptly to requests will</w:t>
      </w:r>
      <w:r w:rsidRPr="00427746">
        <w:rPr>
          <w:rFonts w:ascii="Arial" w:hAnsi="Arial" w:cs="Arial"/>
          <w:sz w:val="24"/>
          <w:szCs w:val="40"/>
        </w:rPr>
        <w:t xml:space="preserve"> </w:t>
      </w:r>
      <w:r w:rsidR="00146CC1" w:rsidRPr="00427746">
        <w:rPr>
          <w:rFonts w:ascii="Arial" w:hAnsi="Arial" w:cs="Arial"/>
          <w:sz w:val="24"/>
          <w:szCs w:val="40"/>
        </w:rPr>
        <w:t>enable</w:t>
      </w:r>
      <w:r w:rsidRPr="00427746">
        <w:rPr>
          <w:rFonts w:ascii="Arial" w:hAnsi="Arial" w:cs="Arial"/>
          <w:sz w:val="24"/>
          <w:szCs w:val="40"/>
        </w:rPr>
        <w:t xml:space="preserve"> you to </w:t>
      </w:r>
      <w:r w:rsidR="009A579C" w:rsidRPr="00427746">
        <w:rPr>
          <w:rFonts w:ascii="Arial" w:hAnsi="Arial" w:cs="Arial"/>
          <w:sz w:val="24"/>
          <w:szCs w:val="40"/>
        </w:rPr>
        <w:t xml:space="preserve">successfully register for, enrol on and </w:t>
      </w:r>
      <w:r w:rsidRPr="00427746">
        <w:rPr>
          <w:rFonts w:ascii="Arial" w:hAnsi="Arial" w:cs="Arial"/>
          <w:sz w:val="24"/>
          <w:szCs w:val="40"/>
        </w:rPr>
        <w:t xml:space="preserve">start your </w:t>
      </w:r>
      <w:r w:rsidR="00146CC1" w:rsidRPr="00427746">
        <w:rPr>
          <w:rFonts w:ascii="Arial" w:hAnsi="Arial" w:cs="Arial"/>
          <w:sz w:val="24"/>
          <w:szCs w:val="40"/>
        </w:rPr>
        <w:t xml:space="preserve">initial </w:t>
      </w:r>
      <w:r w:rsidRPr="00427746">
        <w:rPr>
          <w:rFonts w:ascii="Arial" w:hAnsi="Arial" w:cs="Arial"/>
          <w:sz w:val="24"/>
          <w:szCs w:val="40"/>
        </w:rPr>
        <w:t xml:space="preserve">teacher training programme. </w:t>
      </w:r>
      <w:r w:rsidR="00C3214A" w:rsidRPr="00C3214A">
        <w:rPr>
          <w:rFonts w:ascii="Arial" w:hAnsi="Arial" w:cs="Arial"/>
          <w:b/>
          <w:bCs/>
          <w:sz w:val="24"/>
          <w:szCs w:val="40"/>
        </w:rPr>
        <w:t>Please check emails regularly. They will be sent to the address you registered on DfE Apply.</w:t>
      </w:r>
      <w:r w:rsidR="00C3214A">
        <w:rPr>
          <w:rFonts w:ascii="Arial" w:hAnsi="Arial" w:cs="Arial"/>
          <w:sz w:val="24"/>
          <w:szCs w:val="40"/>
        </w:rPr>
        <w:t xml:space="preserve"> </w:t>
      </w:r>
    </w:p>
    <w:p w14:paraId="65AF5D12" w14:textId="215FC572" w:rsidR="00056E47" w:rsidRPr="00427746" w:rsidRDefault="00B435A8" w:rsidP="00B435A8">
      <w:pPr>
        <w:rPr>
          <w:rFonts w:ascii="Arial" w:hAnsi="Arial" w:cs="Arial"/>
          <w:sz w:val="24"/>
          <w:szCs w:val="40"/>
        </w:rPr>
      </w:pPr>
      <w:r w:rsidRPr="00427746">
        <w:rPr>
          <w:rFonts w:ascii="Arial" w:hAnsi="Arial" w:cs="Arial"/>
          <w:sz w:val="24"/>
          <w:szCs w:val="40"/>
        </w:rPr>
        <w:t xml:space="preserve">Please note that we will expect </w:t>
      </w:r>
      <w:proofErr w:type="gramStart"/>
      <w:r w:rsidRPr="00427746">
        <w:rPr>
          <w:rFonts w:ascii="Arial" w:hAnsi="Arial" w:cs="Arial"/>
          <w:sz w:val="24"/>
          <w:szCs w:val="40"/>
        </w:rPr>
        <w:t>all of</w:t>
      </w:r>
      <w:proofErr w:type="gramEnd"/>
      <w:r w:rsidRPr="00427746">
        <w:rPr>
          <w:rFonts w:ascii="Arial" w:hAnsi="Arial" w:cs="Arial"/>
          <w:sz w:val="24"/>
          <w:szCs w:val="40"/>
        </w:rPr>
        <w:t xml:space="preserve"> your conditions to have been met by </w:t>
      </w:r>
      <w:r w:rsidRPr="00427746">
        <w:rPr>
          <w:rFonts w:ascii="Arial" w:hAnsi="Arial" w:cs="Arial"/>
          <w:b/>
          <w:sz w:val="24"/>
          <w:szCs w:val="40"/>
        </w:rPr>
        <w:t>no later than 1 week prior to the enrolment</w:t>
      </w:r>
      <w:r w:rsidR="002E527A" w:rsidRPr="00427746">
        <w:rPr>
          <w:rFonts w:ascii="Arial" w:hAnsi="Arial" w:cs="Arial"/>
          <w:b/>
          <w:sz w:val="24"/>
          <w:szCs w:val="40"/>
        </w:rPr>
        <w:t>/course start</w:t>
      </w:r>
      <w:r w:rsidRPr="00427746">
        <w:rPr>
          <w:rFonts w:ascii="Arial" w:hAnsi="Arial" w:cs="Arial"/>
          <w:b/>
          <w:sz w:val="24"/>
          <w:szCs w:val="40"/>
        </w:rPr>
        <w:t xml:space="preserve"> date</w:t>
      </w:r>
      <w:r w:rsidRPr="00427746">
        <w:rPr>
          <w:rFonts w:ascii="Arial" w:hAnsi="Arial" w:cs="Arial"/>
          <w:sz w:val="24"/>
          <w:szCs w:val="40"/>
        </w:rPr>
        <w:t xml:space="preserve"> </w:t>
      </w:r>
      <w:r w:rsidR="0068237D" w:rsidRPr="00427746">
        <w:rPr>
          <w:rFonts w:ascii="Arial" w:hAnsi="Arial" w:cs="Arial"/>
          <w:sz w:val="24"/>
          <w:szCs w:val="40"/>
        </w:rPr>
        <w:t>(see below). Therefore,</w:t>
      </w:r>
      <w:r w:rsidRPr="00427746">
        <w:rPr>
          <w:rFonts w:ascii="Arial" w:hAnsi="Arial" w:cs="Arial"/>
          <w:sz w:val="24"/>
          <w:szCs w:val="40"/>
        </w:rPr>
        <w:t xml:space="preserve"> </w:t>
      </w:r>
      <w:r w:rsidR="0068237D" w:rsidRPr="00427746">
        <w:rPr>
          <w:rFonts w:ascii="Arial" w:hAnsi="Arial" w:cs="Arial"/>
          <w:sz w:val="24"/>
          <w:szCs w:val="40"/>
        </w:rPr>
        <w:t>you must</w:t>
      </w:r>
      <w:r w:rsidRPr="00427746">
        <w:rPr>
          <w:rFonts w:ascii="Arial" w:hAnsi="Arial" w:cs="Arial"/>
          <w:sz w:val="24"/>
          <w:szCs w:val="40"/>
        </w:rPr>
        <w:t xml:space="preserve"> ensure that you </w:t>
      </w:r>
      <w:r w:rsidR="0068237D" w:rsidRPr="00427746">
        <w:rPr>
          <w:rFonts w:ascii="Arial" w:hAnsi="Arial" w:cs="Arial"/>
          <w:sz w:val="24"/>
          <w:szCs w:val="40"/>
        </w:rPr>
        <w:t>put</w:t>
      </w:r>
      <w:r w:rsidRPr="00427746">
        <w:rPr>
          <w:rFonts w:ascii="Arial" w:hAnsi="Arial" w:cs="Arial"/>
          <w:sz w:val="24"/>
          <w:szCs w:val="40"/>
        </w:rPr>
        <w:t xml:space="preserve"> following dates</w:t>
      </w:r>
      <w:r w:rsidR="0068237D" w:rsidRPr="00427746">
        <w:rPr>
          <w:rFonts w:ascii="Arial" w:hAnsi="Arial" w:cs="Arial"/>
          <w:sz w:val="24"/>
          <w:szCs w:val="40"/>
        </w:rPr>
        <w:t xml:space="preserve"> in your diary/calendar,</w:t>
      </w:r>
      <w:r w:rsidRPr="00427746">
        <w:rPr>
          <w:rFonts w:ascii="Arial" w:hAnsi="Arial" w:cs="Arial"/>
          <w:sz w:val="24"/>
          <w:szCs w:val="40"/>
        </w:rPr>
        <w:t xml:space="preserve"> </w:t>
      </w:r>
      <w:r w:rsidR="0068237D" w:rsidRPr="00427746">
        <w:rPr>
          <w:rFonts w:ascii="Arial" w:hAnsi="Arial" w:cs="Arial"/>
          <w:sz w:val="24"/>
          <w:szCs w:val="40"/>
        </w:rPr>
        <w:t>to enable a smooth enrolment on</w:t>
      </w:r>
      <w:r w:rsidRPr="00427746">
        <w:rPr>
          <w:rFonts w:ascii="Arial" w:hAnsi="Arial" w:cs="Arial"/>
          <w:sz w:val="24"/>
          <w:szCs w:val="40"/>
        </w:rPr>
        <w:t xml:space="preserve">to </w:t>
      </w:r>
      <w:r w:rsidR="0068237D" w:rsidRPr="00427746">
        <w:rPr>
          <w:rFonts w:ascii="Arial" w:hAnsi="Arial" w:cs="Arial"/>
          <w:sz w:val="24"/>
          <w:szCs w:val="40"/>
        </w:rPr>
        <w:t>your programme.</w:t>
      </w:r>
    </w:p>
    <w:tbl>
      <w:tblPr>
        <w:tblStyle w:val="TableGrid"/>
        <w:tblW w:w="0" w:type="auto"/>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firstRow="1" w:lastRow="0" w:firstColumn="1" w:lastColumn="0" w:noHBand="0" w:noVBand="1"/>
      </w:tblPr>
      <w:tblGrid>
        <w:gridCol w:w="1828"/>
        <w:gridCol w:w="3260"/>
        <w:gridCol w:w="3908"/>
      </w:tblGrid>
      <w:tr w:rsidR="0068237D" w:rsidRPr="00427746" w14:paraId="2B89E8F8" w14:textId="77777777" w:rsidTr="745FB29B">
        <w:tc>
          <w:tcPr>
            <w:tcW w:w="1828" w:type="dxa"/>
            <w:shd w:val="clear" w:color="auto" w:fill="404040" w:themeFill="text1" w:themeFillTint="BF"/>
          </w:tcPr>
          <w:p w14:paraId="13926AF6" w14:textId="77777777" w:rsidR="0068237D" w:rsidRPr="00427746" w:rsidRDefault="0068237D" w:rsidP="00B435A8">
            <w:pPr>
              <w:rPr>
                <w:rFonts w:ascii="Arial" w:hAnsi="Arial" w:cs="Arial"/>
                <w:b/>
                <w:color w:val="FFFFFF" w:themeColor="background1"/>
                <w:sz w:val="24"/>
                <w:szCs w:val="40"/>
              </w:rPr>
            </w:pPr>
            <w:bookmarkStart w:id="2" w:name="_Hlk128409424"/>
            <w:r w:rsidRPr="00427746">
              <w:rPr>
                <w:rFonts w:ascii="Arial" w:hAnsi="Arial" w:cs="Arial"/>
                <w:b/>
                <w:color w:val="FFFFFF" w:themeColor="background1"/>
                <w:sz w:val="24"/>
                <w:szCs w:val="40"/>
              </w:rPr>
              <w:t>Programme</w:t>
            </w:r>
          </w:p>
        </w:tc>
        <w:tc>
          <w:tcPr>
            <w:tcW w:w="3260" w:type="dxa"/>
            <w:shd w:val="clear" w:color="auto" w:fill="404040" w:themeFill="text1" w:themeFillTint="BF"/>
          </w:tcPr>
          <w:p w14:paraId="731E16A9" w14:textId="77777777" w:rsidR="0068237D" w:rsidRPr="00427746" w:rsidRDefault="0068237D" w:rsidP="00B435A8">
            <w:pPr>
              <w:rPr>
                <w:rFonts w:ascii="Arial" w:hAnsi="Arial" w:cs="Arial"/>
                <w:b/>
                <w:color w:val="FFFFFF" w:themeColor="background1"/>
                <w:sz w:val="24"/>
                <w:szCs w:val="40"/>
              </w:rPr>
            </w:pPr>
            <w:r w:rsidRPr="00427746">
              <w:rPr>
                <w:rFonts w:ascii="Arial" w:hAnsi="Arial" w:cs="Arial"/>
                <w:b/>
                <w:color w:val="FFFFFF" w:themeColor="background1"/>
                <w:sz w:val="24"/>
                <w:szCs w:val="40"/>
              </w:rPr>
              <w:t>Action</w:t>
            </w:r>
          </w:p>
        </w:tc>
        <w:tc>
          <w:tcPr>
            <w:tcW w:w="3908" w:type="dxa"/>
            <w:shd w:val="clear" w:color="auto" w:fill="404040" w:themeFill="text1" w:themeFillTint="BF"/>
          </w:tcPr>
          <w:p w14:paraId="6458538B" w14:textId="77777777" w:rsidR="0068237D" w:rsidRPr="00427746" w:rsidRDefault="0068237D" w:rsidP="00B435A8">
            <w:pPr>
              <w:rPr>
                <w:rFonts w:ascii="Arial" w:hAnsi="Arial" w:cs="Arial"/>
                <w:b/>
                <w:color w:val="FFFFFF" w:themeColor="background1"/>
                <w:sz w:val="24"/>
                <w:szCs w:val="40"/>
              </w:rPr>
            </w:pPr>
            <w:r w:rsidRPr="00427746">
              <w:rPr>
                <w:rFonts w:ascii="Arial" w:hAnsi="Arial" w:cs="Arial"/>
                <w:b/>
                <w:color w:val="FFFFFF" w:themeColor="background1"/>
                <w:sz w:val="24"/>
                <w:szCs w:val="40"/>
              </w:rPr>
              <w:t>Date</w:t>
            </w:r>
          </w:p>
        </w:tc>
      </w:tr>
      <w:tr w:rsidR="001E0F70" w:rsidRPr="00427746" w14:paraId="4F0D7EBC" w14:textId="77777777" w:rsidTr="745FB29B">
        <w:tc>
          <w:tcPr>
            <w:tcW w:w="1828" w:type="dxa"/>
            <w:vMerge w:val="restart"/>
            <w:tcBorders>
              <w:right w:val="single" w:sz="6" w:space="0" w:color="404040" w:themeColor="text1" w:themeTint="BF"/>
            </w:tcBorders>
          </w:tcPr>
          <w:p w14:paraId="64BB3407" w14:textId="5C2A9446" w:rsidR="001E0F70" w:rsidRPr="000B637F" w:rsidRDefault="001E0F70" w:rsidP="4029C947">
            <w:pPr>
              <w:spacing w:before="120" w:after="120"/>
              <w:rPr>
                <w:rFonts w:ascii="Arial" w:hAnsi="Arial" w:cs="Arial"/>
                <w:b/>
                <w:bCs/>
                <w:sz w:val="24"/>
                <w:szCs w:val="24"/>
              </w:rPr>
            </w:pPr>
            <w:r w:rsidRPr="4029C947">
              <w:rPr>
                <w:rFonts w:ascii="Arial" w:hAnsi="Arial" w:cs="Arial"/>
                <w:b/>
                <w:bCs/>
                <w:sz w:val="24"/>
                <w:szCs w:val="24"/>
              </w:rPr>
              <w:t xml:space="preserve">School </w:t>
            </w:r>
            <w:r w:rsidR="2060B63A" w:rsidRPr="4029C947">
              <w:rPr>
                <w:rFonts w:ascii="Arial" w:hAnsi="Arial" w:cs="Arial"/>
                <w:b/>
                <w:bCs/>
                <w:sz w:val="24"/>
                <w:szCs w:val="24"/>
              </w:rPr>
              <w:t>Led</w:t>
            </w:r>
            <w:r w:rsidRPr="4029C947">
              <w:rPr>
                <w:rStyle w:val="FootnoteReference"/>
                <w:rFonts w:ascii="Arial" w:hAnsi="Arial" w:cs="Arial"/>
                <w:b/>
                <w:bCs/>
                <w:sz w:val="24"/>
                <w:szCs w:val="24"/>
              </w:rPr>
              <w:footnoteReference w:id="3"/>
            </w:r>
          </w:p>
        </w:tc>
        <w:tc>
          <w:tcPr>
            <w:tcW w:w="3260" w:type="dxa"/>
            <w:tcBorders>
              <w:left w:val="single" w:sz="6" w:space="0" w:color="404040" w:themeColor="text1" w:themeTint="BF"/>
              <w:bottom w:val="single" w:sz="6" w:space="0" w:color="404040" w:themeColor="text1" w:themeTint="BF"/>
              <w:right w:val="single" w:sz="6" w:space="0" w:color="404040" w:themeColor="text1" w:themeTint="BF"/>
            </w:tcBorders>
            <w:shd w:val="clear" w:color="auto" w:fill="auto"/>
          </w:tcPr>
          <w:p w14:paraId="7CC7EABF" w14:textId="3B77C3F9" w:rsidR="001E0F70" w:rsidRPr="000B637F" w:rsidRDefault="001E0F70" w:rsidP="4029C947">
            <w:pPr>
              <w:spacing w:before="120" w:after="120"/>
              <w:rPr>
                <w:rFonts w:ascii="Arial" w:hAnsi="Arial" w:cs="Arial"/>
                <w:sz w:val="24"/>
                <w:szCs w:val="24"/>
              </w:rPr>
            </w:pPr>
            <w:r w:rsidRPr="4029C947">
              <w:rPr>
                <w:rFonts w:ascii="Arial" w:hAnsi="Arial" w:cs="Arial"/>
                <w:sz w:val="24"/>
                <w:szCs w:val="24"/>
              </w:rPr>
              <w:t>Conditions deadline</w:t>
            </w:r>
          </w:p>
        </w:tc>
        <w:tc>
          <w:tcPr>
            <w:tcW w:w="3908" w:type="dxa"/>
            <w:tcBorders>
              <w:left w:val="single" w:sz="6" w:space="0" w:color="404040" w:themeColor="text1" w:themeTint="BF"/>
              <w:bottom w:val="single" w:sz="6" w:space="0" w:color="404040" w:themeColor="text1" w:themeTint="BF"/>
            </w:tcBorders>
            <w:shd w:val="clear" w:color="auto" w:fill="auto"/>
          </w:tcPr>
          <w:p w14:paraId="1C85AB68" w14:textId="66FB8D9D" w:rsidR="001E0F70" w:rsidRPr="000B637F" w:rsidRDefault="01DA4D98" w:rsidP="4029C947">
            <w:pPr>
              <w:spacing w:before="120" w:after="120" w:line="259" w:lineRule="auto"/>
              <w:rPr>
                <w:rFonts w:ascii="Arial" w:hAnsi="Arial" w:cs="Arial"/>
                <w:sz w:val="24"/>
                <w:szCs w:val="24"/>
              </w:rPr>
            </w:pPr>
            <w:r w:rsidRPr="745FB29B">
              <w:rPr>
                <w:rFonts w:ascii="Arial" w:hAnsi="Arial" w:cs="Arial"/>
                <w:sz w:val="24"/>
                <w:szCs w:val="24"/>
              </w:rPr>
              <w:t>See your conditions of offer on DfE Apply</w:t>
            </w:r>
          </w:p>
        </w:tc>
      </w:tr>
      <w:tr w:rsidR="001E0F70" w:rsidRPr="00427746" w14:paraId="2CF55D48" w14:textId="77777777" w:rsidTr="745FB29B">
        <w:tc>
          <w:tcPr>
            <w:tcW w:w="1828" w:type="dxa"/>
            <w:vMerge/>
          </w:tcPr>
          <w:p w14:paraId="53C3D6DA" w14:textId="77777777" w:rsidR="001E0F70" w:rsidRPr="000B637F" w:rsidRDefault="001E0F70" w:rsidP="001E0F70">
            <w:pPr>
              <w:spacing w:before="120" w:after="120"/>
              <w:rPr>
                <w:rFonts w:ascii="Arial" w:hAnsi="Arial" w:cs="Arial"/>
                <w:sz w:val="24"/>
                <w:szCs w:val="40"/>
                <w:highlight w:val="yellow"/>
              </w:rPr>
            </w:pPr>
          </w:p>
        </w:tc>
        <w:tc>
          <w:tcPr>
            <w:tcW w:w="3260" w:type="dxa"/>
            <w:tcBorders>
              <w:top w:val="single" w:sz="6" w:space="0" w:color="404040" w:themeColor="text1" w:themeTint="BF"/>
              <w:left w:val="single" w:sz="6" w:space="0" w:color="404040" w:themeColor="text1" w:themeTint="BF"/>
              <w:right w:val="single" w:sz="6" w:space="0" w:color="404040" w:themeColor="text1" w:themeTint="BF"/>
            </w:tcBorders>
          </w:tcPr>
          <w:p w14:paraId="0F71B6D3" w14:textId="77777777" w:rsidR="003E4F0D" w:rsidRPr="000B637F" w:rsidRDefault="001E0F70" w:rsidP="4029C947">
            <w:pPr>
              <w:spacing w:before="120" w:after="120"/>
              <w:rPr>
                <w:rFonts w:ascii="Arial" w:hAnsi="Arial" w:cs="Arial"/>
                <w:sz w:val="24"/>
                <w:szCs w:val="24"/>
              </w:rPr>
            </w:pPr>
            <w:r w:rsidRPr="4029C947">
              <w:rPr>
                <w:rFonts w:ascii="Arial" w:hAnsi="Arial" w:cs="Arial"/>
                <w:sz w:val="24"/>
                <w:szCs w:val="24"/>
              </w:rPr>
              <w:t>Enrolment completed</w:t>
            </w:r>
          </w:p>
          <w:p w14:paraId="1B1639E5" w14:textId="229DEBA5" w:rsidR="001E0F70" w:rsidRPr="000B637F" w:rsidRDefault="003E4F0D" w:rsidP="4029C947">
            <w:pPr>
              <w:spacing w:before="120" w:after="120"/>
              <w:rPr>
                <w:rFonts w:ascii="Arial" w:hAnsi="Arial" w:cs="Arial"/>
                <w:sz w:val="24"/>
                <w:szCs w:val="24"/>
              </w:rPr>
            </w:pPr>
            <w:r w:rsidRPr="4029C947">
              <w:rPr>
                <w:rFonts w:ascii="Arial" w:hAnsi="Arial" w:cs="Arial"/>
                <w:sz w:val="24"/>
                <w:szCs w:val="24"/>
              </w:rPr>
              <w:t>C</w:t>
            </w:r>
            <w:r w:rsidR="001E0F70" w:rsidRPr="4029C947">
              <w:rPr>
                <w:rFonts w:ascii="Arial" w:hAnsi="Arial" w:cs="Arial"/>
                <w:sz w:val="24"/>
                <w:szCs w:val="24"/>
              </w:rPr>
              <w:t>ourse starts</w:t>
            </w:r>
            <w:r w:rsidR="5AB88CF8" w:rsidRPr="4029C947">
              <w:rPr>
                <w:rFonts w:ascii="Arial" w:hAnsi="Arial" w:cs="Arial"/>
                <w:sz w:val="24"/>
                <w:szCs w:val="24"/>
              </w:rPr>
              <w:t xml:space="preserve"> (in school)</w:t>
            </w:r>
          </w:p>
        </w:tc>
        <w:tc>
          <w:tcPr>
            <w:tcW w:w="3908" w:type="dxa"/>
            <w:tcBorders>
              <w:top w:val="single" w:sz="6" w:space="0" w:color="404040" w:themeColor="text1" w:themeTint="BF"/>
              <w:left w:val="single" w:sz="6" w:space="0" w:color="404040" w:themeColor="text1" w:themeTint="BF"/>
            </w:tcBorders>
          </w:tcPr>
          <w:p w14:paraId="3B3B0690" w14:textId="0BD4EB52" w:rsidR="06B88666" w:rsidRPr="000B637F" w:rsidRDefault="4B59289E" w:rsidP="4029C947">
            <w:pPr>
              <w:spacing w:before="120" w:after="120" w:line="259" w:lineRule="auto"/>
              <w:rPr>
                <w:rFonts w:ascii="Arial" w:hAnsi="Arial" w:cs="Arial"/>
                <w:sz w:val="24"/>
                <w:szCs w:val="24"/>
              </w:rPr>
            </w:pPr>
            <w:r w:rsidRPr="745FB29B">
              <w:rPr>
                <w:rFonts w:ascii="Arial" w:hAnsi="Arial" w:cs="Arial"/>
                <w:sz w:val="24"/>
                <w:szCs w:val="24"/>
              </w:rPr>
              <w:t xml:space="preserve">Friday </w:t>
            </w:r>
            <w:r w:rsidR="7B8B8BA6" w:rsidRPr="745FB29B">
              <w:rPr>
                <w:rFonts w:ascii="Arial" w:hAnsi="Arial" w:cs="Arial"/>
                <w:sz w:val="24"/>
                <w:szCs w:val="24"/>
              </w:rPr>
              <w:t>29</w:t>
            </w:r>
            <w:r w:rsidR="7B8B8BA6" w:rsidRPr="745FB29B">
              <w:rPr>
                <w:rFonts w:ascii="Arial" w:hAnsi="Arial" w:cs="Arial"/>
                <w:sz w:val="24"/>
                <w:szCs w:val="24"/>
                <w:vertAlign w:val="superscript"/>
              </w:rPr>
              <w:t>th</w:t>
            </w:r>
            <w:r w:rsidR="7B8B8BA6" w:rsidRPr="745FB29B">
              <w:rPr>
                <w:rFonts w:ascii="Arial" w:hAnsi="Arial" w:cs="Arial"/>
                <w:sz w:val="24"/>
                <w:szCs w:val="24"/>
              </w:rPr>
              <w:t xml:space="preserve"> </w:t>
            </w:r>
            <w:r w:rsidR="634ADD93" w:rsidRPr="745FB29B">
              <w:rPr>
                <w:rFonts w:ascii="Arial" w:hAnsi="Arial" w:cs="Arial"/>
                <w:sz w:val="24"/>
                <w:szCs w:val="24"/>
              </w:rPr>
              <w:t>August</w:t>
            </w:r>
            <w:r w:rsidR="1A7FA150" w:rsidRPr="745FB29B">
              <w:rPr>
                <w:rFonts w:ascii="Arial" w:hAnsi="Arial" w:cs="Arial"/>
                <w:sz w:val="24"/>
                <w:szCs w:val="24"/>
              </w:rPr>
              <w:t xml:space="preserve"> 2025</w:t>
            </w:r>
          </w:p>
          <w:p w14:paraId="3EB7D1B8" w14:textId="42471910" w:rsidR="001E0F70" w:rsidRPr="000B637F" w:rsidRDefault="1A7FA150" w:rsidP="4029C947">
            <w:pPr>
              <w:spacing w:before="120" w:after="120"/>
              <w:rPr>
                <w:rFonts w:ascii="Arial" w:hAnsi="Arial" w:cs="Arial"/>
                <w:sz w:val="24"/>
                <w:szCs w:val="24"/>
              </w:rPr>
            </w:pPr>
            <w:r w:rsidRPr="745FB29B">
              <w:rPr>
                <w:rFonts w:ascii="Arial" w:hAnsi="Arial" w:cs="Arial"/>
                <w:sz w:val="24"/>
                <w:szCs w:val="24"/>
              </w:rPr>
              <w:t>Monday</w:t>
            </w:r>
            <w:r w:rsidR="634ADD93" w:rsidRPr="745FB29B">
              <w:rPr>
                <w:rFonts w:ascii="Arial" w:hAnsi="Arial" w:cs="Arial"/>
                <w:sz w:val="24"/>
                <w:szCs w:val="24"/>
              </w:rPr>
              <w:t xml:space="preserve"> </w:t>
            </w:r>
            <w:r w:rsidR="43A5A8B2" w:rsidRPr="745FB29B">
              <w:rPr>
                <w:rFonts w:ascii="Arial" w:hAnsi="Arial" w:cs="Arial"/>
                <w:sz w:val="24"/>
                <w:szCs w:val="24"/>
              </w:rPr>
              <w:t>1</w:t>
            </w:r>
            <w:r w:rsidR="43A5A8B2" w:rsidRPr="745FB29B">
              <w:rPr>
                <w:rFonts w:ascii="Arial" w:hAnsi="Arial" w:cs="Arial"/>
                <w:sz w:val="24"/>
                <w:szCs w:val="24"/>
                <w:vertAlign w:val="superscript"/>
              </w:rPr>
              <w:t>st</w:t>
            </w:r>
            <w:r w:rsidR="43A5A8B2" w:rsidRPr="745FB29B">
              <w:rPr>
                <w:rFonts w:ascii="Arial" w:hAnsi="Arial" w:cs="Arial"/>
                <w:sz w:val="24"/>
                <w:szCs w:val="24"/>
              </w:rPr>
              <w:t xml:space="preserve"> September 2025</w:t>
            </w:r>
          </w:p>
        </w:tc>
      </w:tr>
      <w:tr w:rsidR="001E0F70" w:rsidRPr="00427746" w14:paraId="3F405148" w14:textId="77777777" w:rsidTr="745FB29B">
        <w:tc>
          <w:tcPr>
            <w:tcW w:w="1828" w:type="dxa"/>
            <w:vMerge w:val="restart"/>
            <w:tcBorders>
              <w:right w:val="single" w:sz="6" w:space="0" w:color="404040" w:themeColor="text1" w:themeTint="BF"/>
            </w:tcBorders>
            <w:shd w:val="clear" w:color="auto" w:fill="auto"/>
          </w:tcPr>
          <w:p w14:paraId="5C085A09" w14:textId="6A0E43A6" w:rsidR="001E0F70" w:rsidRPr="000B637F" w:rsidRDefault="001E0F70" w:rsidP="4029C947">
            <w:pPr>
              <w:spacing w:before="120" w:after="120"/>
              <w:rPr>
                <w:rFonts w:ascii="Arial" w:hAnsi="Arial" w:cs="Arial"/>
                <w:b/>
                <w:bCs/>
                <w:sz w:val="24"/>
                <w:szCs w:val="24"/>
              </w:rPr>
            </w:pPr>
            <w:r w:rsidRPr="4029C947">
              <w:rPr>
                <w:rFonts w:ascii="Arial" w:hAnsi="Arial" w:cs="Arial"/>
                <w:b/>
                <w:bCs/>
                <w:sz w:val="24"/>
                <w:szCs w:val="24"/>
              </w:rPr>
              <w:t>PG</w:t>
            </w:r>
            <w:r w:rsidR="7306C2E5" w:rsidRPr="4029C947">
              <w:rPr>
                <w:rFonts w:ascii="Arial" w:hAnsi="Arial" w:cs="Arial"/>
                <w:b/>
                <w:bCs/>
                <w:sz w:val="24"/>
                <w:szCs w:val="24"/>
              </w:rPr>
              <w:t>C</w:t>
            </w:r>
            <w:r w:rsidRPr="4029C947">
              <w:rPr>
                <w:rFonts w:ascii="Arial" w:hAnsi="Arial" w:cs="Arial"/>
                <w:b/>
                <w:bCs/>
                <w:sz w:val="24"/>
                <w:szCs w:val="24"/>
              </w:rPr>
              <w:t>E LJMU Core</w:t>
            </w:r>
            <w:r w:rsidRPr="4029C947">
              <w:rPr>
                <w:rStyle w:val="FootnoteReference"/>
                <w:rFonts w:ascii="Arial" w:hAnsi="Arial" w:cs="Arial"/>
                <w:b/>
                <w:bCs/>
                <w:sz w:val="24"/>
                <w:szCs w:val="24"/>
              </w:rPr>
              <w:footnoteReference w:id="4"/>
            </w:r>
          </w:p>
        </w:tc>
        <w:tc>
          <w:tcPr>
            <w:tcW w:w="3260" w:type="dxa"/>
            <w:tcBorders>
              <w:left w:val="single" w:sz="6" w:space="0" w:color="404040" w:themeColor="text1" w:themeTint="BF"/>
              <w:bottom w:val="single" w:sz="6" w:space="0" w:color="404040" w:themeColor="text1" w:themeTint="BF"/>
              <w:right w:val="single" w:sz="6" w:space="0" w:color="404040" w:themeColor="text1" w:themeTint="BF"/>
            </w:tcBorders>
            <w:shd w:val="clear" w:color="auto" w:fill="auto"/>
          </w:tcPr>
          <w:p w14:paraId="47730507" w14:textId="77B150E0" w:rsidR="001E0F70" w:rsidRPr="000B637F" w:rsidRDefault="001E0F70" w:rsidP="4029C947">
            <w:pPr>
              <w:spacing w:before="120" w:after="120"/>
              <w:rPr>
                <w:rFonts w:ascii="Arial" w:hAnsi="Arial" w:cs="Arial"/>
                <w:sz w:val="24"/>
                <w:szCs w:val="24"/>
              </w:rPr>
            </w:pPr>
            <w:r w:rsidRPr="4029C947">
              <w:rPr>
                <w:rFonts w:ascii="Arial" w:hAnsi="Arial" w:cs="Arial"/>
                <w:sz w:val="24"/>
                <w:szCs w:val="24"/>
              </w:rPr>
              <w:t>Conditions deadline</w:t>
            </w:r>
          </w:p>
        </w:tc>
        <w:tc>
          <w:tcPr>
            <w:tcW w:w="3908" w:type="dxa"/>
            <w:tcBorders>
              <w:left w:val="single" w:sz="6" w:space="0" w:color="404040" w:themeColor="text1" w:themeTint="BF"/>
              <w:bottom w:val="single" w:sz="6" w:space="0" w:color="404040" w:themeColor="text1" w:themeTint="BF"/>
            </w:tcBorders>
            <w:shd w:val="clear" w:color="auto" w:fill="auto"/>
          </w:tcPr>
          <w:p w14:paraId="2294BDC1" w14:textId="3ECE2038" w:rsidR="001E0F70" w:rsidRPr="000B637F" w:rsidRDefault="265BD8B1" w:rsidP="4029C947">
            <w:pPr>
              <w:spacing w:before="120" w:after="120"/>
              <w:rPr>
                <w:rFonts w:ascii="Arial" w:hAnsi="Arial" w:cs="Arial"/>
                <w:sz w:val="24"/>
                <w:szCs w:val="24"/>
              </w:rPr>
            </w:pPr>
            <w:r w:rsidRPr="745FB29B">
              <w:rPr>
                <w:rFonts w:ascii="Arial" w:hAnsi="Arial" w:cs="Arial"/>
                <w:sz w:val="24"/>
                <w:szCs w:val="24"/>
              </w:rPr>
              <w:t>See your conditions of offer on DfE Apply</w:t>
            </w:r>
          </w:p>
        </w:tc>
      </w:tr>
      <w:tr w:rsidR="0046768B" w:rsidRPr="00427746" w14:paraId="2845E9C8" w14:textId="77777777" w:rsidTr="745FB29B">
        <w:tc>
          <w:tcPr>
            <w:tcW w:w="1828" w:type="dxa"/>
            <w:vMerge/>
          </w:tcPr>
          <w:p w14:paraId="217B0B87" w14:textId="77777777" w:rsidR="0046768B" w:rsidRPr="000B637F" w:rsidRDefault="0046768B" w:rsidP="0046768B">
            <w:pPr>
              <w:spacing w:before="120" w:after="120"/>
              <w:rPr>
                <w:rFonts w:ascii="Arial" w:hAnsi="Arial" w:cs="Arial"/>
                <w:sz w:val="24"/>
                <w:szCs w:val="40"/>
                <w:highlight w:val="yellow"/>
              </w:rPr>
            </w:pPr>
          </w:p>
        </w:tc>
        <w:tc>
          <w:tcPr>
            <w:tcW w:w="3260" w:type="dxa"/>
            <w:tcBorders>
              <w:top w:val="single" w:sz="6" w:space="0" w:color="404040" w:themeColor="text1" w:themeTint="BF"/>
              <w:left w:val="single" w:sz="6" w:space="0" w:color="404040" w:themeColor="text1" w:themeTint="BF"/>
              <w:right w:val="single" w:sz="6" w:space="0" w:color="404040" w:themeColor="text1" w:themeTint="BF"/>
            </w:tcBorders>
          </w:tcPr>
          <w:p w14:paraId="7D52540C" w14:textId="77777777" w:rsidR="0046768B" w:rsidRPr="000B637F" w:rsidRDefault="33EDEA16" w:rsidP="4029C947">
            <w:pPr>
              <w:spacing w:before="120" w:after="120"/>
              <w:rPr>
                <w:rFonts w:ascii="Arial" w:hAnsi="Arial" w:cs="Arial"/>
                <w:sz w:val="24"/>
                <w:szCs w:val="24"/>
              </w:rPr>
            </w:pPr>
            <w:r w:rsidRPr="4029C947">
              <w:rPr>
                <w:rFonts w:ascii="Arial" w:hAnsi="Arial" w:cs="Arial"/>
                <w:sz w:val="24"/>
                <w:szCs w:val="24"/>
              </w:rPr>
              <w:t>Enrolment completed</w:t>
            </w:r>
          </w:p>
          <w:p w14:paraId="087601C1" w14:textId="79954B86" w:rsidR="0046768B" w:rsidRPr="000B637F" w:rsidRDefault="33EDEA16" w:rsidP="4029C947">
            <w:pPr>
              <w:spacing w:before="120" w:after="120"/>
              <w:rPr>
                <w:rFonts w:ascii="Arial" w:hAnsi="Arial" w:cs="Arial"/>
                <w:sz w:val="24"/>
                <w:szCs w:val="24"/>
              </w:rPr>
            </w:pPr>
            <w:r w:rsidRPr="4029C947">
              <w:rPr>
                <w:rFonts w:ascii="Arial" w:hAnsi="Arial" w:cs="Arial"/>
                <w:sz w:val="24"/>
                <w:szCs w:val="24"/>
              </w:rPr>
              <w:t>Course starts</w:t>
            </w:r>
          </w:p>
        </w:tc>
        <w:tc>
          <w:tcPr>
            <w:tcW w:w="3908" w:type="dxa"/>
            <w:tcBorders>
              <w:top w:val="single" w:sz="6" w:space="0" w:color="404040" w:themeColor="text1" w:themeTint="BF"/>
              <w:left w:val="single" w:sz="6" w:space="0" w:color="404040" w:themeColor="text1" w:themeTint="BF"/>
            </w:tcBorders>
          </w:tcPr>
          <w:p w14:paraId="69E73911" w14:textId="25BDCCBE" w:rsidR="0046768B" w:rsidRPr="000B637F" w:rsidRDefault="1C5D9930" w:rsidP="4029C947">
            <w:pPr>
              <w:spacing w:before="120" w:after="120"/>
              <w:rPr>
                <w:rFonts w:ascii="Arial" w:hAnsi="Arial" w:cs="Arial"/>
                <w:sz w:val="24"/>
                <w:szCs w:val="24"/>
              </w:rPr>
            </w:pPr>
            <w:r w:rsidRPr="745FB29B">
              <w:rPr>
                <w:rFonts w:ascii="Arial" w:hAnsi="Arial" w:cs="Arial"/>
                <w:sz w:val="24"/>
                <w:szCs w:val="24"/>
              </w:rPr>
              <w:t>Thursday 4</w:t>
            </w:r>
            <w:r w:rsidRPr="745FB29B">
              <w:rPr>
                <w:rFonts w:ascii="Arial" w:hAnsi="Arial" w:cs="Arial"/>
                <w:sz w:val="24"/>
                <w:szCs w:val="24"/>
                <w:vertAlign w:val="superscript"/>
              </w:rPr>
              <w:t>th</w:t>
            </w:r>
            <w:r w:rsidRPr="745FB29B">
              <w:rPr>
                <w:rFonts w:ascii="Arial" w:hAnsi="Arial" w:cs="Arial"/>
                <w:sz w:val="24"/>
                <w:szCs w:val="24"/>
              </w:rPr>
              <w:t xml:space="preserve"> September 2025</w:t>
            </w:r>
          </w:p>
          <w:p w14:paraId="322DF612" w14:textId="224D4399" w:rsidR="0046768B" w:rsidRPr="000B637F" w:rsidRDefault="05E805CE" w:rsidP="4029C947">
            <w:pPr>
              <w:spacing w:before="120" w:after="120"/>
              <w:rPr>
                <w:rFonts w:ascii="Arial" w:hAnsi="Arial" w:cs="Arial"/>
                <w:sz w:val="24"/>
                <w:szCs w:val="24"/>
              </w:rPr>
            </w:pPr>
            <w:r w:rsidRPr="745FB29B">
              <w:rPr>
                <w:rFonts w:ascii="Arial" w:hAnsi="Arial" w:cs="Arial"/>
                <w:sz w:val="24"/>
                <w:szCs w:val="24"/>
              </w:rPr>
              <w:t xml:space="preserve">Monday </w:t>
            </w:r>
            <w:r w:rsidR="2D033717" w:rsidRPr="745FB29B">
              <w:rPr>
                <w:rFonts w:ascii="Arial" w:hAnsi="Arial" w:cs="Arial"/>
                <w:sz w:val="24"/>
                <w:szCs w:val="24"/>
              </w:rPr>
              <w:t>8</w:t>
            </w:r>
            <w:r w:rsidRPr="745FB29B">
              <w:rPr>
                <w:rFonts w:ascii="Arial" w:hAnsi="Arial" w:cs="Arial"/>
                <w:sz w:val="24"/>
                <w:szCs w:val="24"/>
                <w:vertAlign w:val="superscript"/>
              </w:rPr>
              <w:t>th</w:t>
            </w:r>
            <w:r w:rsidRPr="745FB29B">
              <w:rPr>
                <w:rFonts w:ascii="Arial" w:hAnsi="Arial" w:cs="Arial"/>
                <w:sz w:val="24"/>
                <w:szCs w:val="24"/>
              </w:rPr>
              <w:t xml:space="preserve"> September</w:t>
            </w:r>
            <w:r w:rsidR="5A9882A4" w:rsidRPr="745FB29B">
              <w:rPr>
                <w:rFonts w:ascii="Arial" w:hAnsi="Arial" w:cs="Arial"/>
                <w:sz w:val="24"/>
                <w:szCs w:val="24"/>
              </w:rPr>
              <w:t xml:space="preserve"> 2025</w:t>
            </w:r>
          </w:p>
        </w:tc>
      </w:tr>
      <w:bookmarkEnd w:id="2"/>
    </w:tbl>
    <w:p w14:paraId="1D265DF2" w14:textId="77777777" w:rsidR="00B435A8" w:rsidRPr="00427746" w:rsidRDefault="00B435A8" w:rsidP="002230ED">
      <w:pPr>
        <w:rPr>
          <w:rFonts w:ascii="Arial" w:hAnsi="Arial" w:cs="Arial"/>
          <w:sz w:val="24"/>
          <w:szCs w:val="40"/>
        </w:rPr>
      </w:pPr>
    </w:p>
    <w:p w14:paraId="438E9BC5" w14:textId="296FA9E2" w:rsidR="00DA0F5F" w:rsidRPr="00427746" w:rsidRDefault="00146CC1" w:rsidP="002230ED">
      <w:pPr>
        <w:rPr>
          <w:rFonts w:ascii="Arial" w:hAnsi="Arial" w:cs="Arial"/>
          <w:sz w:val="24"/>
          <w:szCs w:val="24"/>
        </w:rPr>
      </w:pPr>
      <w:r w:rsidRPr="745FB29B">
        <w:rPr>
          <w:rFonts w:ascii="Arial" w:hAnsi="Arial" w:cs="Arial"/>
          <w:sz w:val="24"/>
          <w:szCs w:val="24"/>
        </w:rPr>
        <w:t>F</w:t>
      </w:r>
      <w:r w:rsidR="002230ED" w:rsidRPr="745FB29B">
        <w:rPr>
          <w:rFonts w:ascii="Arial" w:hAnsi="Arial" w:cs="Arial"/>
          <w:sz w:val="24"/>
          <w:szCs w:val="24"/>
        </w:rPr>
        <w:t xml:space="preserve">ailure to </w:t>
      </w:r>
      <w:r w:rsidRPr="745FB29B">
        <w:rPr>
          <w:rFonts w:ascii="Arial" w:hAnsi="Arial" w:cs="Arial"/>
          <w:sz w:val="24"/>
          <w:szCs w:val="24"/>
        </w:rPr>
        <w:t>meet your</w:t>
      </w:r>
      <w:r w:rsidR="002230ED" w:rsidRPr="745FB29B">
        <w:rPr>
          <w:rFonts w:ascii="Arial" w:hAnsi="Arial" w:cs="Arial"/>
          <w:sz w:val="24"/>
          <w:szCs w:val="24"/>
        </w:rPr>
        <w:t xml:space="preserve"> conditions</w:t>
      </w:r>
      <w:r w:rsidRPr="745FB29B">
        <w:rPr>
          <w:rFonts w:ascii="Arial" w:hAnsi="Arial" w:cs="Arial"/>
          <w:sz w:val="24"/>
          <w:szCs w:val="24"/>
        </w:rPr>
        <w:t xml:space="preserve"> of offer</w:t>
      </w:r>
      <w:r w:rsidR="002230ED" w:rsidRPr="745FB29B">
        <w:rPr>
          <w:rFonts w:ascii="Arial" w:hAnsi="Arial" w:cs="Arial"/>
          <w:sz w:val="24"/>
          <w:szCs w:val="24"/>
        </w:rPr>
        <w:t xml:space="preserve"> </w:t>
      </w:r>
      <w:r w:rsidRPr="745FB29B">
        <w:rPr>
          <w:rFonts w:ascii="Arial" w:hAnsi="Arial" w:cs="Arial"/>
          <w:sz w:val="24"/>
          <w:szCs w:val="24"/>
        </w:rPr>
        <w:t>will</w:t>
      </w:r>
      <w:r w:rsidR="002230ED" w:rsidRPr="745FB29B">
        <w:rPr>
          <w:rFonts w:ascii="Arial" w:hAnsi="Arial" w:cs="Arial"/>
          <w:sz w:val="24"/>
          <w:szCs w:val="24"/>
        </w:rPr>
        <w:t xml:space="preserve"> mean that you are unable to take </w:t>
      </w:r>
      <w:r w:rsidR="00364D6D" w:rsidRPr="745FB29B">
        <w:rPr>
          <w:rFonts w:ascii="Arial" w:hAnsi="Arial" w:cs="Arial"/>
          <w:sz w:val="24"/>
          <w:szCs w:val="24"/>
        </w:rPr>
        <w:t xml:space="preserve">up </w:t>
      </w:r>
      <w:r w:rsidR="002230ED" w:rsidRPr="745FB29B">
        <w:rPr>
          <w:rFonts w:ascii="Arial" w:hAnsi="Arial" w:cs="Arial"/>
          <w:sz w:val="24"/>
          <w:szCs w:val="24"/>
        </w:rPr>
        <w:t>your place on the course</w:t>
      </w:r>
      <w:r w:rsidR="00364D6D" w:rsidRPr="745FB29B">
        <w:rPr>
          <w:rFonts w:ascii="Arial" w:hAnsi="Arial" w:cs="Arial"/>
          <w:sz w:val="24"/>
          <w:szCs w:val="24"/>
        </w:rPr>
        <w:t xml:space="preserve"> including starting any school placement</w:t>
      </w:r>
      <w:r w:rsidR="002230ED" w:rsidRPr="745FB29B">
        <w:rPr>
          <w:rFonts w:ascii="Arial" w:hAnsi="Arial" w:cs="Arial"/>
          <w:sz w:val="24"/>
          <w:szCs w:val="24"/>
        </w:rPr>
        <w:t xml:space="preserve">. If you are unable to </w:t>
      </w:r>
      <w:r w:rsidR="00D074BD" w:rsidRPr="745FB29B">
        <w:rPr>
          <w:rFonts w:ascii="Arial" w:hAnsi="Arial" w:cs="Arial"/>
          <w:sz w:val="24"/>
          <w:szCs w:val="24"/>
        </w:rPr>
        <w:t xml:space="preserve">evidence </w:t>
      </w:r>
      <w:r w:rsidR="00364D6D" w:rsidRPr="745FB29B">
        <w:rPr>
          <w:rFonts w:ascii="Arial" w:hAnsi="Arial" w:cs="Arial"/>
          <w:sz w:val="24"/>
          <w:szCs w:val="24"/>
        </w:rPr>
        <w:t>any conditions</w:t>
      </w:r>
      <w:r w:rsidR="002230ED" w:rsidRPr="745FB29B">
        <w:rPr>
          <w:rFonts w:ascii="Arial" w:hAnsi="Arial" w:cs="Arial"/>
          <w:sz w:val="24"/>
          <w:szCs w:val="24"/>
        </w:rPr>
        <w:t xml:space="preserve">, you are advised to contact </w:t>
      </w:r>
      <w:r w:rsidRPr="745FB29B">
        <w:rPr>
          <w:rFonts w:ascii="Arial" w:hAnsi="Arial" w:cs="Arial"/>
          <w:sz w:val="24"/>
          <w:szCs w:val="24"/>
        </w:rPr>
        <w:t>the LJMU</w:t>
      </w:r>
      <w:r w:rsidR="00BB2BDD" w:rsidRPr="745FB29B">
        <w:rPr>
          <w:rFonts w:ascii="Arial" w:hAnsi="Arial" w:cs="Arial"/>
          <w:sz w:val="24"/>
          <w:szCs w:val="24"/>
        </w:rPr>
        <w:t xml:space="preserve"> </w:t>
      </w:r>
      <w:r w:rsidRPr="745FB29B">
        <w:rPr>
          <w:rFonts w:ascii="Arial" w:hAnsi="Arial" w:cs="Arial"/>
          <w:sz w:val="24"/>
          <w:szCs w:val="24"/>
        </w:rPr>
        <w:t xml:space="preserve">Admissions Team </w:t>
      </w:r>
      <w:r w:rsidR="002230ED" w:rsidRPr="745FB29B">
        <w:rPr>
          <w:rFonts w:ascii="Arial" w:hAnsi="Arial" w:cs="Arial"/>
          <w:sz w:val="24"/>
          <w:szCs w:val="24"/>
        </w:rPr>
        <w:t>as a matter of urgency</w:t>
      </w:r>
      <w:r w:rsidRPr="745FB29B">
        <w:rPr>
          <w:rFonts w:ascii="Arial" w:hAnsi="Arial" w:cs="Arial"/>
          <w:sz w:val="24"/>
          <w:szCs w:val="24"/>
        </w:rPr>
        <w:t>,</w:t>
      </w:r>
      <w:r w:rsidR="002230ED" w:rsidRPr="745FB29B">
        <w:rPr>
          <w:rFonts w:ascii="Arial" w:hAnsi="Arial" w:cs="Arial"/>
          <w:sz w:val="24"/>
          <w:szCs w:val="24"/>
        </w:rPr>
        <w:t xml:space="preserve"> to discuss</w:t>
      </w:r>
      <w:r w:rsidRPr="745FB29B">
        <w:rPr>
          <w:rFonts w:ascii="Arial" w:hAnsi="Arial" w:cs="Arial"/>
          <w:sz w:val="24"/>
          <w:szCs w:val="24"/>
        </w:rPr>
        <w:t xml:space="preserve"> options</w:t>
      </w:r>
    </w:p>
    <w:p w14:paraId="72EC825E" w14:textId="44CC618D" w:rsidR="009A579C" w:rsidRPr="00427746" w:rsidRDefault="00146CC1" w:rsidP="4029C947">
      <w:pPr>
        <w:rPr>
          <w:rFonts w:ascii="Arial" w:hAnsi="Arial" w:cs="Arial"/>
          <w:b/>
          <w:bCs/>
          <w:sz w:val="24"/>
          <w:szCs w:val="24"/>
        </w:rPr>
      </w:pPr>
      <w:r w:rsidRPr="6AA83BB3">
        <w:rPr>
          <w:rFonts w:ascii="Arial" w:hAnsi="Arial" w:cs="Arial"/>
          <w:sz w:val="24"/>
          <w:szCs w:val="24"/>
        </w:rPr>
        <w:t>The contact details</w:t>
      </w:r>
      <w:r w:rsidR="004622B2" w:rsidRPr="6AA83BB3">
        <w:rPr>
          <w:rFonts w:ascii="Arial" w:hAnsi="Arial" w:cs="Arial"/>
          <w:sz w:val="24"/>
          <w:szCs w:val="24"/>
        </w:rPr>
        <w:t xml:space="preserve"> for the LJMU Admissions </w:t>
      </w:r>
      <w:r w:rsidR="00BB2BDD" w:rsidRPr="6AA83BB3">
        <w:rPr>
          <w:rFonts w:ascii="Arial" w:hAnsi="Arial" w:cs="Arial"/>
          <w:sz w:val="24"/>
          <w:szCs w:val="24"/>
        </w:rPr>
        <w:t xml:space="preserve">Team </w:t>
      </w:r>
      <w:r w:rsidR="00DA0F5F" w:rsidRPr="6AA83BB3">
        <w:rPr>
          <w:rFonts w:ascii="Arial" w:hAnsi="Arial" w:cs="Arial"/>
          <w:sz w:val="24"/>
          <w:szCs w:val="24"/>
        </w:rPr>
        <w:t>are</w:t>
      </w:r>
      <w:r w:rsidRPr="6AA83BB3">
        <w:rPr>
          <w:rFonts w:ascii="Arial" w:hAnsi="Arial" w:cs="Arial"/>
          <w:sz w:val="24"/>
          <w:szCs w:val="24"/>
        </w:rPr>
        <w:t>:</w:t>
      </w:r>
      <w:r w:rsidR="00DA0F5F" w:rsidRPr="6AA83BB3">
        <w:rPr>
          <w:rFonts w:ascii="Arial" w:hAnsi="Arial" w:cs="Arial"/>
          <w:sz w:val="24"/>
          <w:szCs w:val="24"/>
        </w:rPr>
        <w:t xml:space="preserve"> </w:t>
      </w:r>
      <w:hyperlink r:id="rId15">
        <w:r w:rsidR="000B637F" w:rsidRPr="6AA83BB3">
          <w:rPr>
            <w:rStyle w:val="Hyperlink"/>
            <w:rFonts w:ascii="Arial" w:hAnsi="Arial" w:cs="Arial"/>
            <w:sz w:val="24"/>
            <w:szCs w:val="24"/>
          </w:rPr>
          <w:t>applicantsupport@ljmu.ac.uk</w:t>
        </w:r>
      </w:hyperlink>
      <w:r w:rsidR="00DA0F5F" w:rsidRPr="6AA83BB3">
        <w:rPr>
          <w:rFonts w:ascii="Arial" w:hAnsi="Arial" w:cs="Arial"/>
          <w:sz w:val="24"/>
          <w:szCs w:val="24"/>
        </w:rPr>
        <w:t xml:space="preserve"> Tel: </w:t>
      </w:r>
      <w:r w:rsidR="00DA0F5F" w:rsidRPr="6AA83BB3">
        <w:rPr>
          <w:rFonts w:ascii="Arial" w:hAnsi="Arial" w:cs="Arial"/>
          <w:b/>
          <w:bCs/>
          <w:sz w:val="24"/>
          <w:szCs w:val="24"/>
        </w:rPr>
        <w:t xml:space="preserve">0151 231 </w:t>
      </w:r>
      <w:r w:rsidR="532B3354" w:rsidRPr="6AA83BB3">
        <w:rPr>
          <w:rFonts w:ascii="Arial" w:hAnsi="Arial" w:cs="Arial"/>
          <w:b/>
          <w:bCs/>
          <w:sz w:val="24"/>
          <w:szCs w:val="24"/>
        </w:rPr>
        <w:t>2777</w:t>
      </w:r>
    </w:p>
    <w:p w14:paraId="14B97BBA" w14:textId="098AC4AA" w:rsidR="6AA83BB3" w:rsidRDefault="6AA83BB3" w:rsidP="6AA83BB3">
      <w:pPr>
        <w:rPr>
          <w:rFonts w:ascii="Arial" w:hAnsi="Arial" w:cs="Arial"/>
          <w:b/>
          <w:bCs/>
          <w:sz w:val="24"/>
          <w:szCs w:val="24"/>
        </w:rPr>
      </w:pPr>
    </w:p>
    <w:p w14:paraId="6D963C10" w14:textId="458E85B8" w:rsidR="6AA83BB3" w:rsidRDefault="6AA83BB3" w:rsidP="6AA83BB3">
      <w:pPr>
        <w:rPr>
          <w:rFonts w:ascii="Arial" w:hAnsi="Arial" w:cs="Arial"/>
          <w:b/>
          <w:bCs/>
          <w:sz w:val="24"/>
          <w:szCs w:val="24"/>
        </w:rPr>
      </w:pPr>
    </w:p>
    <w:p w14:paraId="65C8B826" w14:textId="24F2C139" w:rsidR="6AA83BB3" w:rsidRDefault="6AA83BB3" w:rsidP="6AA83BB3">
      <w:pPr>
        <w:rPr>
          <w:rFonts w:ascii="Arial" w:hAnsi="Arial" w:cs="Arial"/>
          <w:b/>
          <w:bCs/>
          <w:sz w:val="24"/>
          <w:szCs w:val="24"/>
        </w:rPr>
      </w:pPr>
    </w:p>
    <w:p w14:paraId="7B5996B0" w14:textId="62D139AA" w:rsidR="6AA83BB3" w:rsidRDefault="6AA83BB3" w:rsidP="6AA83BB3">
      <w:pPr>
        <w:rPr>
          <w:rFonts w:ascii="Arial" w:hAnsi="Arial" w:cs="Arial"/>
          <w:b/>
          <w:bCs/>
          <w:sz w:val="24"/>
          <w:szCs w:val="24"/>
        </w:rPr>
      </w:pPr>
    </w:p>
    <w:p w14:paraId="4CBC921D" w14:textId="77777777" w:rsidR="002230ED" w:rsidRPr="00427746" w:rsidRDefault="00F0317D" w:rsidP="002230ED">
      <w:pPr>
        <w:rPr>
          <w:rFonts w:ascii="Arial" w:hAnsi="Arial" w:cs="Arial"/>
          <w:b/>
          <w:sz w:val="24"/>
          <w:szCs w:val="40"/>
        </w:rPr>
      </w:pPr>
      <w:r w:rsidRPr="00427746">
        <w:rPr>
          <w:rFonts w:ascii="Arial" w:hAnsi="Arial" w:cs="Arial"/>
          <w:b/>
          <w:sz w:val="24"/>
          <w:szCs w:val="40"/>
        </w:rPr>
        <w:t>The typical conditions of offer are:</w:t>
      </w:r>
    </w:p>
    <w:p w14:paraId="793E40DE" w14:textId="4CE02E8E" w:rsidR="00EA23EB" w:rsidRPr="00427746" w:rsidRDefault="00AE1461" w:rsidP="005553D8">
      <w:pPr>
        <w:pStyle w:val="ListParagraph"/>
        <w:numPr>
          <w:ilvl w:val="0"/>
          <w:numId w:val="20"/>
        </w:numPr>
        <w:rPr>
          <w:rFonts w:ascii="Arial" w:hAnsi="Arial" w:cs="Arial"/>
          <w:sz w:val="24"/>
          <w:szCs w:val="40"/>
        </w:rPr>
      </w:pPr>
      <w:r w:rsidRPr="00427746">
        <w:rPr>
          <w:rFonts w:ascii="Arial" w:hAnsi="Arial" w:cs="Arial"/>
          <w:sz w:val="24"/>
          <w:szCs w:val="40"/>
        </w:rPr>
        <w:t xml:space="preserve">Proof of </w:t>
      </w:r>
      <w:r w:rsidR="00EA23EB" w:rsidRPr="00427746">
        <w:rPr>
          <w:rFonts w:ascii="Arial" w:hAnsi="Arial" w:cs="Arial"/>
          <w:sz w:val="24"/>
          <w:szCs w:val="40"/>
        </w:rPr>
        <w:t>GCSE certificates</w:t>
      </w:r>
      <w:r w:rsidRPr="00427746">
        <w:rPr>
          <w:rFonts w:ascii="Arial" w:hAnsi="Arial" w:cs="Arial"/>
          <w:sz w:val="24"/>
          <w:szCs w:val="40"/>
        </w:rPr>
        <w:t xml:space="preserve"> </w:t>
      </w:r>
      <w:r w:rsidR="00A812D7" w:rsidRPr="00427746">
        <w:rPr>
          <w:rFonts w:ascii="Arial" w:hAnsi="Arial" w:cs="Arial"/>
          <w:sz w:val="24"/>
          <w:szCs w:val="40"/>
        </w:rPr>
        <w:t xml:space="preserve">or equivalence </w:t>
      </w:r>
      <w:r w:rsidRPr="00427746">
        <w:rPr>
          <w:rFonts w:ascii="Arial" w:hAnsi="Arial" w:cs="Arial"/>
          <w:sz w:val="24"/>
          <w:szCs w:val="40"/>
        </w:rPr>
        <w:t>needed</w:t>
      </w:r>
    </w:p>
    <w:p w14:paraId="644B78C9" w14:textId="5018BB37" w:rsidR="00F0317D" w:rsidRDefault="00AE1461" w:rsidP="005553D8">
      <w:pPr>
        <w:pStyle w:val="ListParagraph"/>
        <w:numPr>
          <w:ilvl w:val="0"/>
          <w:numId w:val="20"/>
        </w:numPr>
        <w:rPr>
          <w:rFonts w:ascii="Arial" w:hAnsi="Arial" w:cs="Arial"/>
          <w:sz w:val="24"/>
          <w:szCs w:val="40"/>
        </w:rPr>
      </w:pPr>
      <w:r w:rsidRPr="00427746">
        <w:rPr>
          <w:rFonts w:ascii="Arial" w:hAnsi="Arial" w:cs="Arial"/>
          <w:sz w:val="24"/>
          <w:szCs w:val="40"/>
        </w:rPr>
        <w:t xml:space="preserve">Proof of </w:t>
      </w:r>
      <w:r w:rsidR="005553D8" w:rsidRPr="00427746">
        <w:rPr>
          <w:rFonts w:ascii="Arial" w:hAnsi="Arial" w:cs="Arial"/>
          <w:sz w:val="24"/>
          <w:szCs w:val="40"/>
        </w:rPr>
        <w:t>Degree certificate</w:t>
      </w:r>
      <w:r w:rsidRPr="00427746">
        <w:rPr>
          <w:rFonts w:ascii="Arial" w:hAnsi="Arial" w:cs="Arial"/>
          <w:sz w:val="24"/>
          <w:szCs w:val="40"/>
        </w:rPr>
        <w:t xml:space="preserve"> needed</w:t>
      </w:r>
    </w:p>
    <w:p w14:paraId="5FD31966" w14:textId="051E9A72" w:rsidR="00135748" w:rsidRPr="0052573D" w:rsidRDefault="00135748" w:rsidP="005553D8">
      <w:pPr>
        <w:pStyle w:val="ListParagraph"/>
        <w:numPr>
          <w:ilvl w:val="0"/>
          <w:numId w:val="20"/>
        </w:numPr>
        <w:rPr>
          <w:rFonts w:ascii="Arial" w:hAnsi="Arial" w:cs="Arial"/>
          <w:sz w:val="24"/>
          <w:szCs w:val="40"/>
        </w:rPr>
      </w:pPr>
      <w:r w:rsidRPr="0052573D">
        <w:rPr>
          <w:rFonts w:ascii="Arial" w:hAnsi="Arial" w:cs="Arial"/>
          <w:sz w:val="24"/>
          <w:szCs w:val="40"/>
        </w:rPr>
        <w:t>2 satisfactory references</w:t>
      </w:r>
    </w:p>
    <w:p w14:paraId="3E65A5D7" w14:textId="4A78C0E9" w:rsidR="00F0317D" w:rsidRPr="0052573D" w:rsidRDefault="00AE1461" w:rsidP="745FB29B">
      <w:pPr>
        <w:pStyle w:val="ListParagraph"/>
        <w:numPr>
          <w:ilvl w:val="0"/>
          <w:numId w:val="20"/>
        </w:numPr>
        <w:rPr>
          <w:rFonts w:ascii="Arial" w:hAnsi="Arial" w:cs="Arial"/>
          <w:b/>
          <w:bCs/>
          <w:sz w:val="24"/>
          <w:szCs w:val="24"/>
        </w:rPr>
      </w:pPr>
      <w:r w:rsidRPr="745FB29B">
        <w:rPr>
          <w:rFonts w:ascii="Arial" w:hAnsi="Arial" w:cs="Arial"/>
          <w:sz w:val="24"/>
          <w:szCs w:val="24"/>
        </w:rPr>
        <w:t xml:space="preserve">Complete </w:t>
      </w:r>
      <w:r w:rsidR="00F0317D" w:rsidRPr="745FB29B">
        <w:rPr>
          <w:rFonts w:ascii="Arial" w:hAnsi="Arial" w:cs="Arial"/>
          <w:sz w:val="24"/>
          <w:szCs w:val="24"/>
        </w:rPr>
        <w:t>Enhanced DBS Check</w:t>
      </w:r>
      <w:r w:rsidR="00BB2BDD" w:rsidRPr="745FB29B">
        <w:rPr>
          <w:rFonts w:ascii="Arial" w:hAnsi="Arial" w:cs="Arial"/>
          <w:sz w:val="24"/>
          <w:szCs w:val="24"/>
        </w:rPr>
        <w:t xml:space="preserve"> and clearance required</w:t>
      </w:r>
      <w:r w:rsidR="0052573D" w:rsidRPr="745FB29B">
        <w:rPr>
          <w:rFonts w:ascii="Arial" w:hAnsi="Arial" w:cs="Arial"/>
          <w:sz w:val="24"/>
          <w:szCs w:val="24"/>
        </w:rPr>
        <w:t xml:space="preserve"> – </w:t>
      </w:r>
      <w:r w:rsidR="0052573D" w:rsidRPr="745FB29B">
        <w:rPr>
          <w:rFonts w:ascii="Arial" w:hAnsi="Arial" w:cs="Arial"/>
          <w:b/>
          <w:bCs/>
          <w:sz w:val="24"/>
          <w:szCs w:val="24"/>
        </w:rPr>
        <w:t>please note that the DBS check can weeks or even longer to be process so please prioritise this as you will not be able to start the course without it</w:t>
      </w:r>
    </w:p>
    <w:p w14:paraId="5C97F562" w14:textId="3F001483" w:rsidR="00F0317D" w:rsidRPr="00427746" w:rsidRDefault="00AE1461" w:rsidP="005553D8">
      <w:pPr>
        <w:pStyle w:val="ListParagraph"/>
        <w:numPr>
          <w:ilvl w:val="0"/>
          <w:numId w:val="20"/>
        </w:numPr>
        <w:rPr>
          <w:rFonts w:ascii="Arial" w:hAnsi="Arial" w:cs="Arial"/>
          <w:sz w:val="24"/>
          <w:szCs w:val="40"/>
        </w:rPr>
      </w:pPr>
      <w:r w:rsidRPr="00427746">
        <w:rPr>
          <w:rFonts w:ascii="Arial" w:hAnsi="Arial" w:cs="Arial"/>
          <w:sz w:val="24"/>
          <w:szCs w:val="40"/>
        </w:rPr>
        <w:t xml:space="preserve">Complete </w:t>
      </w:r>
      <w:r w:rsidR="00F0317D" w:rsidRPr="00427746">
        <w:rPr>
          <w:rFonts w:ascii="Arial" w:hAnsi="Arial" w:cs="Arial"/>
          <w:sz w:val="24"/>
          <w:szCs w:val="40"/>
        </w:rPr>
        <w:t>Medical Clearance</w:t>
      </w:r>
      <w:r w:rsidRPr="00427746">
        <w:rPr>
          <w:rFonts w:ascii="Arial" w:hAnsi="Arial" w:cs="Arial"/>
          <w:sz w:val="24"/>
          <w:szCs w:val="40"/>
        </w:rPr>
        <w:t xml:space="preserve"> (return Health questionnaire)</w:t>
      </w:r>
      <w:r w:rsidR="00364D6D" w:rsidRPr="00427746">
        <w:rPr>
          <w:rFonts w:ascii="Arial" w:hAnsi="Arial" w:cs="Arial"/>
          <w:sz w:val="24"/>
          <w:szCs w:val="40"/>
        </w:rPr>
        <w:t xml:space="preserve"> </w:t>
      </w:r>
      <w:r w:rsidR="00A812D7" w:rsidRPr="00427746">
        <w:rPr>
          <w:rFonts w:ascii="Arial" w:hAnsi="Arial" w:cs="Arial"/>
          <w:sz w:val="24"/>
          <w:szCs w:val="40"/>
        </w:rPr>
        <w:t>and be confirmed as Fit to Teach by our Occupational Health Team</w:t>
      </w:r>
    </w:p>
    <w:p w14:paraId="4CAD86FE" w14:textId="77777777" w:rsidR="00D074BD" w:rsidRPr="00427746" w:rsidRDefault="00D074BD" w:rsidP="00D074BD">
      <w:pPr>
        <w:pStyle w:val="ListParagraph"/>
        <w:rPr>
          <w:rFonts w:ascii="Arial" w:hAnsi="Arial" w:cs="Arial"/>
          <w:sz w:val="24"/>
          <w:szCs w:val="40"/>
        </w:rPr>
      </w:pPr>
      <w:r w:rsidRPr="00427746">
        <w:rPr>
          <w:rFonts w:ascii="Arial" w:hAnsi="Arial" w:cs="Arial"/>
          <w:sz w:val="24"/>
          <w:szCs w:val="40"/>
        </w:rPr>
        <w:t xml:space="preserve">And sometimes: </w:t>
      </w:r>
    </w:p>
    <w:p w14:paraId="3820A8AC" w14:textId="7EFF68E6" w:rsidR="00F0317D" w:rsidRPr="00427746" w:rsidRDefault="00F0317D" w:rsidP="005553D8">
      <w:pPr>
        <w:pStyle w:val="ListParagraph"/>
        <w:numPr>
          <w:ilvl w:val="0"/>
          <w:numId w:val="20"/>
        </w:numPr>
        <w:rPr>
          <w:rFonts w:ascii="Arial" w:hAnsi="Arial" w:cs="Arial"/>
          <w:sz w:val="24"/>
          <w:szCs w:val="40"/>
        </w:rPr>
      </w:pPr>
      <w:r w:rsidRPr="00427746">
        <w:rPr>
          <w:rFonts w:ascii="Arial" w:hAnsi="Arial" w:cs="Arial"/>
          <w:sz w:val="24"/>
          <w:szCs w:val="40"/>
        </w:rPr>
        <w:t>School Experience</w:t>
      </w:r>
      <w:r w:rsidR="00AE1461" w:rsidRPr="00427746">
        <w:rPr>
          <w:rFonts w:ascii="Arial" w:hAnsi="Arial" w:cs="Arial"/>
          <w:sz w:val="24"/>
          <w:szCs w:val="40"/>
        </w:rPr>
        <w:t xml:space="preserve"> (evidence </w:t>
      </w:r>
      <w:r w:rsidR="0026605E">
        <w:rPr>
          <w:rFonts w:ascii="Arial" w:hAnsi="Arial" w:cs="Arial"/>
          <w:sz w:val="24"/>
          <w:szCs w:val="40"/>
        </w:rPr>
        <w:t xml:space="preserve">ONLY </w:t>
      </w:r>
      <w:r w:rsidR="00AE1461" w:rsidRPr="00427746">
        <w:rPr>
          <w:rFonts w:ascii="Arial" w:hAnsi="Arial" w:cs="Arial"/>
          <w:sz w:val="24"/>
          <w:szCs w:val="40"/>
        </w:rPr>
        <w:t xml:space="preserve">needed if a </w:t>
      </w:r>
      <w:r w:rsidR="00AE1461" w:rsidRPr="00427746">
        <w:rPr>
          <w:rFonts w:ascii="Arial" w:hAnsi="Arial" w:cs="Arial"/>
          <w:b/>
          <w:sz w:val="24"/>
          <w:szCs w:val="40"/>
        </w:rPr>
        <w:t xml:space="preserve">condition </w:t>
      </w:r>
      <w:r w:rsidR="00AE1461" w:rsidRPr="00427746">
        <w:rPr>
          <w:rFonts w:ascii="Arial" w:hAnsi="Arial" w:cs="Arial"/>
          <w:sz w:val="24"/>
          <w:szCs w:val="40"/>
        </w:rPr>
        <w:t>of offer)</w:t>
      </w:r>
    </w:p>
    <w:p w14:paraId="57F3A5A0" w14:textId="7A57A28D" w:rsidR="00F0317D" w:rsidRPr="00427746" w:rsidRDefault="00F0317D" w:rsidP="00AE1461">
      <w:pPr>
        <w:pStyle w:val="ListParagraph"/>
        <w:numPr>
          <w:ilvl w:val="0"/>
          <w:numId w:val="20"/>
        </w:numPr>
        <w:rPr>
          <w:rFonts w:ascii="Arial" w:hAnsi="Arial" w:cs="Arial"/>
          <w:sz w:val="24"/>
          <w:szCs w:val="40"/>
        </w:rPr>
      </w:pPr>
      <w:r w:rsidRPr="00427746">
        <w:rPr>
          <w:rFonts w:ascii="Arial" w:hAnsi="Arial" w:cs="Arial"/>
          <w:sz w:val="24"/>
          <w:szCs w:val="40"/>
        </w:rPr>
        <w:t>Subject Knowledge Enhancement</w:t>
      </w:r>
      <w:r w:rsidR="00AE1461" w:rsidRPr="00427746">
        <w:rPr>
          <w:rFonts w:ascii="Arial" w:hAnsi="Arial" w:cs="Arial"/>
          <w:sz w:val="24"/>
          <w:szCs w:val="40"/>
        </w:rPr>
        <w:t xml:space="preserve"> (evidence needed if a </w:t>
      </w:r>
      <w:r w:rsidR="00AE1461" w:rsidRPr="00427746">
        <w:rPr>
          <w:rFonts w:ascii="Arial" w:hAnsi="Arial" w:cs="Arial"/>
          <w:b/>
          <w:sz w:val="24"/>
          <w:szCs w:val="40"/>
        </w:rPr>
        <w:t xml:space="preserve">condition </w:t>
      </w:r>
      <w:r w:rsidR="00AE1461" w:rsidRPr="00427746">
        <w:rPr>
          <w:rFonts w:ascii="Arial" w:hAnsi="Arial" w:cs="Arial"/>
          <w:sz w:val="24"/>
          <w:szCs w:val="40"/>
        </w:rPr>
        <w:t>of offer)</w:t>
      </w:r>
    </w:p>
    <w:p w14:paraId="79079D9F" w14:textId="2DB0C368" w:rsidR="00427746" w:rsidRPr="00427746" w:rsidRDefault="00F0317D" w:rsidP="002230ED">
      <w:pPr>
        <w:rPr>
          <w:rFonts w:ascii="Arial" w:hAnsi="Arial" w:cs="Arial"/>
          <w:sz w:val="24"/>
          <w:szCs w:val="24"/>
        </w:rPr>
      </w:pPr>
      <w:r w:rsidRPr="745FB29B">
        <w:rPr>
          <w:rFonts w:ascii="Arial" w:hAnsi="Arial" w:cs="Arial"/>
          <w:sz w:val="24"/>
          <w:szCs w:val="24"/>
        </w:rPr>
        <w:t>Details of these conditions are described below.</w:t>
      </w:r>
      <w:r w:rsidR="00AE1461" w:rsidRPr="745FB29B">
        <w:rPr>
          <w:rFonts w:ascii="Arial" w:hAnsi="Arial" w:cs="Arial"/>
          <w:sz w:val="24"/>
          <w:szCs w:val="24"/>
        </w:rPr>
        <w:t xml:space="preserve"> Identify carefully which ones you need to complete and ensure you provide evidence where required</w:t>
      </w:r>
      <w:r w:rsidR="3DD19092" w:rsidRPr="745FB29B">
        <w:rPr>
          <w:rFonts w:ascii="Arial" w:hAnsi="Arial" w:cs="Arial"/>
          <w:sz w:val="24"/>
          <w:szCs w:val="24"/>
        </w:rPr>
        <w:t xml:space="preserve">. </w:t>
      </w:r>
      <w:r w:rsidR="00296CB1" w:rsidRPr="745FB29B">
        <w:rPr>
          <w:rFonts w:ascii="Arial" w:hAnsi="Arial" w:cs="Arial"/>
          <w:sz w:val="24"/>
          <w:szCs w:val="24"/>
        </w:rPr>
        <w:t xml:space="preserve"> </w:t>
      </w:r>
    </w:p>
    <w:p w14:paraId="45D52F69" w14:textId="322C7561" w:rsidR="4029C947" w:rsidRDefault="4029C947" w:rsidP="4029C947">
      <w:pPr>
        <w:rPr>
          <w:rFonts w:ascii="Arial" w:hAnsi="Arial" w:cs="Arial"/>
          <w:sz w:val="24"/>
          <w:szCs w:val="24"/>
        </w:rPr>
      </w:pPr>
    </w:p>
    <w:p w14:paraId="131E15ED" w14:textId="77777777" w:rsidR="00EA23EB" w:rsidRPr="00427746" w:rsidRDefault="00EA23EB" w:rsidP="00EA23EB">
      <w:pPr>
        <w:rPr>
          <w:rFonts w:ascii="Arial" w:hAnsi="Arial" w:cs="Arial"/>
          <w:sz w:val="24"/>
          <w:szCs w:val="40"/>
        </w:rPr>
      </w:pPr>
      <w:r w:rsidRPr="00427746">
        <w:rPr>
          <w:rFonts w:ascii="Arial" w:hAnsi="Arial" w:cs="Arial"/>
          <w:b/>
          <w:sz w:val="24"/>
          <w:szCs w:val="40"/>
        </w:rPr>
        <w:t>1</w:t>
      </w:r>
      <w:r w:rsidR="00CC4B5E" w:rsidRPr="00427746">
        <w:rPr>
          <w:rFonts w:ascii="Arial" w:hAnsi="Arial" w:cs="Arial"/>
          <w:b/>
          <w:sz w:val="24"/>
          <w:szCs w:val="40"/>
        </w:rPr>
        <w:t>.</w:t>
      </w:r>
      <w:r w:rsidRPr="00427746">
        <w:rPr>
          <w:rFonts w:ascii="Arial" w:hAnsi="Arial" w:cs="Arial"/>
          <w:b/>
          <w:sz w:val="24"/>
          <w:szCs w:val="40"/>
        </w:rPr>
        <w:t xml:space="preserve"> GCSE Certificates</w:t>
      </w:r>
      <w:r w:rsidRPr="00427746">
        <w:rPr>
          <w:rFonts w:ascii="Arial" w:hAnsi="Arial" w:cs="Arial"/>
          <w:b/>
          <w:sz w:val="24"/>
          <w:szCs w:val="40"/>
        </w:rPr>
        <w:tab/>
      </w:r>
      <w:r w:rsidRPr="00427746">
        <w:rPr>
          <w:rFonts w:ascii="Arial" w:hAnsi="Arial" w:cs="Arial"/>
          <w:sz w:val="24"/>
          <w:szCs w:val="40"/>
        </w:rPr>
        <w:tab/>
      </w:r>
      <w:r w:rsidRPr="00427746">
        <w:rPr>
          <w:rFonts w:ascii="Arial" w:hAnsi="Arial" w:cs="Arial"/>
          <w:sz w:val="24"/>
          <w:szCs w:val="40"/>
        </w:rPr>
        <w:tab/>
      </w:r>
      <w:r w:rsidRPr="00427746">
        <w:rPr>
          <w:rFonts w:ascii="Arial" w:hAnsi="Arial" w:cs="Arial"/>
          <w:sz w:val="24"/>
          <w:szCs w:val="40"/>
        </w:rPr>
        <w:tab/>
      </w:r>
      <w:r w:rsidRPr="00427746">
        <w:rPr>
          <w:rFonts w:ascii="Wingdings" w:eastAsia="Wingdings" w:hAnsi="Wingdings" w:cs="Wingdings"/>
          <w:sz w:val="24"/>
          <w:szCs w:val="40"/>
        </w:rPr>
        <w:t>o</w:t>
      </w:r>
      <w:r w:rsidRPr="00427746">
        <w:rPr>
          <w:rFonts w:ascii="Arial" w:hAnsi="Arial" w:cs="Arial"/>
          <w:sz w:val="24"/>
          <w:szCs w:val="40"/>
        </w:rPr>
        <w:t xml:space="preserve"> Completion date: _____________</w:t>
      </w:r>
    </w:p>
    <w:p w14:paraId="4672EC29" w14:textId="202A9196" w:rsidR="00EA23EB" w:rsidRDefault="00EA23EB" w:rsidP="745FB29B">
      <w:pPr>
        <w:rPr>
          <w:rFonts w:ascii="Arial" w:hAnsi="Arial" w:cs="Arial"/>
          <w:sz w:val="24"/>
          <w:szCs w:val="24"/>
        </w:rPr>
      </w:pPr>
      <w:r w:rsidRPr="745FB29B">
        <w:rPr>
          <w:rFonts w:ascii="Arial" w:hAnsi="Arial" w:cs="Arial"/>
          <w:sz w:val="24"/>
          <w:szCs w:val="24"/>
        </w:rPr>
        <w:t xml:space="preserve">All applicants for initial teacher training courses are required to provide proof that they have a GCSE Grade C/4 or above in English Language and Mathematics or </w:t>
      </w:r>
      <w:r w:rsidR="001E0F70" w:rsidRPr="745FB29B">
        <w:rPr>
          <w:rFonts w:ascii="Arial" w:hAnsi="Arial" w:cs="Arial"/>
          <w:b/>
          <w:bCs/>
          <w:sz w:val="24"/>
          <w:szCs w:val="24"/>
        </w:rPr>
        <w:t>recognised</w:t>
      </w:r>
      <w:r w:rsidR="001E0F70" w:rsidRPr="745FB29B">
        <w:rPr>
          <w:rFonts w:ascii="Arial" w:hAnsi="Arial" w:cs="Arial"/>
          <w:sz w:val="24"/>
          <w:szCs w:val="24"/>
        </w:rPr>
        <w:t xml:space="preserve"> </w:t>
      </w:r>
      <w:r w:rsidRPr="745FB29B">
        <w:rPr>
          <w:rFonts w:ascii="Arial" w:hAnsi="Arial" w:cs="Arial"/>
          <w:sz w:val="24"/>
          <w:szCs w:val="24"/>
        </w:rPr>
        <w:t xml:space="preserve">equivalent. Primary applicants are also required to have GCSE Grade C/4 or above in </w:t>
      </w:r>
      <w:proofErr w:type="gramStart"/>
      <w:r w:rsidRPr="745FB29B">
        <w:rPr>
          <w:rFonts w:ascii="Arial" w:hAnsi="Arial" w:cs="Arial"/>
          <w:sz w:val="24"/>
          <w:szCs w:val="24"/>
        </w:rPr>
        <w:t>Science</w:t>
      </w:r>
      <w:proofErr w:type="gramEnd"/>
      <w:r w:rsidR="001E0F70" w:rsidRPr="745FB29B">
        <w:rPr>
          <w:rFonts w:ascii="Arial" w:hAnsi="Arial" w:cs="Arial"/>
          <w:sz w:val="24"/>
          <w:szCs w:val="24"/>
        </w:rPr>
        <w:t xml:space="preserve"> </w:t>
      </w:r>
      <w:r w:rsidRPr="745FB29B">
        <w:rPr>
          <w:rFonts w:ascii="Arial" w:hAnsi="Arial" w:cs="Arial"/>
          <w:sz w:val="24"/>
          <w:szCs w:val="24"/>
        </w:rPr>
        <w:t xml:space="preserve">or </w:t>
      </w:r>
      <w:r w:rsidR="001E0F70" w:rsidRPr="745FB29B">
        <w:rPr>
          <w:rFonts w:ascii="Arial" w:hAnsi="Arial" w:cs="Arial"/>
          <w:b/>
          <w:bCs/>
          <w:sz w:val="24"/>
          <w:szCs w:val="24"/>
        </w:rPr>
        <w:t>recognised</w:t>
      </w:r>
      <w:r w:rsidR="001E0F70" w:rsidRPr="745FB29B">
        <w:rPr>
          <w:rFonts w:ascii="Arial" w:hAnsi="Arial" w:cs="Arial"/>
          <w:sz w:val="24"/>
          <w:szCs w:val="24"/>
        </w:rPr>
        <w:t xml:space="preserve"> </w:t>
      </w:r>
      <w:r w:rsidRPr="745FB29B">
        <w:rPr>
          <w:rFonts w:ascii="Arial" w:hAnsi="Arial" w:cs="Arial"/>
          <w:sz w:val="24"/>
          <w:szCs w:val="24"/>
        </w:rPr>
        <w:t xml:space="preserve">equivalent. </w:t>
      </w:r>
      <w:r w:rsidR="00D074BD" w:rsidRPr="745FB29B">
        <w:rPr>
          <w:rFonts w:ascii="Arial" w:hAnsi="Arial" w:cs="Arial"/>
          <w:sz w:val="24"/>
          <w:szCs w:val="24"/>
        </w:rPr>
        <w:t>On some programmes, a</w:t>
      </w:r>
      <w:r w:rsidRPr="745FB29B">
        <w:rPr>
          <w:rFonts w:ascii="Arial" w:hAnsi="Arial" w:cs="Arial"/>
          <w:sz w:val="24"/>
          <w:szCs w:val="24"/>
        </w:rPr>
        <w:t>pplicants without the relevant GCSE</w:t>
      </w:r>
      <w:r w:rsidR="00A812D7" w:rsidRPr="745FB29B">
        <w:rPr>
          <w:rFonts w:ascii="Arial" w:hAnsi="Arial" w:cs="Arial"/>
          <w:sz w:val="24"/>
          <w:szCs w:val="24"/>
        </w:rPr>
        <w:t xml:space="preserve"> when they are made an offer,</w:t>
      </w:r>
      <w:r w:rsidRPr="745FB29B">
        <w:rPr>
          <w:rFonts w:ascii="Arial" w:hAnsi="Arial" w:cs="Arial"/>
          <w:sz w:val="24"/>
          <w:szCs w:val="24"/>
        </w:rPr>
        <w:t xml:space="preserve"> may either enrol on a GCSE course or undertake a GCSE equivalence test, such as those offered by some higher education institutions </w:t>
      </w:r>
      <w:r w:rsidR="00A812D7" w:rsidRPr="745FB29B">
        <w:rPr>
          <w:rFonts w:ascii="Arial" w:hAnsi="Arial" w:cs="Arial"/>
          <w:sz w:val="24"/>
          <w:szCs w:val="24"/>
        </w:rPr>
        <w:t xml:space="preserve">or online providers, </w:t>
      </w:r>
      <w:r w:rsidR="00A812D7" w:rsidRPr="745FB29B">
        <w:rPr>
          <w:rFonts w:ascii="Arial" w:hAnsi="Arial" w:cs="Arial"/>
          <w:b/>
          <w:bCs/>
          <w:sz w:val="24"/>
          <w:szCs w:val="24"/>
        </w:rPr>
        <w:t xml:space="preserve">but </w:t>
      </w:r>
      <w:r w:rsidR="001C49DF" w:rsidRPr="745FB29B">
        <w:rPr>
          <w:rFonts w:ascii="Arial" w:hAnsi="Arial" w:cs="Arial"/>
          <w:b/>
          <w:bCs/>
          <w:sz w:val="24"/>
          <w:szCs w:val="24"/>
        </w:rPr>
        <w:t>every applicant</w:t>
      </w:r>
      <w:r w:rsidR="00A812D7" w:rsidRPr="745FB29B">
        <w:rPr>
          <w:rFonts w:ascii="Arial" w:hAnsi="Arial" w:cs="Arial"/>
          <w:b/>
          <w:bCs/>
          <w:sz w:val="24"/>
          <w:szCs w:val="24"/>
        </w:rPr>
        <w:t xml:space="preserve"> must have passed the qualification BEFORE the course starts and cannot enrol without it.</w:t>
      </w:r>
      <w:r w:rsidRPr="745FB29B">
        <w:rPr>
          <w:rFonts w:ascii="Arial" w:hAnsi="Arial" w:cs="Arial"/>
          <w:b/>
          <w:bCs/>
          <w:sz w:val="24"/>
          <w:szCs w:val="24"/>
        </w:rPr>
        <w:t xml:space="preserve"> </w:t>
      </w:r>
    </w:p>
    <w:p w14:paraId="06945537" w14:textId="7B8CC0C1" w:rsidR="00126D7B" w:rsidRDefault="00EA23EB" w:rsidP="00EA23EB">
      <w:pPr>
        <w:rPr>
          <w:rFonts w:ascii="Arial" w:hAnsi="Arial" w:cs="Arial"/>
          <w:sz w:val="24"/>
          <w:szCs w:val="40"/>
        </w:rPr>
      </w:pPr>
      <w:r w:rsidRPr="00427746">
        <w:rPr>
          <w:rFonts w:ascii="Arial" w:hAnsi="Arial" w:cs="Arial"/>
          <w:sz w:val="24"/>
          <w:szCs w:val="40"/>
        </w:rPr>
        <w:t xml:space="preserve">The original GCSE certificates (or </w:t>
      </w:r>
      <w:r w:rsidR="00D074BD" w:rsidRPr="00427746">
        <w:rPr>
          <w:rFonts w:ascii="Arial" w:hAnsi="Arial" w:cs="Arial"/>
          <w:sz w:val="24"/>
          <w:szCs w:val="40"/>
        </w:rPr>
        <w:t xml:space="preserve">exam board </w:t>
      </w:r>
      <w:r w:rsidRPr="00427746">
        <w:rPr>
          <w:rFonts w:ascii="Arial" w:hAnsi="Arial" w:cs="Arial"/>
          <w:sz w:val="24"/>
          <w:szCs w:val="40"/>
        </w:rPr>
        <w:t xml:space="preserve">certified statement of results from the </w:t>
      </w:r>
      <w:r w:rsidR="00BB2BDD">
        <w:rPr>
          <w:rFonts w:ascii="Arial" w:hAnsi="Arial" w:cs="Arial"/>
          <w:sz w:val="24"/>
          <w:szCs w:val="40"/>
        </w:rPr>
        <w:t>examination board</w:t>
      </w:r>
      <w:r w:rsidRPr="00427746">
        <w:rPr>
          <w:rFonts w:ascii="Arial" w:hAnsi="Arial" w:cs="Arial"/>
          <w:sz w:val="24"/>
          <w:szCs w:val="40"/>
        </w:rPr>
        <w:t>) are required</w:t>
      </w:r>
      <w:r w:rsidR="00296CB1" w:rsidRPr="00427746">
        <w:rPr>
          <w:rFonts w:ascii="Arial" w:hAnsi="Arial" w:cs="Arial"/>
          <w:sz w:val="24"/>
          <w:szCs w:val="40"/>
        </w:rPr>
        <w:t xml:space="preserve"> as evidence</w:t>
      </w:r>
      <w:r w:rsidRPr="00427746">
        <w:rPr>
          <w:rFonts w:ascii="Arial" w:hAnsi="Arial" w:cs="Arial"/>
          <w:sz w:val="24"/>
          <w:szCs w:val="40"/>
        </w:rPr>
        <w:t xml:space="preserve"> </w:t>
      </w:r>
      <w:proofErr w:type="gramStart"/>
      <w:r w:rsidRPr="00427746">
        <w:rPr>
          <w:rFonts w:ascii="Arial" w:hAnsi="Arial" w:cs="Arial"/>
          <w:sz w:val="24"/>
          <w:szCs w:val="40"/>
        </w:rPr>
        <w:t>in order to</w:t>
      </w:r>
      <w:proofErr w:type="gramEnd"/>
      <w:r w:rsidRPr="00427746">
        <w:rPr>
          <w:rFonts w:ascii="Arial" w:hAnsi="Arial" w:cs="Arial"/>
          <w:sz w:val="24"/>
          <w:szCs w:val="40"/>
        </w:rPr>
        <w:t xml:space="preserve"> enrol </w:t>
      </w:r>
      <w:r w:rsidR="00296CB1" w:rsidRPr="00427746">
        <w:rPr>
          <w:rFonts w:ascii="Arial" w:hAnsi="Arial" w:cs="Arial"/>
          <w:sz w:val="24"/>
          <w:szCs w:val="40"/>
        </w:rPr>
        <w:t xml:space="preserve">on </w:t>
      </w:r>
      <w:r w:rsidRPr="00427746">
        <w:rPr>
          <w:rFonts w:ascii="Arial" w:hAnsi="Arial" w:cs="Arial"/>
          <w:sz w:val="24"/>
          <w:szCs w:val="40"/>
        </w:rPr>
        <w:t xml:space="preserve">and commence the course. </w:t>
      </w:r>
      <w:r w:rsidR="00CC4B5E" w:rsidRPr="00427746">
        <w:rPr>
          <w:rFonts w:ascii="Arial" w:hAnsi="Arial" w:cs="Arial"/>
          <w:sz w:val="24"/>
          <w:szCs w:val="40"/>
        </w:rPr>
        <w:t xml:space="preserve">If you </w:t>
      </w:r>
      <w:r w:rsidR="00132922" w:rsidRPr="00427746">
        <w:rPr>
          <w:rFonts w:ascii="Arial" w:hAnsi="Arial" w:cs="Arial"/>
          <w:sz w:val="24"/>
          <w:szCs w:val="40"/>
        </w:rPr>
        <w:t>do not have one or more of your</w:t>
      </w:r>
      <w:r w:rsidRPr="00427746">
        <w:rPr>
          <w:rFonts w:ascii="Arial" w:hAnsi="Arial" w:cs="Arial"/>
          <w:sz w:val="24"/>
          <w:szCs w:val="40"/>
        </w:rPr>
        <w:t xml:space="preserve"> certificate</w:t>
      </w:r>
      <w:r w:rsidR="00CC4B5E" w:rsidRPr="00427746">
        <w:rPr>
          <w:rFonts w:ascii="Arial" w:hAnsi="Arial" w:cs="Arial"/>
          <w:sz w:val="24"/>
          <w:szCs w:val="40"/>
        </w:rPr>
        <w:t>s</w:t>
      </w:r>
      <w:r w:rsidRPr="00427746">
        <w:rPr>
          <w:rFonts w:ascii="Arial" w:hAnsi="Arial" w:cs="Arial"/>
          <w:sz w:val="24"/>
          <w:szCs w:val="40"/>
        </w:rPr>
        <w:t xml:space="preserve"> </w:t>
      </w:r>
      <w:r w:rsidR="00CC4B5E" w:rsidRPr="00427746">
        <w:rPr>
          <w:rFonts w:ascii="Arial" w:hAnsi="Arial" w:cs="Arial"/>
          <w:sz w:val="24"/>
          <w:szCs w:val="40"/>
        </w:rPr>
        <w:t>(</w:t>
      </w:r>
      <w:r w:rsidRPr="00427746">
        <w:rPr>
          <w:rFonts w:ascii="Arial" w:hAnsi="Arial" w:cs="Arial"/>
          <w:sz w:val="24"/>
          <w:szCs w:val="40"/>
        </w:rPr>
        <w:t xml:space="preserve">or a certified statement of </w:t>
      </w:r>
      <w:r w:rsidR="00CC4B5E" w:rsidRPr="00427746">
        <w:rPr>
          <w:rFonts w:ascii="Arial" w:hAnsi="Arial" w:cs="Arial"/>
          <w:sz w:val="24"/>
          <w:szCs w:val="40"/>
        </w:rPr>
        <w:t xml:space="preserve">results), it is your responsibility </w:t>
      </w:r>
      <w:r w:rsidRPr="00427746">
        <w:rPr>
          <w:rFonts w:ascii="Arial" w:hAnsi="Arial" w:cs="Arial"/>
          <w:sz w:val="24"/>
          <w:szCs w:val="40"/>
        </w:rPr>
        <w:t xml:space="preserve">to apply for these </w:t>
      </w:r>
      <w:r w:rsidR="00CC4B5E" w:rsidRPr="00427746">
        <w:rPr>
          <w:rFonts w:ascii="Arial" w:hAnsi="Arial" w:cs="Arial"/>
          <w:sz w:val="24"/>
          <w:szCs w:val="40"/>
        </w:rPr>
        <w:t>from the relevant assessment organisation</w:t>
      </w:r>
      <w:r w:rsidRPr="00427746">
        <w:rPr>
          <w:rFonts w:ascii="Arial" w:hAnsi="Arial" w:cs="Arial"/>
          <w:sz w:val="24"/>
          <w:szCs w:val="40"/>
        </w:rPr>
        <w:t>.</w:t>
      </w:r>
      <w:r w:rsidR="00CC4B5E" w:rsidRPr="00427746">
        <w:rPr>
          <w:rFonts w:ascii="Arial" w:hAnsi="Arial" w:cs="Arial"/>
          <w:sz w:val="24"/>
          <w:szCs w:val="40"/>
        </w:rPr>
        <w:t xml:space="preserve"> </w:t>
      </w:r>
      <w:r w:rsidR="00CC4B5E" w:rsidRPr="005663EB">
        <w:rPr>
          <w:rFonts w:ascii="Arial" w:hAnsi="Arial" w:cs="Arial"/>
          <w:b/>
          <w:bCs/>
          <w:sz w:val="24"/>
          <w:szCs w:val="40"/>
        </w:rPr>
        <w:t>Statements from schools are not accepted.</w:t>
      </w:r>
      <w:r w:rsidR="00D074BD" w:rsidRPr="00427746">
        <w:rPr>
          <w:rFonts w:ascii="Arial" w:hAnsi="Arial" w:cs="Arial"/>
          <w:sz w:val="24"/>
          <w:szCs w:val="40"/>
        </w:rPr>
        <w:t xml:space="preserve"> </w:t>
      </w:r>
      <w:r w:rsidR="00D074BD" w:rsidRPr="00427746">
        <w:rPr>
          <w:rFonts w:ascii="Arial" w:hAnsi="Arial" w:cs="Arial"/>
          <w:b/>
          <w:sz w:val="24"/>
          <w:szCs w:val="40"/>
        </w:rPr>
        <w:t xml:space="preserve">Applying for duplicate copies of certificates </w:t>
      </w:r>
      <w:r w:rsidR="00DA0F5F" w:rsidRPr="00427746">
        <w:rPr>
          <w:rFonts w:ascii="Arial" w:hAnsi="Arial" w:cs="Arial"/>
          <w:b/>
          <w:sz w:val="24"/>
          <w:szCs w:val="40"/>
        </w:rPr>
        <w:t>takes a minimum of 4 weeks</w:t>
      </w:r>
      <w:r w:rsidR="00DA0F5F" w:rsidRPr="00427746">
        <w:rPr>
          <w:rFonts w:ascii="Arial" w:hAnsi="Arial" w:cs="Arial"/>
          <w:sz w:val="24"/>
          <w:szCs w:val="40"/>
        </w:rPr>
        <w:t xml:space="preserve"> </w:t>
      </w:r>
      <w:r w:rsidR="00D074BD" w:rsidRPr="00427746">
        <w:rPr>
          <w:rFonts w:ascii="Arial" w:hAnsi="Arial" w:cs="Arial"/>
          <w:sz w:val="24"/>
          <w:szCs w:val="40"/>
        </w:rPr>
        <w:t>and should be actioned well in advance of your start date.</w:t>
      </w:r>
    </w:p>
    <w:p w14:paraId="2DABF973" w14:textId="4E0297BA" w:rsidR="0059646A" w:rsidRPr="00427746" w:rsidRDefault="0059646A" w:rsidP="0059646A">
      <w:pPr>
        <w:rPr>
          <w:rFonts w:ascii="Arial" w:hAnsi="Arial" w:cs="Arial"/>
          <w:sz w:val="24"/>
          <w:szCs w:val="24"/>
        </w:rPr>
      </w:pPr>
      <w:r w:rsidRPr="745FB29B">
        <w:rPr>
          <w:rFonts w:ascii="Arial" w:hAnsi="Arial" w:cs="Arial"/>
          <w:sz w:val="24"/>
          <w:szCs w:val="24"/>
        </w:rPr>
        <w:t>If your qualification is from overseas these must be translated to English if they are in any other language.</w:t>
      </w:r>
    </w:p>
    <w:p w14:paraId="0395E2CB" w14:textId="77777777" w:rsidR="002230ED" w:rsidRPr="00427746" w:rsidRDefault="00EA23EB" w:rsidP="002230ED">
      <w:pPr>
        <w:rPr>
          <w:rFonts w:ascii="Arial" w:hAnsi="Arial" w:cs="Arial"/>
          <w:sz w:val="24"/>
          <w:szCs w:val="40"/>
        </w:rPr>
      </w:pPr>
      <w:r w:rsidRPr="00427746">
        <w:rPr>
          <w:rFonts w:ascii="Arial" w:hAnsi="Arial" w:cs="Arial"/>
          <w:b/>
          <w:sz w:val="24"/>
          <w:szCs w:val="40"/>
        </w:rPr>
        <w:t>2</w:t>
      </w:r>
      <w:r w:rsidR="00CC4B5E" w:rsidRPr="00427746">
        <w:rPr>
          <w:rFonts w:ascii="Arial" w:hAnsi="Arial" w:cs="Arial"/>
          <w:b/>
          <w:sz w:val="24"/>
          <w:szCs w:val="40"/>
        </w:rPr>
        <w:t>.</w:t>
      </w:r>
      <w:r w:rsidRPr="00427746">
        <w:rPr>
          <w:rFonts w:ascii="Arial" w:hAnsi="Arial" w:cs="Arial"/>
          <w:b/>
          <w:sz w:val="24"/>
          <w:szCs w:val="40"/>
        </w:rPr>
        <w:t xml:space="preserve"> </w:t>
      </w:r>
      <w:r w:rsidR="002230ED" w:rsidRPr="00427746">
        <w:rPr>
          <w:rFonts w:ascii="Arial" w:hAnsi="Arial" w:cs="Arial"/>
          <w:b/>
          <w:sz w:val="24"/>
          <w:szCs w:val="40"/>
        </w:rPr>
        <w:t>Degree</w:t>
      </w:r>
      <w:r w:rsidR="00146CC1" w:rsidRPr="00427746">
        <w:rPr>
          <w:rFonts w:ascii="Arial" w:hAnsi="Arial" w:cs="Arial"/>
          <w:b/>
          <w:sz w:val="24"/>
          <w:szCs w:val="40"/>
        </w:rPr>
        <w:t xml:space="preserve"> Certificate</w:t>
      </w:r>
      <w:r w:rsidR="00146CC1" w:rsidRPr="00427746">
        <w:rPr>
          <w:rFonts w:ascii="Arial" w:hAnsi="Arial" w:cs="Arial"/>
          <w:b/>
          <w:sz w:val="24"/>
          <w:szCs w:val="40"/>
        </w:rPr>
        <w:tab/>
      </w:r>
      <w:r w:rsidR="005553D8" w:rsidRPr="00427746">
        <w:rPr>
          <w:rFonts w:ascii="Arial" w:hAnsi="Arial" w:cs="Arial"/>
          <w:sz w:val="24"/>
          <w:szCs w:val="40"/>
        </w:rPr>
        <w:tab/>
      </w:r>
      <w:r w:rsidR="005553D8" w:rsidRPr="00427746">
        <w:rPr>
          <w:rFonts w:ascii="Arial" w:hAnsi="Arial" w:cs="Arial"/>
          <w:sz w:val="24"/>
          <w:szCs w:val="40"/>
        </w:rPr>
        <w:tab/>
      </w:r>
      <w:r w:rsidR="005553D8" w:rsidRPr="00427746">
        <w:rPr>
          <w:rFonts w:ascii="Arial" w:hAnsi="Arial" w:cs="Arial"/>
          <w:sz w:val="24"/>
          <w:szCs w:val="40"/>
        </w:rPr>
        <w:tab/>
      </w:r>
      <w:r w:rsidR="00146CC1" w:rsidRPr="00427746">
        <w:rPr>
          <w:rFonts w:ascii="Wingdings" w:eastAsia="Wingdings" w:hAnsi="Wingdings" w:cs="Wingdings"/>
          <w:sz w:val="24"/>
          <w:szCs w:val="40"/>
        </w:rPr>
        <w:t>o</w:t>
      </w:r>
      <w:r w:rsidR="00146CC1" w:rsidRPr="00427746">
        <w:rPr>
          <w:rFonts w:ascii="Arial" w:hAnsi="Arial" w:cs="Arial"/>
          <w:sz w:val="24"/>
          <w:szCs w:val="40"/>
        </w:rPr>
        <w:t xml:space="preserve"> Completion date: _____________</w:t>
      </w:r>
    </w:p>
    <w:p w14:paraId="791857E6" w14:textId="484F1B7C" w:rsidR="002230ED" w:rsidRDefault="62ADC91D" w:rsidP="002230ED">
      <w:pPr>
        <w:rPr>
          <w:rFonts w:ascii="Arial" w:hAnsi="Arial" w:cs="Arial"/>
          <w:sz w:val="24"/>
          <w:szCs w:val="24"/>
        </w:rPr>
      </w:pPr>
      <w:r w:rsidRPr="4029C947">
        <w:rPr>
          <w:rFonts w:ascii="Arial" w:hAnsi="Arial" w:cs="Arial"/>
          <w:sz w:val="24"/>
          <w:szCs w:val="24"/>
        </w:rPr>
        <w:t>All applicants for initial teacher training courses are required to provide a certificate as proof of the completion, and grade, of their undergraduate degree before enrolment. Degree classifications of 2.2 or above with honours, unless stated otherwise, are requirements for candidates enrolling on initial teacher training programmes with LJMU</w:t>
      </w:r>
      <w:r w:rsidR="00682A10" w:rsidRPr="4029C947">
        <w:rPr>
          <w:rFonts w:ascii="Arial" w:hAnsi="Arial" w:cs="Arial"/>
          <w:sz w:val="24"/>
          <w:szCs w:val="24"/>
        </w:rPr>
        <w:t xml:space="preserve"> (other than Secondary Physics and Secondary Mathematics)</w:t>
      </w:r>
      <w:r w:rsidRPr="4029C947">
        <w:rPr>
          <w:rFonts w:ascii="Arial" w:hAnsi="Arial" w:cs="Arial"/>
          <w:sz w:val="24"/>
          <w:szCs w:val="24"/>
        </w:rPr>
        <w:t xml:space="preserve">. If you have any queries about the eligibility of your degree, or you fail </w:t>
      </w:r>
      <w:r w:rsidRPr="4029C947">
        <w:rPr>
          <w:rFonts w:ascii="Arial" w:hAnsi="Arial" w:cs="Arial"/>
          <w:sz w:val="24"/>
          <w:szCs w:val="24"/>
        </w:rPr>
        <w:lastRenderedPageBreak/>
        <w:t>to achieve at least a 2:2 you must contact an LJMU Admissions Team (contact details above).</w:t>
      </w:r>
    </w:p>
    <w:p w14:paraId="621EFD5F" w14:textId="0C196B6F" w:rsidR="00135748" w:rsidRDefault="0059646A" w:rsidP="002230ED">
      <w:pPr>
        <w:rPr>
          <w:rFonts w:ascii="Arial" w:hAnsi="Arial" w:cs="Arial"/>
          <w:sz w:val="24"/>
          <w:szCs w:val="24"/>
        </w:rPr>
      </w:pPr>
      <w:r w:rsidRPr="745FB29B">
        <w:rPr>
          <w:rFonts w:ascii="Arial" w:hAnsi="Arial" w:cs="Arial"/>
          <w:sz w:val="24"/>
          <w:szCs w:val="24"/>
        </w:rPr>
        <w:t>If your qualification is from overseas an official transcript is also required and these must be translated to English if they are in any other language.</w:t>
      </w:r>
    </w:p>
    <w:p w14:paraId="48B54767" w14:textId="64BD5EA3" w:rsidR="5975EE67" w:rsidRDefault="5975EE67" w:rsidP="745FB29B">
      <w:pPr>
        <w:rPr>
          <w:rFonts w:ascii="Arial" w:hAnsi="Arial" w:cs="Arial"/>
          <w:sz w:val="24"/>
          <w:szCs w:val="24"/>
        </w:rPr>
      </w:pPr>
      <w:r w:rsidRPr="745FB29B">
        <w:rPr>
          <w:rFonts w:ascii="Arial" w:hAnsi="Arial" w:cs="Arial"/>
          <w:b/>
          <w:bCs/>
          <w:sz w:val="24"/>
          <w:szCs w:val="24"/>
        </w:rPr>
        <w:t>Please ensure that you bring your original certificates both GCSE and Degree to the university Induction week for checking.</w:t>
      </w:r>
    </w:p>
    <w:p w14:paraId="1843721C" w14:textId="7CB72632" w:rsidR="745FB29B" w:rsidRDefault="745FB29B" w:rsidP="745FB29B">
      <w:pPr>
        <w:rPr>
          <w:rFonts w:ascii="Arial" w:hAnsi="Arial" w:cs="Arial"/>
          <w:sz w:val="24"/>
          <w:szCs w:val="24"/>
        </w:rPr>
      </w:pPr>
    </w:p>
    <w:p w14:paraId="294A11BD" w14:textId="0B7661A2" w:rsidR="00135748" w:rsidRPr="00135748" w:rsidRDefault="00135748" w:rsidP="002230ED">
      <w:pPr>
        <w:rPr>
          <w:rFonts w:ascii="Arial" w:hAnsi="Arial" w:cs="Arial"/>
          <w:b/>
          <w:bCs/>
          <w:sz w:val="24"/>
          <w:szCs w:val="40"/>
        </w:rPr>
      </w:pPr>
      <w:r w:rsidRPr="4029C947">
        <w:rPr>
          <w:rFonts w:ascii="Arial" w:hAnsi="Arial" w:cs="Arial"/>
          <w:b/>
          <w:bCs/>
          <w:sz w:val="24"/>
          <w:szCs w:val="24"/>
        </w:rPr>
        <w:t>3. References</w:t>
      </w:r>
      <w:r>
        <w:tab/>
      </w:r>
      <w:r>
        <w:tab/>
      </w:r>
      <w:r>
        <w:tab/>
      </w:r>
      <w:r>
        <w:tab/>
      </w:r>
      <w:r>
        <w:tab/>
      </w:r>
      <w:r w:rsidRPr="4029C947">
        <w:rPr>
          <w:rFonts w:ascii="Wingdings" w:eastAsia="Wingdings" w:hAnsi="Wingdings" w:cs="Wingdings"/>
          <w:sz w:val="24"/>
          <w:szCs w:val="24"/>
        </w:rPr>
        <w:t>o</w:t>
      </w:r>
      <w:r w:rsidRPr="4029C947">
        <w:rPr>
          <w:rFonts w:ascii="Arial" w:hAnsi="Arial" w:cs="Arial"/>
          <w:sz w:val="24"/>
          <w:szCs w:val="24"/>
        </w:rPr>
        <w:t xml:space="preserve"> Completion date: _____________</w:t>
      </w:r>
    </w:p>
    <w:p w14:paraId="757B2F34" w14:textId="77777777" w:rsidR="00135748" w:rsidRPr="00135748" w:rsidRDefault="00135748" w:rsidP="00135748">
      <w:pPr>
        <w:shd w:val="clear" w:color="auto" w:fill="FFFFFF"/>
        <w:spacing w:before="100" w:beforeAutospacing="1" w:after="100" w:afterAutospacing="1" w:line="240" w:lineRule="auto"/>
        <w:rPr>
          <w:rFonts w:ascii="Arial" w:eastAsia="Times New Roman" w:hAnsi="Arial" w:cs="Arial"/>
          <w:color w:val="0B0C0C"/>
          <w:sz w:val="24"/>
          <w:szCs w:val="24"/>
          <w:lang w:eastAsia="en-GB"/>
        </w:rPr>
      </w:pPr>
      <w:r w:rsidRPr="00135748">
        <w:rPr>
          <w:rFonts w:ascii="Arial" w:eastAsia="Times New Roman" w:hAnsi="Arial" w:cs="Arial"/>
          <w:color w:val="0B0C0C"/>
          <w:sz w:val="24"/>
          <w:szCs w:val="24"/>
          <w:lang w:eastAsia="en-GB"/>
        </w:rPr>
        <w:t>You’ll need different kinds of references depending on your circumstances. If you:</w:t>
      </w:r>
    </w:p>
    <w:p w14:paraId="11CEC226" w14:textId="77777777" w:rsidR="00135748" w:rsidRPr="00135748" w:rsidRDefault="00135748" w:rsidP="00135748">
      <w:pPr>
        <w:numPr>
          <w:ilvl w:val="0"/>
          <w:numId w:val="27"/>
        </w:numPr>
        <w:shd w:val="clear" w:color="auto" w:fill="FFFFFF"/>
        <w:spacing w:before="100" w:beforeAutospacing="1" w:after="72" w:line="240" w:lineRule="auto"/>
        <w:rPr>
          <w:rFonts w:ascii="Arial" w:eastAsia="Times New Roman" w:hAnsi="Arial" w:cs="Arial"/>
          <w:color w:val="0B0C0C"/>
          <w:sz w:val="24"/>
          <w:szCs w:val="24"/>
          <w:lang w:eastAsia="en-GB"/>
        </w:rPr>
      </w:pPr>
      <w:r w:rsidRPr="00135748">
        <w:rPr>
          <w:rFonts w:ascii="Arial" w:eastAsia="Times New Roman" w:hAnsi="Arial" w:cs="Arial"/>
          <w:color w:val="0B0C0C"/>
          <w:sz w:val="24"/>
          <w:szCs w:val="24"/>
          <w:lang w:eastAsia="en-GB"/>
        </w:rPr>
        <w:t>are still studying or graduated in the last 5 years, you’ll need an academic reference</w:t>
      </w:r>
    </w:p>
    <w:p w14:paraId="43FAE0C7" w14:textId="77777777" w:rsidR="00135748" w:rsidRPr="00135748" w:rsidRDefault="2D814DBD" w:rsidP="2D814DBD">
      <w:pPr>
        <w:numPr>
          <w:ilvl w:val="0"/>
          <w:numId w:val="27"/>
        </w:numPr>
        <w:shd w:val="clear" w:color="auto" w:fill="FFFFFF" w:themeFill="background1"/>
        <w:spacing w:before="100" w:beforeAutospacing="1" w:after="0" w:line="240" w:lineRule="auto"/>
        <w:rPr>
          <w:rFonts w:ascii="Arial" w:eastAsia="Times New Roman" w:hAnsi="Arial" w:cs="Arial"/>
          <w:color w:val="0B0C0C"/>
          <w:sz w:val="24"/>
          <w:szCs w:val="24"/>
          <w:lang w:eastAsia="en-GB"/>
        </w:rPr>
      </w:pPr>
      <w:r w:rsidRPr="2D814DBD">
        <w:rPr>
          <w:rFonts w:ascii="Arial" w:eastAsia="Times New Roman" w:hAnsi="Arial" w:cs="Arial"/>
          <w:color w:val="0B0C0C"/>
          <w:sz w:val="24"/>
          <w:szCs w:val="24"/>
          <w:lang w:eastAsia="en-GB"/>
        </w:rPr>
        <w:t>already work in a school, you’ll need a reference from your headteacher</w:t>
      </w:r>
    </w:p>
    <w:p w14:paraId="5AB38178" w14:textId="197BC436" w:rsidR="2D814DBD" w:rsidRDefault="2D814DBD" w:rsidP="2D814DBD">
      <w:pPr>
        <w:shd w:val="clear" w:color="auto" w:fill="FFFFFF" w:themeFill="background1"/>
        <w:spacing w:beforeAutospacing="1" w:after="0" w:line="240" w:lineRule="auto"/>
        <w:rPr>
          <w:rFonts w:ascii="Arial" w:eastAsia="Times New Roman" w:hAnsi="Arial" w:cs="Arial"/>
          <w:color w:val="0B0C0C"/>
          <w:sz w:val="24"/>
          <w:szCs w:val="24"/>
          <w:lang w:eastAsia="en-GB"/>
        </w:rPr>
      </w:pPr>
    </w:p>
    <w:p w14:paraId="0A8E1C3F" w14:textId="77777777" w:rsidR="00135748" w:rsidRPr="00135748" w:rsidRDefault="00135748" w:rsidP="00135748">
      <w:pPr>
        <w:shd w:val="clear" w:color="auto" w:fill="FFFFFF"/>
        <w:spacing w:before="100" w:beforeAutospacing="1" w:after="100" w:afterAutospacing="1" w:line="240" w:lineRule="auto"/>
        <w:rPr>
          <w:rFonts w:ascii="Arial" w:eastAsia="Times New Roman" w:hAnsi="Arial" w:cs="Arial"/>
          <w:color w:val="0B0C0C"/>
          <w:sz w:val="24"/>
          <w:szCs w:val="24"/>
          <w:lang w:eastAsia="en-GB"/>
        </w:rPr>
      </w:pPr>
      <w:r w:rsidRPr="00135748">
        <w:rPr>
          <w:rFonts w:ascii="Arial" w:eastAsia="Times New Roman" w:hAnsi="Arial" w:cs="Arial"/>
          <w:color w:val="0B0C0C"/>
          <w:sz w:val="24"/>
          <w:szCs w:val="24"/>
          <w:lang w:eastAsia="en-GB"/>
        </w:rPr>
        <w:t>You can give a character reference, such as from a mentor or someone you know through volunteering, as a second reference.</w:t>
      </w:r>
    </w:p>
    <w:p w14:paraId="35E77467" w14:textId="2A3BF652" w:rsidR="00135748" w:rsidRPr="00135748" w:rsidRDefault="2D814DBD" w:rsidP="4029C947">
      <w:pPr>
        <w:shd w:val="clear" w:color="auto" w:fill="FFFFFF" w:themeFill="background1"/>
        <w:spacing w:before="100" w:beforeAutospacing="1" w:after="100" w:afterAutospacing="1" w:line="240" w:lineRule="auto"/>
        <w:rPr>
          <w:rFonts w:ascii="Arial" w:eastAsia="Times New Roman" w:hAnsi="Arial" w:cs="Arial"/>
          <w:color w:val="0B0C0C"/>
          <w:sz w:val="24"/>
          <w:szCs w:val="24"/>
          <w:lang w:eastAsia="en-GB"/>
        </w:rPr>
      </w:pPr>
      <w:r w:rsidRPr="4029C947">
        <w:rPr>
          <w:rFonts w:ascii="Arial" w:eastAsia="Times New Roman" w:hAnsi="Arial" w:cs="Arial"/>
          <w:color w:val="0B0C0C"/>
          <w:sz w:val="24"/>
          <w:szCs w:val="24"/>
          <w:lang w:eastAsia="en-GB"/>
        </w:rPr>
        <w:t>You should not ask a family member, partner or friend for a reference.</w:t>
      </w:r>
    </w:p>
    <w:p w14:paraId="289073DE" w14:textId="2F3F7C6F" w:rsidR="05C32C9A" w:rsidRDefault="05C32C9A" w:rsidP="4029C947">
      <w:pPr>
        <w:shd w:val="clear" w:color="auto" w:fill="FFFFFF" w:themeFill="background1"/>
        <w:spacing w:beforeAutospacing="1" w:afterAutospacing="1" w:line="240" w:lineRule="auto"/>
        <w:rPr>
          <w:rFonts w:ascii="Arial" w:eastAsia="Times New Roman" w:hAnsi="Arial" w:cs="Arial"/>
          <w:color w:val="0B0C0C"/>
          <w:sz w:val="24"/>
          <w:szCs w:val="24"/>
          <w:lang w:eastAsia="en-GB"/>
        </w:rPr>
      </w:pPr>
      <w:r w:rsidRPr="745FB29B">
        <w:rPr>
          <w:rFonts w:ascii="Arial" w:eastAsia="Times New Roman" w:hAnsi="Arial" w:cs="Arial"/>
          <w:color w:val="0B0C0C"/>
          <w:sz w:val="24"/>
          <w:szCs w:val="24"/>
          <w:lang w:eastAsia="en-GB"/>
        </w:rPr>
        <w:t xml:space="preserve">These </w:t>
      </w:r>
      <w:r w:rsidR="16F5E6FF" w:rsidRPr="745FB29B">
        <w:rPr>
          <w:rFonts w:ascii="Arial" w:eastAsia="Times New Roman" w:hAnsi="Arial" w:cs="Arial"/>
          <w:color w:val="0B0C0C"/>
          <w:sz w:val="24"/>
          <w:szCs w:val="24"/>
          <w:lang w:eastAsia="en-GB"/>
        </w:rPr>
        <w:t xml:space="preserve">should be </w:t>
      </w:r>
      <w:r w:rsidRPr="745FB29B">
        <w:rPr>
          <w:rFonts w:ascii="Arial" w:eastAsia="Times New Roman" w:hAnsi="Arial" w:cs="Arial"/>
          <w:color w:val="0B0C0C"/>
          <w:sz w:val="24"/>
          <w:szCs w:val="24"/>
          <w:lang w:eastAsia="en-GB"/>
        </w:rPr>
        <w:t>upload</w:t>
      </w:r>
      <w:r w:rsidR="7F53EB90" w:rsidRPr="745FB29B">
        <w:rPr>
          <w:rFonts w:ascii="Arial" w:eastAsia="Times New Roman" w:hAnsi="Arial" w:cs="Arial"/>
          <w:color w:val="0B0C0C"/>
          <w:sz w:val="24"/>
          <w:szCs w:val="24"/>
          <w:lang w:eastAsia="en-GB"/>
        </w:rPr>
        <w:t>ed</w:t>
      </w:r>
      <w:r w:rsidRPr="745FB29B">
        <w:rPr>
          <w:rFonts w:ascii="Arial" w:eastAsia="Times New Roman" w:hAnsi="Arial" w:cs="Arial"/>
          <w:color w:val="0B0C0C"/>
          <w:sz w:val="24"/>
          <w:szCs w:val="24"/>
          <w:lang w:eastAsia="en-GB"/>
        </w:rPr>
        <w:t xml:space="preserve"> via DfE Apply. </w:t>
      </w:r>
    </w:p>
    <w:p w14:paraId="3842A5E7" w14:textId="66B2BFDF" w:rsidR="2D814DBD" w:rsidRDefault="2D814DBD" w:rsidP="2D814DBD">
      <w:pPr>
        <w:shd w:val="clear" w:color="auto" w:fill="FFFFFF" w:themeFill="background1"/>
        <w:spacing w:beforeAutospacing="1" w:afterAutospacing="1" w:line="240" w:lineRule="auto"/>
        <w:rPr>
          <w:rFonts w:ascii="Arial" w:eastAsia="Times New Roman" w:hAnsi="Arial" w:cs="Arial"/>
          <w:color w:val="0B0C0C"/>
          <w:sz w:val="24"/>
          <w:szCs w:val="24"/>
          <w:lang w:eastAsia="en-GB"/>
        </w:rPr>
      </w:pPr>
    </w:p>
    <w:p w14:paraId="35F10C17" w14:textId="006B2F0D" w:rsidR="002230ED" w:rsidRPr="00427746" w:rsidRDefault="00135748" w:rsidP="002230ED">
      <w:pPr>
        <w:rPr>
          <w:rFonts w:ascii="Arial" w:hAnsi="Arial" w:cs="Arial"/>
          <w:b/>
          <w:sz w:val="24"/>
          <w:szCs w:val="40"/>
        </w:rPr>
      </w:pPr>
      <w:r>
        <w:rPr>
          <w:rFonts w:ascii="Arial" w:hAnsi="Arial" w:cs="Arial"/>
          <w:b/>
          <w:sz w:val="24"/>
          <w:szCs w:val="40"/>
        </w:rPr>
        <w:t>4</w:t>
      </w:r>
      <w:r w:rsidR="00CC4B5E" w:rsidRPr="00427746">
        <w:rPr>
          <w:rFonts w:ascii="Arial" w:hAnsi="Arial" w:cs="Arial"/>
          <w:b/>
          <w:sz w:val="24"/>
          <w:szCs w:val="40"/>
        </w:rPr>
        <w:t>.</w:t>
      </w:r>
      <w:r w:rsidR="005553D8" w:rsidRPr="00427746">
        <w:rPr>
          <w:rFonts w:ascii="Arial" w:hAnsi="Arial" w:cs="Arial"/>
          <w:b/>
          <w:sz w:val="24"/>
          <w:szCs w:val="40"/>
        </w:rPr>
        <w:t xml:space="preserve"> </w:t>
      </w:r>
      <w:r w:rsidR="00146CC1" w:rsidRPr="00427746">
        <w:rPr>
          <w:rFonts w:ascii="Arial" w:hAnsi="Arial" w:cs="Arial"/>
          <w:b/>
          <w:sz w:val="24"/>
          <w:szCs w:val="40"/>
        </w:rPr>
        <w:t xml:space="preserve">Enhanced </w:t>
      </w:r>
      <w:r w:rsidR="00F0317D" w:rsidRPr="00427746">
        <w:rPr>
          <w:rFonts w:ascii="Arial" w:hAnsi="Arial" w:cs="Arial"/>
          <w:b/>
          <w:sz w:val="24"/>
          <w:szCs w:val="40"/>
        </w:rPr>
        <w:t xml:space="preserve">DBS </w:t>
      </w:r>
      <w:r w:rsidR="00146CC1" w:rsidRPr="00427746">
        <w:rPr>
          <w:rFonts w:ascii="Arial" w:hAnsi="Arial" w:cs="Arial"/>
          <w:b/>
          <w:sz w:val="24"/>
          <w:szCs w:val="40"/>
        </w:rPr>
        <w:t>Che</w:t>
      </w:r>
      <w:r w:rsidR="00F0317D" w:rsidRPr="00427746">
        <w:rPr>
          <w:rFonts w:ascii="Arial" w:hAnsi="Arial" w:cs="Arial"/>
          <w:b/>
          <w:sz w:val="24"/>
          <w:szCs w:val="40"/>
        </w:rPr>
        <w:t>ck</w:t>
      </w:r>
      <w:r w:rsidR="005553D8" w:rsidRPr="00427746">
        <w:rPr>
          <w:rFonts w:ascii="Arial" w:hAnsi="Arial" w:cs="Arial"/>
          <w:b/>
          <w:sz w:val="24"/>
          <w:szCs w:val="40"/>
        </w:rPr>
        <w:tab/>
      </w:r>
      <w:r w:rsidR="005553D8" w:rsidRPr="00427746">
        <w:rPr>
          <w:rFonts w:ascii="Arial" w:hAnsi="Arial" w:cs="Arial"/>
          <w:b/>
          <w:sz w:val="24"/>
          <w:szCs w:val="40"/>
        </w:rPr>
        <w:tab/>
      </w:r>
      <w:r w:rsidR="005553D8" w:rsidRPr="00427746">
        <w:rPr>
          <w:rFonts w:ascii="Arial" w:hAnsi="Arial" w:cs="Arial"/>
          <w:b/>
          <w:sz w:val="24"/>
          <w:szCs w:val="40"/>
        </w:rPr>
        <w:tab/>
      </w:r>
      <w:r w:rsidR="005553D8" w:rsidRPr="00427746">
        <w:rPr>
          <w:rFonts w:ascii="Arial" w:hAnsi="Arial" w:cs="Arial"/>
          <w:b/>
          <w:sz w:val="24"/>
          <w:szCs w:val="40"/>
        </w:rPr>
        <w:tab/>
      </w:r>
      <w:r w:rsidR="005553D8" w:rsidRPr="00427746">
        <w:rPr>
          <w:rFonts w:ascii="Wingdings" w:eastAsia="Wingdings" w:hAnsi="Wingdings" w:cs="Wingdings"/>
          <w:sz w:val="24"/>
          <w:szCs w:val="40"/>
        </w:rPr>
        <w:t>o</w:t>
      </w:r>
      <w:r w:rsidR="005553D8" w:rsidRPr="00427746">
        <w:rPr>
          <w:rFonts w:ascii="Arial" w:hAnsi="Arial" w:cs="Arial"/>
          <w:sz w:val="24"/>
          <w:szCs w:val="40"/>
        </w:rPr>
        <w:t xml:space="preserve"> Completion date: _____________</w:t>
      </w:r>
    </w:p>
    <w:p w14:paraId="7B6999CE" w14:textId="513AFA8C" w:rsidR="002230ED" w:rsidRPr="00427746" w:rsidRDefault="00F0317D" w:rsidP="002230ED">
      <w:pPr>
        <w:rPr>
          <w:rFonts w:ascii="Arial" w:hAnsi="Arial" w:cs="Arial"/>
          <w:sz w:val="24"/>
          <w:szCs w:val="24"/>
        </w:rPr>
      </w:pPr>
      <w:r w:rsidRPr="745FB29B">
        <w:rPr>
          <w:rFonts w:ascii="Arial" w:hAnsi="Arial" w:cs="Arial"/>
          <w:sz w:val="24"/>
          <w:szCs w:val="24"/>
        </w:rPr>
        <w:t xml:space="preserve">The successful completion of an enhanced Disclosure and Barring Service (DBS) check is a national requirement for initial teacher training courses in England. These will be undertaken </w:t>
      </w:r>
      <w:r w:rsidR="00364D6D" w:rsidRPr="745FB29B">
        <w:rPr>
          <w:rFonts w:ascii="Arial" w:hAnsi="Arial" w:cs="Arial"/>
          <w:sz w:val="24"/>
          <w:szCs w:val="24"/>
        </w:rPr>
        <w:t>via</w:t>
      </w:r>
      <w:r w:rsidRPr="745FB29B">
        <w:rPr>
          <w:rFonts w:ascii="Arial" w:hAnsi="Arial" w:cs="Arial"/>
          <w:sz w:val="24"/>
          <w:szCs w:val="24"/>
        </w:rPr>
        <w:t xml:space="preserve"> the LJMU Admissions Team</w:t>
      </w:r>
      <w:r w:rsidR="280DEC59" w:rsidRPr="745FB29B">
        <w:rPr>
          <w:rFonts w:ascii="Arial" w:hAnsi="Arial" w:cs="Arial"/>
          <w:sz w:val="24"/>
          <w:szCs w:val="24"/>
        </w:rPr>
        <w:t xml:space="preserve">. </w:t>
      </w:r>
      <w:r w:rsidR="00364D6D" w:rsidRPr="745FB29B">
        <w:rPr>
          <w:rFonts w:ascii="Arial" w:hAnsi="Arial" w:cs="Arial"/>
          <w:sz w:val="24"/>
          <w:szCs w:val="24"/>
        </w:rPr>
        <w:t>They</w:t>
      </w:r>
      <w:r w:rsidRPr="745FB29B">
        <w:rPr>
          <w:rFonts w:ascii="Arial" w:hAnsi="Arial" w:cs="Arial"/>
          <w:sz w:val="24"/>
          <w:szCs w:val="24"/>
        </w:rPr>
        <w:t xml:space="preserve"> will contact you with details.</w:t>
      </w:r>
      <w:r w:rsidR="3AC2B819" w:rsidRPr="745FB29B">
        <w:rPr>
          <w:rFonts w:ascii="Arial" w:hAnsi="Arial" w:cs="Arial"/>
          <w:sz w:val="24"/>
          <w:szCs w:val="24"/>
        </w:rPr>
        <w:t xml:space="preserve"> Further information on the DBS process can be found at: </w:t>
      </w:r>
      <w:hyperlink r:id="rId16">
        <w:r w:rsidR="3AC2B819" w:rsidRPr="745FB29B">
          <w:rPr>
            <w:rStyle w:val="Hyperlink"/>
            <w:rFonts w:ascii="Arial" w:hAnsi="Arial" w:cs="Arial"/>
            <w:sz w:val="24"/>
            <w:szCs w:val="24"/>
          </w:rPr>
          <w:t>https://www.ljmu.ac.uk/applicant-login/dbs</w:t>
        </w:r>
      </w:hyperlink>
      <w:r w:rsidR="3AC2B819" w:rsidRPr="745FB29B">
        <w:rPr>
          <w:rFonts w:ascii="Arial" w:hAnsi="Arial" w:cs="Arial"/>
          <w:sz w:val="24"/>
          <w:szCs w:val="24"/>
        </w:rPr>
        <w:t xml:space="preserve"> </w:t>
      </w:r>
    </w:p>
    <w:p w14:paraId="1D3E70AB" w14:textId="152DE7A3" w:rsidR="002230ED" w:rsidRPr="00427746" w:rsidRDefault="004622B2" w:rsidP="002230ED">
      <w:pPr>
        <w:rPr>
          <w:rFonts w:ascii="Arial" w:hAnsi="Arial" w:cs="Arial"/>
          <w:sz w:val="24"/>
          <w:szCs w:val="24"/>
        </w:rPr>
      </w:pPr>
      <w:r w:rsidRPr="00427746">
        <w:rPr>
          <w:rFonts w:ascii="Arial" w:hAnsi="Arial" w:cs="Arial"/>
          <w:sz w:val="24"/>
          <w:szCs w:val="24"/>
        </w:rPr>
        <w:t>Please note that DBS certificated issued by other institutions are not acceptable unless you are signed up to the DBS Update Service</w:t>
      </w:r>
      <w:r w:rsidRPr="00427746">
        <w:rPr>
          <w:rStyle w:val="FootnoteReference"/>
          <w:rFonts w:ascii="Arial" w:hAnsi="Arial" w:cs="Arial"/>
          <w:sz w:val="24"/>
          <w:szCs w:val="24"/>
        </w:rPr>
        <w:footnoteReference w:id="5"/>
      </w:r>
      <w:r w:rsidR="00BB2BDD">
        <w:rPr>
          <w:rFonts w:ascii="Arial" w:hAnsi="Arial" w:cs="Arial"/>
          <w:sz w:val="24"/>
          <w:szCs w:val="24"/>
        </w:rPr>
        <w:t xml:space="preserve"> with the DBS to work with children.</w:t>
      </w:r>
      <w:r w:rsidRPr="00427746">
        <w:rPr>
          <w:rFonts w:ascii="Arial" w:hAnsi="Arial" w:cs="Arial"/>
          <w:sz w:val="24"/>
          <w:szCs w:val="24"/>
        </w:rPr>
        <w:t xml:space="preserve"> </w:t>
      </w:r>
      <w:r w:rsidR="68C23DAC" w:rsidRPr="00427746">
        <w:rPr>
          <w:rFonts w:ascii="Arial" w:hAnsi="Arial" w:cs="Arial"/>
          <w:sz w:val="24"/>
          <w:szCs w:val="24"/>
        </w:rPr>
        <w:t>Please see</w:t>
      </w:r>
      <w:r w:rsidRPr="00427746">
        <w:rPr>
          <w:rFonts w:ascii="Arial" w:hAnsi="Arial" w:cs="Arial"/>
          <w:sz w:val="24"/>
          <w:szCs w:val="24"/>
        </w:rPr>
        <w:t xml:space="preserve"> </w:t>
      </w:r>
      <w:r w:rsidR="230BF936" w:rsidRPr="00427746">
        <w:rPr>
          <w:rFonts w:ascii="Arial" w:hAnsi="Arial" w:cs="Arial"/>
          <w:sz w:val="24"/>
          <w:szCs w:val="24"/>
        </w:rPr>
        <w:t xml:space="preserve">guidance at: </w:t>
      </w:r>
      <w:hyperlink r:id="rId17">
        <w:r w:rsidR="230BF936" w:rsidRPr="4029C947">
          <w:rPr>
            <w:rStyle w:val="Hyperlink"/>
            <w:rFonts w:ascii="Arial" w:hAnsi="Arial" w:cs="Arial"/>
            <w:sz w:val="24"/>
            <w:szCs w:val="24"/>
          </w:rPr>
          <w:t>https://www.ljmu.ac.uk/applicant-login/dbs</w:t>
        </w:r>
      </w:hyperlink>
      <w:r w:rsidR="230BF936" w:rsidRPr="4029C947">
        <w:rPr>
          <w:rFonts w:ascii="Arial" w:hAnsi="Arial" w:cs="Arial"/>
          <w:sz w:val="24"/>
          <w:szCs w:val="24"/>
        </w:rPr>
        <w:t xml:space="preserve"> </w:t>
      </w:r>
    </w:p>
    <w:p w14:paraId="7F751B45" w14:textId="3BB80D68" w:rsidR="002230ED" w:rsidRPr="003E4F0D" w:rsidRDefault="00C851D6" w:rsidP="002230ED">
      <w:pPr>
        <w:rPr>
          <w:rFonts w:ascii="Arial" w:hAnsi="Arial" w:cs="Arial"/>
          <w:b/>
          <w:bCs/>
          <w:sz w:val="24"/>
          <w:szCs w:val="40"/>
        </w:rPr>
      </w:pPr>
      <w:r w:rsidRPr="00427746">
        <w:rPr>
          <w:rFonts w:ascii="Arial" w:hAnsi="Arial" w:cs="Arial"/>
          <w:sz w:val="24"/>
          <w:szCs w:val="40"/>
        </w:rPr>
        <w:t xml:space="preserve">All students (except those on a Salaried route) </w:t>
      </w:r>
      <w:r w:rsidR="002230ED" w:rsidRPr="00427746">
        <w:rPr>
          <w:rFonts w:ascii="Arial" w:hAnsi="Arial" w:cs="Arial"/>
          <w:sz w:val="24"/>
          <w:szCs w:val="40"/>
        </w:rPr>
        <w:t>will receive an email outlining the DBS</w:t>
      </w:r>
      <w:r w:rsidR="00E93206" w:rsidRPr="00427746">
        <w:rPr>
          <w:rFonts w:ascii="Arial" w:hAnsi="Arial" w:cs="Arial"/>
          <w:sz w:val="24"/>
          <w:szCs w:val="40"/>
        </w:rPr>
        <w:t xml:space="preserve"> application process</w:t>
      </w:r>
      <w:r w:rsidR="002230ED" w:rsidRPr="00427746">
        <w:rPr>
          <w:rFonts w:ascii="Arial" w:hAnsi="Arial" w:cs="Arial"/>
          <w:sz w:val="24"/>
          <w:szCs w:val="40"/>
        </w:rPr>
        <w:t xml:space="preserve"> and it is </w:t>
      </w:r>
      <w:r w:rsidR="00E93206" w:rsidRPr="00427746">
        <w:rPr>
          <w:rFonts w:ascii="Arial" w:hAnsi="Arial" w:cs="Arial"/>
          <w:sz w:val="24"/>
          <w:szCs w:val="40"/>
        </w:rPr>
        <w:t>essential</w:t>
      </w:r>
      <w:r w:rsidR="002230ED" w:rsidRPr="00427746">
        <w:rPr>
          <w:rFonts w:ascii="Arial" w:hAnsi="Arial" w:cs="Arial"/>
          <w:sz w:val="24"/>
          <w:szCs w:val="40"/>
        </w:rPr>
        <w:t xml:space="preserve"> that </w:t>
      </w:r>
      <w:r w:rsidR="00E93206" w:rsidRPr="00427746">
        <w:rPr>
          <w:rFonts w:ascii="Arial" w:hAnsi="Arial" w:cs="Arial"/>
          <w:sz w:val="24"/>
          <w:szCs w:val="40"/>
        </w:rPr>
        <w:t>you complete it</w:t>
      </w:r>
      <w:r w:rsidR="00A812D7" w:rsidRPr="00427746">
        <w:rPr>
          <w:rFonts w:ascii="Arial" w:hAnsi="Arial" w:cs="Arial"/>
          <w:sz w:val="24"/>
          <w:szCs w:val="40"/>
        </w:rPr>
        <w:t xml:space="preserve"> quickly</w:t>
      </w:r>
      <w:r w:rsidR="00E93206" w:rsidRPr="00427746">
        <w:rPr>
          <w:rFonts w:ascii="Arial" w:hAnsi="Arial" w:cs="Arial"/>
          <w:sz w:val="24"/>
          <w:szCs w:val="40"/>
        </w:rPr>
        <w:t xml:space="preserve">, </w:t>
      </w:r>
      <w:r w:rsidR="002230ED" w:rsidRPr="00427746">
        <w:rPr>
          <w:rFonts w:ascii="Arial" w:hAnsi="Arial" w:cs="Arial"/>
          <w:sz w:val="24"/>
          <w:szCs w:val="40"/>
        </w:rPr>
        <w:t>as per the instructions</w:t>
      </w:r>
      <w:r w:rsidR="00E93206" w:rsidRPr="00427746">
        <w:rPr>
          <w:rFonts w:ascii="Arial" w:hAnsi="Arial" w:cs="Arial"/>
          <w:sz w:val="24"/>
          <w:szCs w:val="40"/>
        </w:rPr>
        <w:t xml:space="preserve">, or you will not be able to enrol on or start the course </w:t>
      </w:r>
      <w:r w:rsidR="00364D6D" w:rsidRPr="00427746">
        <w:rPr>
          <w:rFonts w:ascii="Arial" w:hAnsi="Arial" w:cs="Arial"/>
          <w:sz w:val="24"/>
          <w:szCs w:val="40"/>
        </w:rPr>
        <w:t xml:space="preserve">or any placements </w:t>
      </w:r>
      <w:r w:rsidR="00E93206" w:rsidRPr="00427746">
        <w:rPr>
          <w:rFonts w:ascii="Arial" w:hAnsi="Arial" w:cs="Arial"/>
          <w:sz w:val="24"/>
          <w:szCs w:val="40"/>
        </w:rPr>
        <w:t>without a current enhanced DBS in place.</w:t>
      </w:r>
      <w:r w:rsidR="00D074BD" w:rsidRPr="00427746">
        <w:rPr>
          <w:rFonts w:ascii="Arial" w:hAnsi="Arial" w:cs="Arial"/>
          <w:sz w:val="24"/>
          <w:szCs w:val="40"/>
        </w:rPr>
        <w:t xml:space="preserve"> Again</w:t>
      </w:r>
      <w:r w:rsidR="0041591C">
        <w:rPr>
          <w:rFonts w:ascii="Arial" w:hAnsi="Arial" w:cs="Arial"/>
          <w:sz w:val="24"/>
          <w:szCs w:val="40"/>
        </w:rPr>
        <w:t>,</w:t>
      </w:r>
      <w:r w:rsidR="00D074BD" w:rsidRPr="00427746">
        <w:rPr>
          <w:rFonts w:ascii="Arial" w:hAnsi="Arial" w:cs="Arial"/>
          <w:sz w:val="24"/>
          <w:szCs w:val="40"/>
        </w:rPr>
        <w:t xml:space="preserve"> you are advised to give yourself plenty of time for this, </w:t>
      </w:r>
      <w:r w:rsidR="00D074BD" w:rsidRPr="0041591C">
        <w:rPr>
          <w:rFonts w:ascii="Arial" w:hAnsi="Arial" w:cs="Arial"/>
          <w:b/>
          <w:bCs/>
          <w:sz w:val="24"/>
          <w:szCs w:val="40"/>
        </w:rPr>
        <w:t>particularly if you have lived abroad</w:t>
      </w:r>
      <w:r w:rsidR="00A812D7" w:rsidRPr="0041591C">
        <w:rPr>
          <w:rFonts w:ascii="Arial" w:hAnsi="Arial" w:cs="Arial"/>
          <w:b/>
          <w:bCs/>
          <w:sz w:val="24"/>
          <w:szCs w:val="40"/>
        </w:rPr>
        <w:t xml:space="preserve"> and need proof from other countries that you have no criminal convictions or cautions.</w:t>
      </w:r>
      <w:r w:rsidR="003E4F0D">
        <w:rPr>
          <w:rFonts w:ascii="Arial" w:hAnsi="Arial" w:cs="Arial"/>
          <w:b/>
          <w:bCs/>
          <w:sz w:val="24"/>
          <w:szCs w:val="40"/>
        </w:rPr>
        <w:t xml:space="preserve"> </w:t>
      </w:r>
      <w:r w:rsidR="00343D98" w:rsidRPr="003E4F0D">
        <w:rPr>
          <w:rFonts w:ascii="Arial" w:hAnsi="Arial" w:cs="Arial"/>
          <w:sz w:val="24"/>
          <w:szCs w:val="40"/>
        </w:rPr>
        <w:t xml:space="preserve">Further guidance can be found at: </w:t>
      </w:r>
      <w:hyperlink r:id="rId18" w:history="1">
        <w:r w:rsidR="00343D98" w:rsidRPr="003E4F0D">
          <w:rPr>
            <w:rStyle w:val="Hyperlink"/>
            <w:rFonts w:ascii="Arial" w:hAnsi="Arial" w:cs="Arial"/>
            <w:sz w:val="24"/>
            <w:szCs w:val="40"/>
          </w:rPr>
          <w:t>https://www.gov.uk/government/publications/criminal-records-checks-for-overseas-applicants</w:t>
        </w:r>
      </w:hyperlink>
      <w:r w:rsidR="00343D98" w:rsidRPr="003E4F0D">
        <w:rPr>
          <w:rFonts w:ascii="Arial" w:hAnsi="Arial" w:cs="Arial"/>
          <w:sz w:val="24"/>
          <w:szCs w:val="40"/>
        </w:rPr>
        <w:t xml:space="preserve"> </w:t>
      </w:r>
    </w:p>
    <w:p w14:paraId="445EC197" w14:textId="48F40ED0" w:rsidR="00DF3291" w:rsidRDefault="00C851D6" w:rsidP="745FB29B">
      <w:pPr>
        <w:rPr>
          <w:rFonts w:ascii="Arial" w:hAnsi="Arial" w:cs="Arial"/>
          <w:sz w:val="24"/>
          <w:szCs w:val="24"/>
        </w:rPr>
      </w:pPr>
      <w:r w:rsidRPr="745FB29B">
        <w:rPr>
          <w:rFonts w:ascii="Arial" w:hAnsi="Arial" w:cs="Arial"/>
          <w:b/>
          <w:bCs/>
          <w:sz w:val="24"/>
          <w:szCs w:val="24"/>
        </w:rPr>
        <w:lastRenderedPageBreak/>
        <w:t xml:space="preserve">Please note: Salaried trainees will need a DBS issued by their EMPLOYING schools, not by LJMU, but the DBS number </w:t>
      </w:r>
      <w:r w:rsidR="00F03D0F" w:rsidRPr="745FB29B">
        <w:rPr>
          <w:rFonts w:ascii="Arial" w:hAnsi="Arial" w:cs="Arial"/>
          <w:b/>
          <w:bCs/>
          <w:sz w:val="24"/>
          <w:szCs w:val="24"/>
        </w:rPr>
        <w:t xml:space="preserve">and issue date </w:t>
      </w:r>
      <w:r w:rsidRPr="745FB29B">
        <w:rPr>
          <w:rFonts w:ascii="Arial" w:hAnsi="Arial" w:cs="Arial"/>
          <w:b/>
          <w:bCs/>
          <w:sz w:val="24"/>
          <w:szCs w:val="24"/>
        </w:rPr>
        <w:t>has to be shared with</w:t>
      </w:r>
      <w:r w:rsidR="5E00F980" w:rsidRPr="745FB29B">
        <w:rPr>
          <w:rFonts w:ascii="Arial" w:hAnsi="Arial" w:cs="Arial"/>
          <w:b/>
          <w:bCs/>
          <w:sz w:val="24"/>
          <w:szCs w:val="24"/>
        </w:rPr>
        <w:t xml:space="preserve"> </w:t>
      </w:r>
      <w:r w:rsidR="135EB7E3" w:rsidRPr="745FB29B">
        <w:rPr>
          <w:rFonts w:ascii="Arial" w:hAnsi="Arial" w:cs="Arial"/>
          <w:b/>
          <w:bCs/>
          <w:sz w:val="24"/>
          <w:szCs w:val="24"/>
        </w:rPr>
        <w:t xml:space="preserve">us </w:t>
      </w:r>
      <w:r w:rsidR="5E00F980" w:rsidRPr="745FB29B">
        <w:rPr>
          <w:rFonts w:ascii="Arial" w:hAnsi="Arial" w:cs="Arial"/>
          <w:b/>
          <w:bCs/>
          <w:sz w:val="24"/>
          <w:szCs w:val="24"/>
        </w:rPr>
        <w:t>by your Employing School</w:t>
      </w:r>
      <w:r w:rsidRPr="745FB29B">
        <w:rPr>
          <w:rFonts w:ascii="Arial" w:hAnsi="Arial" w:cs="Arial"/>
          <w:b/>
          <w:bCs/>
          <w:sz w:val="24"/>
          <w:szCs w:val="24"/>
        </w:rPr>
        <w:t xml:space="preserve"> </w:t>
      </w:r>
      <w:hyperlink r:id="rId19">
        <w:r w:rsidR="06979D0F" w:rsidRPr="745FB29B">
          <w:rPr>
            <w:rStyle w:val="Hyperlink"/>
            <w:rFonts w:ascii="Arial" w:hAnsi="Arial" w:cs="Arial"/>
            <w:sz w:val="24"/>
            <w:szCs w:val="24"/>
          </w:rPr>
          <w:t>applicantsupport@ljmu.ac.uk</w:t>
        </w:r>
      </w:hyperlink>
      <w:r w:rsidR="06979D0F" w:rsidRPr="745FB29B">
        <w:rPr>
          <w:rFonts w:ascii="Arial" w:hAnsi="Arial" w:cs="Arial"/>
          <w:sz w:val="24"/>
          <w:szCs w:val="24"/>
        </w:rPr>
        <w:t xml:space="preserve"> </w:t>
      </w:r>
    </w:p>
    <w:p w14:paraId="176E0A9B" w14:textId="1F1D5BFD" w:rsidR="002230ED" w:rsidRPr="00427746" w:rsidRDefault="00135748" w:rsidP="002230ED">
      <w:pPr>
        <w:rPr>
          <w:rFonts w:ascii="Arial" w:hAnsi="Arial" w:cs="Arial"/>
          <w:b/>
          <w:sz w:val="24"/>
          <w:szCs w:val="40"/>
        </w:rPr>
      </w:pPr>
      <w:r>
        <w:rPr>
          <w:rFonts w:ascii="Arial" w:hAnsi="Arial" w:cs="Arial"/>
          <w:b/>
          <w:sz w:val="24"/>
          <w:szCs w:val="40"/>
        </w:rPr>
        <w:t>5</w:t>
      </w:r>
      <w:r w:rsidR="00CC4B5E" w:rsidRPr="00427746">
        <w:rPr>
          <w:rFonts w:ascii="Arial" w:hAnsi="Arial" w:cs="Arial"/>
          <w:b/>
          <w:sz w:val="24"/>
          <w:szCs w:val="40"/>
        </w:rPr>
        <w:t>.</w:t>
      </w:r>
      <w:r w:rsidR="005553D8" w:rsidRPr="00427746">
        <w:rPr>
          <w:rFonts w:ascii="Arial" w:hAnsi="Arial" w:cs="Arial"/>
          <w:b/>
          <w:sz w:val="24"/>
          <w:szCs w:val="40"/>
        </w:rPr>
        <w:t xml:space="preserve"> </w:t>
      </w:r>
      <w:r w:rsidR="00F0317D" w:rsidRPr="00427746">
        <w:rPr>
          <w:rFonts w:ascii="Arial" w:hAnsi="Arial" w:cs="Arial"/>
          <w:b/>
          <w:sz w:val="24"/>
          <w:szCs w:val="40"/>
        </w:rPr>
        <w:t>Medical Clearance</w:t>
      </w:r>
      <w:r w:rsidR="005553D8" w:rsidRPr="00427746">
        <w:rPr>
          <w:rFonts w:ascii="Arial" w:hAnsi="Arial" w:cs="Arial"/>
          <w:b/>
          <w:sz w:val="24"/>
          <w:szCs w:val="40"/>
        </w:rPr>
        <w:tab/>
      </w:r>
      <w:r w:rsidR="005553D8" w:rsidRPr="00427746">
        <w:rPr>
          <w:rFonts w:ascii="Arial" w:hAnsi="Arial" w:cs="Arial"/>
          <w:b/>
          <w:sz w:val="24"/>
          <w:szCs w:val="40"/>
        </w:rPr>
        <w:tab/>
      </w:r>
      <w:r w:rsidR="005553D8" w:rsidRPr="00427746">
        <w:rPr>
          <w:rFonts w:ascii="Arial" w:hAnsi="Arial" w:cs="Arial"/>
          <w:b/>
          <w:sz w:val="24"/>
          <w:szCs w:val="40"/>
        </w:rPr>
        <w:tab/>
      </w:r>
      <w:r w:rsidR="005553D8" w:rsidRPr="00427746">
        <w:rPr>
          <w:rFonts w:ascii="Arial" w:hAnsi="Arial" w:cs="Arial"/>
          <w:b/>
          <w:sz w:val="24"/>
          <w:szCs w:val="40"/>
        </w:rPr>
        <w:tab/>
      </w:r>
      <w:r w:rsidR="005553D8" w:rsidRPr="00427746">
        <w:rPr>
          <w:rFonts w:ascii="Wingdings" w:eastAsia="Wingdings" w:hAnsi="Wingdings" w:cs="Wingdings"/>
          <w:sz w:val="24"/>
          <w:szCs w:val="40"/>
        </w:rPr>
        <w:t>o</w:t>
      </w:r>
      <w:r w:rsidR="005553D8" w:rsidRPr="00427746">
        <w:rPr>
          <w:rFonts w:ascii="Arial" w:hAnsi="Arial" w:cs="Arial"/>
          <w:sz w:val="24"/>
          <w:szCs w:val="40"/>
        </w:rPr>
        <w:t xml:space="preserve"> Completion date: _____________</w:t>
      </w:r>
    </w:p>
    <w:p w14:paraId="73999567" w14:textId="6B7B5610" w:rsidR="00E93206" w:rsidRPr="00427746" w:rsidRDefault="00E93206" w:rsidP="00E93206">
      <w:pPr>
        <w:rPr>
          <w:rFonts w:ascii="Arial" w:hAnsi="Arial" w:cs="Arial"/>
          <w:sz w:val="24"/>
          <w:szCs w:val="40"/>
        </w:rPr>
      </w:pPr>
      <w:r w:rsidRPr="00427746">
        <w:rPr>
          <w:rFonts w:ascii="Arial" w:hAnsi="Arial" w:cs="Arial"/>
          <w:sz w:val="24"/>
          <w:szCs w:val="40"/>
        </w:rPr>
        <w:t xml:space="preserve">All applicants for Qualified Teacher Status (QTS) programmes need to satisfy the </w:t>
      </w:r>
      <w:r w:rsidR="00F048BA" w:rsidRPr="00427746">
        <w:rPr>
          <w:rFonts w:ascii="Arial" w:hAnsi="Arial" w:cs="Arial"/>
          <w:sz w:val="24"/>
          <w:szCs w:val="40"/>
        </w:rPr>
        <w:t>national</w:t>
      </w:r>
      <w:r w:rsidRPr="00427746">
        <w:rPr>
          <w:rFonts w:ascii="Arial" w:hAnsi="Arial" w:cs="Arial"/>
          <w:sz w:val="24"/>
          <w:szCs w:val="40"/>
        </w:rPr>
        <w:t xml:space="preserve"> requirements</w:t>
      </w:r>
      <w:r w:rsidR="00F048BA" w:rsidRPr="00427746">
        <w:rPr>
          <w:rFonts w:ascii="Arial" w:hAnsi="Arial" w:cs="Arial"/>
          <w:sz w:val="24"/>
          <w:szCs w:val="40"/>
        </w:rPr>
        <w:t xml:space="preserve"> for</w:t>
      </w:r>
      <w:r w:rsidRPr="00427746">
        <w:rPr>
          <w:rFonts w:ascii="Arial" w:hAnsi="Arial" w:cs="Arial"/>
          <w:sz w:val="24"/>
          <w:szCs w:val="40"/>
        </w:rPr>
        <w:t xml:space="preserve"> ‘Fitness to Teach’. </w:t>
      </w:r>
    </w:p>
    <w:p w14:paraId="6A1A9DDF" w14:textId="7D3E0513" w:rsidR="00C851D6" w:rsidRDefault="00F048BA" w:rsidP="4029C947">
      <w:pPr>
        <w:rPr>
          <w:rFonts w:ascii="Arial" w:hAnsi="Arial" w:cs="Arial"/>
          <w:sz w:val="24"/>
          <w:szCs w:val="24"/>
        </w:rPr>
      </w:pPr>
      <w:r w:rsidRPr="745FB29B">
        <w:rPr>
          <w:rFonts w:ascii="Arial" w:hAnsi="Arial" w:cs="Arial"/>
          <w:sz w:val="24"/>
          <w:szCs w:val="24"/>
        </w:rPr>
        <w:t xml:space="preserve">The </w:t>
      </w:r>
      <w:r w:rsidR="002230ED" w:rsidRPr="745FB29B">
        <w:rPr>
          <w:rFonts w:ascii="Arial" w:hAnsi="Arial" w:cs="Arial"/>
          <w:sz w:val="24"/>
          <w:szCs w:val="24"/>
        </w:rPr>
        <w:t xml:space="preserve">Medical </w:t>
      </w:r>
      <w:r w:rsidRPr="745FB29B">
        <w:rPr>
          <w:rFonts w:ascii="Arial" w:hAnsi="Arial" w:cs="Arial"/>
          <w:sz w:val="24"/>
          <w:szCs w:val="24"/>
        </w:rPr>
        <w:t>Clearance questionnaire</w:t>
      </w:r>
      <w:r w:rsidR="002230ED" w:rsidRPr="745FB29B">
        <w:rPr>
          <w:rFonts w:ascii="Arial" w:hAnsi="Arial" w:cs="Arial"/>
          <w:sz w:val="24"/>
          <w:szCs w:val="24"/>
        </w:rPr>
        <w:t xml:space="preserve"> will be </w:t>
      </w:r>
      <w:r w:rsidRPr="745FB29B">
        <w:rPr>
          <w:rFonts w:ascii="Arial" w:hAnsi="Arial" w:cs="Arial"/>
          <w:sz w:val="24"/>
          <w:szCs w:val="24"/>
        </w:rPr>
        <w:t xml:space="preserve">emailed </w:t>
      </w:r>
      <w:r w:rsidR="00A812D7" w:rsidRPr="745FB29B">
        <w:rPr>
          <w:rFonts w:ascii="Arial" w:hAnsi="Arial" w:cs="Arial"/>
          <w:sz w:val="24"/>
          <w:szCs w:val="24"/>
        </w:rPr>
        <w:t>to you</w:t>
      </w:r>
      <w:r w:rsidR="002230ED" w:rsidRPr="745FB29B">
        <w:rPr>
          <w:rFonts w:ascii="Arial" w:hAnsi="Arial" w:cs="Arial"/>
          <w:sz w:val="24"/>
          <w:szCs w:val="24"/>
        </w:rPr>
        <w:t xml:space="preserve"> and </w:t>
      </w:r>
      <w:r w:rsidRPr="745FB29B">
        <w:rPr>
          <w:rFonts w:ascii="Arial" w:hAnsi="Arial" w:cs="Arial"/>
          <w:sz w:val="24"/>
          <w:szCs w:val="24"/>
        </w:rPr>
        <w:t>must</w:t>
      </w:r>
      <w:r w:rsidR="002230ED" w:rsidRPr="745FB29B">
        <w:rPr>
          <w:rFonts w:ascii="Arial" w:hAnsi="Arial" w:cs="Arial"/>
          <w:sz w:val="24"/>
          <w:szCs w:val="24"/>
        </w:rPr>
        <w:t xml:space="preserve"> be </w:t>
      </w:r>
      <w:r w:rsidR="00A812D7" w:rsidRPr="745FB29B">
        <w:rPr>
          <w:rFonts w:ascii="Arial" w:hAnsi="Arial" w:cs="Arial"/>
          <w:b/>
          <w:bCs/>
          <w:sz w:val="24"/>
          <w:szCs w:val="24"/>
        </w:rPr>
        <w:t xml:space="preserve">honestly </w:t>
      </w:r>
      <w:r w:rsidR="002230ED" w:rsidRPr="745FB29B">
        <w:rPr>
          <w:rFonts w:ascii="Arial" w:hAnsi="Arial" w:cs="Arial"/>
          <w:sz w:val="24"/>
          <w:szCs w:val="24"/>
        </w:rPr>
        <w:t>completed and returned</w:t>
      </w:r>
      <w:r w:rsidRPr="745FB29B">
        <w:rPr>
          <w:rFonts w:ascii="Arial" w:hAnsi="Arial" w:cs="Arial"/>
          <w:sz w:val="24"/>
          <w:szCs w:val="24"/>
        </w:rPr>
        <w:t>,</w:t>
      </w:r>
      <w:r w:rsidR="002230ED" w:rsidRPr="745FB29B">
        <w:rPr>
          <w:rFonts w:ascii="Arial" w:hAnsi="Arial" w:cs="Arial"/>
          <w:sz w:val="24"/>
          <w:szCs w:val="24"/>
        </w:rPr>
        <w:t xml:space="preserve"> as per instructions</w:t>
      </w:r>
      <w:r w:rsidRPr="745FB29B">
        <w:rPr>
          <w:rFonts w:ascii="Arial" w:hAnsi="Arial" w:cs="Arial"/>
          <w:sz w:val="24"/>
          <w:szCs w:val="24"/>
        </w:rPr>
        <w:t>, prior to enrolment</w:t>
      </w:r>
      <w:r w:rsidR="002230ED" w:rsidRPr="745FB29B">
        <w:rPr>
          <w:rFonts w:ascii="Arial" w:hAnsi="Arial" w:cs="Arial"/>
          <w:sz w:val="24"/>
          <w:szCs w:val="24"/>
        </w:rPr>
        <w:t xml:space="preserve">. </w:t>
      </w:r>
      <w:r w:rsidR="00A812D7" w:rsidRPr="745FB29B">
        <w:rPr>
          <w:rFonts w:ascii="Arial" w:hAnsi="Arial" w:cs="Arial"/>
          <w:sz w:val="24"/>
          <w:szCs w:val="24"/>
        </w:rPr>
        <w:t>If there are any health</w:t>
      </w:r>
      <w:r w:rsidR="00997193" w:rsidRPr="745FB29B">
        <w:rPr>
          <w:rFonts w:ascii="Arial" w:hAnsi="Arial" w:cs="Arial"/>
          <w:sz w:val="24"/>
          <w:szCs w:val="24"/>
        </w:rPr>
        <w:t>-</w:t>
      </w:r>
      <w:r w:rsidR="00A812D7" w:rsidRPr="745FB29B">
        <w:rPr>
          <w:rFonts w:ascii="Arial" w:hAnsi="Arial" w:cs="Arial"/>
          <w:sz w:val="24"/>
          <w:szCs w:val="24"/>
        </w:rPr>
        <w:t>related queries, our Occupational Health Team will contact you.</w:t>
      </w:r>
      <w:r w:rsidR="00997193" w:rsidRPr="745FB29B">
        <w:rPr>
          <w:rFonts w:ascii="Arial" w:hAnsi="Arial" w:cs="Arial"/>
          <w:sz w:val="24"/>
          <w:szCs w:val="24"/>
        </w:rPr>
        <w:t xml:space="preserve"> </w:t>
      </w:r>
      <w:r w:rsidR="00997193" w:rsidRPr="745FB29B">
        <w:rPr>
          <w:rFonts w:ascii="Arial" w:hAnsi="Arial" w:cs="Arial"/>
          <w:b/>
          <w:bCs/>
          <w:sz w:val="24"/>
          <w:szCs w:val="24"/>
        </w:rPr>
        <w:t>Failure to disclose a known medical condition on this form</w:t>
      </w:r>
      <w:r w:rsidR="008934C7" w:rsidRPr="745FB29B">
        <w:rPr>
          <w:rFonts w:ascii="Arial" w:hAnsi="Arial" w:cs="Arial"/>
          <w:b/>
          <w:bCs/>
          <w:sz w:val="24"/>
          <w:szCs w:val="24"/>
        </w:rPr>
        <w:t xml:space="preserve"> may be seen as a breach of the profession</w:t>
      </w:r>
      <w:r w:rsidR="00B06847" w:rsidRPr="745FB29B">
        <w:rPr>
          <w:rFonts w:ascii="Arial" w:hAnsi="Arial" w:cs="Arial"/>
          <w:b/>
          <w:bCs/>
          <w:sz w:val="24"/>
          <w:szCs w:val="24"/>
        </w:rPr>
        <w:t>al expectations of the Teachers’ standards.</w:t>
      </w:r>
      <w:r w:rsidR="00AB2995" w:rsidRPr="745FB29B">
        <w:rPr>
          <w:rFonts w:ascii="Arial" w:hAnsi="Arial" w:cs="Arial"/>
          <w:b/>
          <w:bCs/>
          <w:sz w:val="24"/>
          <w:szCs w:val="24"/>
        </w:rPr>
        <w:t xml:space="preserve"> </w:t>
      </w:r>
      <w:r w:rsidR="4B04FD28" w:rsidRPr="745FB29B">
        <w:rPr>
          <w:rFonts w:ascii="Arial" w:hAnsi="Arial" w:cs="Arial"/>
          <w:sz w:val="24"/>
          <w:szCs w:val="24"/>
        </w:rPr>
        <w:t>If you have any queries regarding about your Medical Clearance</w:t>
      </w:r>
      <w:r w:rsidR="1A0B6E6B" w:rsidRPr="745FB29B">
        <w:rPr>
          <w:rFonts w:ascii="Arial" w:hAnsi="Arial" w:cs="Arial"/>
          <w:sz w:val="24"/>
          <w:szCs w:val="24"/>
        </w:rPr>
        <w:t>,</w:t>
      </w:r>
      <w:r w:rsidR="4B04FD28" w:rsidRPr="745FB29B">
        <w:rPr>
          <w:rFonts w:ascii="Arial" w:hAnsi="Arial" w:cs="Arial"/>
          <w:sz w:val="24"/>
          <w:szCs w:val="24"/>
        </w:rPr>
        <w:t xml:space="preserve"> please contact the LJMU Occupational Health Team by emailing </w:t>
      </w:r>
      <w:hyperlink r:id="rId20">
        <w:r w:rsidR="4B04FD28" w:rsidRPr="745FB29B">
          <w:rPr>
            <w:rStyle w:val="Hyperlink"/>
            <w:rFonts w:ascii="Arial" w:hAnsi="Arial" w:cs="Arial"/>
            <w:sz w:val="24"/>
            <w:szCs w:val="24"/>
          </w:rPr>
          <w:t>OHAdmin@ljmu.ac.uk</w:t>
        </w:r>
      </w:hyperlink>
      <w:r w:rsidR="4B04FD28" w:rsidRPr="745FB29B">
        <w:rPr>
          <w:rFonts w:ascii="Arial" w:hAnsi="Arial" w:cs="Arial"/>
          <w:sz w:val="24"/>
          <w:szCs w:val="24"/>
        </w:rPr>
        <w:t xml:space="preserve"> </w:t>
      </w:r>
    </w:p>
    <w:p w14:paraId="4FB8161F" w14:textId="1431E5F2" w:rsidR="00C851D6" w:rsidRDefault="00AB2995" w:rsidP="002230ED">
      <w:pPr>
        <w:rPr>
          <w:rFonts w:ascii="Arial" w:hAnsi="Arial" w:cs="Arial"/>
          <w:sz w:val="24"/>
          <w:szCs w:val="24"/>
        </w:rPr>
      </w:pPr>
      <w:r w:rsidRPr="4029C947">
        <w:rPr>
          <w:rFonts w:ascii="Arial" w:hAnsi="Arial" w:cs="Arial"/>
          <w:sz w:val="24"/>
          <w:szCs w:val="24"/>
        </w:rPr>
        <w:t xml:space="preserve">If you have a registered disability, please contact our disability team </w:t>
      </w:r>
      <w:hyperlink r:id="rId21">
        <w:r w:rsidRPr="4029C947">
          <w:rPr>
            <w:rStyle w:val="Hyperlink"/>
            <w:rFonts w:ascii="Arial" w:hAnsi="Arial" w:cs="Arial"/>
            <w:sz w:val="24"/>
            <w:szCs w:val="24"/>
          </w:rPr>
          <w:t>disability@ljmu.ac.uk</w:t>
        </w:r>
      </w:hyperlink>
      <w:r w:rsidRPr="4029C947">
        <w:rPr>
          <w:rFonts w:ascii="Arial" w:hAnsi="Arial" w:cs="Arial"/>
          <w:sz w:val="24"/>
          <w:szCs w:val="24"/>
        </w:rPr>
        <w:t xml:space="preserve"> prior to enrolment. They will ensure that a support plan is put in place to meet your needs.</w:t>
      </w:r>
    </w:p>
    <w:p w14:paraId="69822628" w14:textId="77777777" w:rsidR="0059646A" w:rsidRPr="00427746" w:rsidRDefault="0059646A" w:rsidP="002230ED">
      <w:pPr>
        <w:rPr>
          <w:rFonts w:ascii="Arial" w:hAnsi="Arial" w:cs="Arial"/>
          <w:sz w:val="24"/>
          <w:szCs w:val="40"/>
        </w:rPr>
      </w:pPr>
    </w:p>
    <w:p w14:paraId="768B719A" w14:textId="391AF54D" w:rsidR="002230ED" w:rsidRPr="00427746" w:rsidRDefault="00135748" w:rsidP="002230ED">
      <w:pPr>
        <w:rPr>
          <w:rFonts w:ascii="Arial" w:hAnsi="Arial" w:cs="Arial"/>
          <w:sz w:val="24"/>
          <w:szCs w:val="40"/>
        </w:rPr>
      </w:pPr>
      <w:r>
        <w:rPr>
          <w:rFonts w:ascii="Arial" w:hAnsi="Arial" w:cs="Arial"/>
          <w:b/>
          <w:sz w:val="24"/>
          <w:szCs w:val="40"/>
        </w:rPr>
        <w:t>6</w:t>
      </w:r>
      <w:r w:rsidR="00CC4B5E" w:rsidRPr="00427746">
        <w:rPr>
          <w:rFonts w:ascii="Arial" w:hAnsi="Arial" w:cs="Arial"/>
          <w:b/>
          <w:sz w:val="24"/>
          <w:szCs w:val="40"/>
        </w:rPr>
        <w:t>.</w:t>
      </w:r>
      <w:r w:rsidR="005553D8" w:rsidRPr="00427746">
        <w:rPr>
          <w:rFonts w:ascii="Arial" w:hAnsi="Arial" w:cs="Arial"/>
          <w:b/>
          <w:sz w:val="24"/>
          <w:szCs w:val="40"/>
        </w:rPr>
        <w:t xml:space="preserve"> </w:t>
      </w:r>
      <w:r w:rsidR="002230ED" w:rsidRPr="00427746">
        <w:rPr>
          <w:rFonts w:ascii="Arial" w:hAnsi="Arial" w:cs="Arial"/>
          <w:b/>
          <w:sz w:val="24"/>
          <w:szCs w:val="40"/>
        </w:rPr>
        <w:t>School Experience</w:t>
      </w:r>
      <w:r w:rsidR="005553D8" w:rsidRPr="00427746">
        <w:rPr>
          <w:rFonts w:ascii="Arial" w:hAnsi="Arial" w:cs="Arial"/>
          <w:b/>
          <w:sz w:val="24"/>
          <w:szCs w:val="40"/>
        </w:rPr>
        <w:tab/>
      </w:r>
      <w:r w:rsidR="005553D8" w:rsidRPr="00427746">
        <w:rPr>
          <w:rFonts w:ascii="Arial" w:hAnsi="Arial" w:cs="Arial"/>
          <w:b/>
          <w:sz w:val="24"/>
          <w:szCs w:val="40"/>
        </w:rPr>
        <w:tab/>
      </w:r>
      <w:r w:rsidR="005553D8" w:rsidRPr="00427746">
        <w:rPr>
          <w:rFonts w:ascii="Arial" w:hAnsi="Arial" w:cs="Arial"/>
          <w:b/>
          <w:sz w:val="24"/>
          <w:szCs w:val="40"/>
        </w:rPr>
        <w:tab/>
      </w:r>
      <w:r w:rsidR="005553D8" w:rsidRPr="00427746">
        <w:rPr>
          <w:rFonts w:ascii="Arial" w:hAnsi="Arial" w:cs="Arial"/>
          <w:b/>
          <w:sz w:val="24"/>
          <w:szCs w:val="40"/>
        </w:rPr>
        <w:tab/>
      </w:r>
      <w:r w:rsidR="005553D8" w:rsidRPr="00427746">
        <w:rPr>
          <w:rFonts w:ascii="Wingdings" w:eastAsia="Wingdings" w:hAnsi="Wingdings" w:cs="Wingdings"/>
          <w:sz w:val="24"/>
          <w:szCs w:val="40"/>
        </w:rPr>
        <w:t>o</w:t>
      </w:r>
      <w:r w:rsidR="005553D8" w:rsidRPr="00427746">
        <w:rPr>
          <w:rFonts w:ascii="Arial" w:hAnsi="Arial" w:cs="Arial"/>
          <w:sz w:val="24"/>
          <w:szCs w:val="40"/>
        </w:rPr>
        <w:t xml:space="preserve"> Completion date: _____________</w:t>
      </w:r>
    </w:p>
    <w:p w14:paraId="5E92135C" w14:textId="0EDBEE88" w:rsidR="002230ED" w:rsidRPr="00427746" w:rsidRDefault="00F048BA" w:rsidP="002230ED">
      <w:pPr>
        <w:rPr>
          <w:rFonts w:ascii="Arial" w:hAnsi="Arial" w:cs="Arial"/>
          <w:sz w:val="24"/>
          <w:szCs w:val="40"/>
        </w:rPr>
      </w:pPr>
      <w:r w:rsidRPr="4029C947">
        <w:rPr>
          <w:rFonts w:ascii="Arial" w:hAnsi="Arial" w:cs="Arial"/>
          <w:sz w:val="24"/>
          <w:szCs w:val="24"/>
        </w:rPr>
        <w:t xml:space="preserve">Additional school experience may </w:t>
      </w:r>
      <w:r w:rsidR="00396989" w:rsidRPr="4029C947">
        <w:rPr>
          <w:rFonts w:ascii="Arial" w:hAnsi="Arial" w:cs="Arial"/>
          <w:b/>
          <w:bCs/>
          <w:sz w:val="24"/>
          <w:szCs w:val="24"/>
        </w:rPr>
        <w:t xml:space="preserve">very </w:t>
      </w:r>
      <w:r w:rsidR="00A812D7" w:rsidRPr="4029C947">
        <w:rPr>
          <w:rFonts w:ascii="Arial" w:hAnsi="Arial" w:cs="Arial"/>
          <w:b/>
          <w:bCs/>
          <w:sz w:val="24"/>
          <w:szCs w:val="24"/>
        </w:rPr>
        <w:t>occasionally</w:t>
      </w:r>
      <w:r w:rsidRPr="4029C947">
        <w:rPr>
          <w:rFonts w:ascii="Arial" w:hAnsi="Arial" w:cs="Arial"/>
          <w:sz w:val="24"/>
          <w:szCs w:val="24"/>
        </w:rPr>
        <w:t xml:space="preserve"> be a </w:t>
      </w:r>
      <w:r w:rsidRPr="4029C947">
        <w:rPr>
          <w:rFonts w:ascii="Arial" w:hAnsi="Arial" w:cs="Arial"/>
          <w:b/>
          <w:bCs/>
          <w:sz w:val="24"/>
          <w:szCs w:val="24"/>
        </w:rPr>
        <w:t>condition</w:t>
      </w:r>
      <w:r w:rsidRPr="4029C947">
        <w:rPr>
          <w:rFonts w:ascii="Arial" w:hAnsi="Arial" w:cs="Arial"/>
          <w:sz w:val="24"/>
          <w:szCs w:val="24"/>
        </w:rPr>
        <w:t xml:space="preserve"> of offer, and specific requirements will be detailed </w:t>
      </w:r>
      <w:r w:rsidR="002230ED" w:rsidRPr="4029C947">
        <w:rPr>
          <w:rFonts w:ascii="Arial" w:hAnsi="Arial" w:cs="Arial"/>
          <w:sz w:val="24"/>
          <w:szCs w:val="24"/>
        </w:rPr>
        <w:t xml:space="preserve">on </w:t>
      </w:r>
      <w:r w:rsidR="00B06847" w:rsidRPr="4029C947">
        <w:rPr>
          <w:rFonts w:ascii="Arial" w:hAnsi="Arial" w:cs="Arial"/>
          <w:sz w:val="24"/>
          <w:szCs w:val="24"/>
        </w:rPr>
        <w:t>Apply</w:t>
      </w:r>
      <w:r w:rsidR="002230ED" w:rsidRPr="4029C947">
        <w:rPr>
          <w:rFonts w:ascii="Arial" w:hAnsi="Arial" w:cs="Arial"/>
          <w:sz w:val="24"/>
          <w:szCs w:val="24"/>
        </w:rPr>
        <w:t xml:space="preserve"> </w:t>
      </w:r>
      <w:r w:rsidRPr="4029C947">
        <w:rPr>
          <w:rFonts w:ascii="Arial" w:hAnsi="Arial" w:cs="Arial"/>
          <w:sz w:val="24"/>
          <w:szCs w:val="24"/>
        </w:rPr>
        <w:t xml:space="preserve">with </w:t>
      </w:r>
      <w:r w:rsidR="00D074BD" w:rsidRPr="4029C947">
        <w:rPr>
          <w:rFonts w:ascii="Arial" w:hAnsi="Arial" w:cs="Arial"/>
          <w:sz w:val="24"/>
          <w:szCs w:val="24"/>
        </w:rPr>
        <w:t>your</w:t>
      </w:r>
      <w:r w:rsidRPr="4029C947">
        <w:rPr>
          <w:rFonts w:ascii="Arial" w:hAnsi="Arial" w:cs="Arial"/>
          <w:sz w:val="24"/>
          <w:szCs w:val="24"/>
        </w:rPr>
        <w:t xml:space="preserve"> offer. Common requirements for school experience are the number of days (typically 5 to 10 days) and the type of school setting. School experience is typically observation within your subject and/or phase</w:t>
      </w:r>
      <w:r w:rsidR="001E0F70" w:rsidRPr="4029C947">
        <w:rPr>
          <w:rFonts w:ascii="Arial" w:hAnsi="Arial" w:cs="Arial"/>
          <w:sz w:val="24"/>
          <w:szCs w:val="24"/>
        </w:rPr>
        <w:t xml:space="preserve"> </w:t>
      </w:r>
      <w:r w:rsidRPr="4029C947">
        <w:rPr>
          <w:rFonts w:ascii="Arial" w:hAnsi="Arial" w:cs="Arial"/>
          <w:sz w:val="24"/>
          <w:szCs w:val="24"/>
        </w:rPr>
        <w:t xml:space="preserve">but may also include supporting in lessons. </w:t>
      </w:r>
    </w:p>
    <w:p w14:paraId="75C12C51" w14:textId="77777777" w:rsidR="0059646A" w:rsidRPr="00427746" w:rsidRDefault="0059646A" w:rsidP="002230ED">
      <w:pPr>
        <w:rPr>
          <w:rFonts w:ascii="Arial" w:hAnsi="Arial" w:cs="Arial"/>
          <w:sz w:val="24"/>
          <w:szCs w:val="24"/>
        </w:rPr>
      </w:pPr>
    </w:p>
    <w:p w14:paraId="02AC55EE" w14:textId="17A329CF" w:rsidR="002230ED" w:rsidRPr="00427746" w:rsidRDefault="00135748" w:rsidP="002230ED">
      <w:pPr>
        <w:rPr>
          <w:rFonts w:ascii="Arial" w:hAnsi="Arial" w:cs="Arial"/>
          <w:b/>
          <w:sz w:val="24"/>
          <w:szCs w:val="40"/>
        </w:rPr>
      </w:pPr>
      <w:r>
        <w:rPr>
          <w:rFonts w:ascii="Arial" w:hAnsi="Arial" w:cs="Arial"/>
          <w:b/>
          <w:sz w:val="24"/>
          <w:szCs w:val="40"/>
        </w:rPr>
        <w:t>7</w:t>
      </w:r>
      <w:r w:rsidR="00CC4B5E" w:rsidRPr="00427746">
        <w:rPr>
          <w:rFonts w:ascii="Arial" w:hAnsi="Arial" w:cs="Arial"/>
          <w:b/>
          <w:sz w:val="24"/>
          <w:szCs w:val="40"/>
        </w:rPr>
        <w:t>.</w:t>
      </w:r>
      <w:r w:rsidR="005553D8" w:rsidRPr="00427746">
        <w:rPr>
          <w:rFonts w:ascii="Arial" w:hAnsi="Arial" w:cs="Arial"/>
          <w:b/>
          <w:sz w:val="24"/>
          <w:szCs w:val="40"/>
        </w:rPr>
        <w:t xml:space="preserve"> </w:t>
      </w:r>
      <w:r w:rsidR="00F0317D" w:rsidRPr="00427746">
        <w:rPr>
          <w:rFonts w:ascii="Arial" w:hAnsi="Arial" w:cs="Arial"/>
          <w:b/>
          <w:sz w:val="24"/>
          <w:szCs w:val="40"/>
        </w:rPr>
        <w:t>Subject Knowledge Enhancement</w:t>
      </w:r>
      <w:r w:rsidR="005553D8" w:rsidRPr="00427746">
        <w:rPr>
          <w:rFonts w:ascii="Arial" w:hAnsi="Arial" w:cs="Arial"/>
          <w:b/>
          <w:sz w:val="24"/>
          <w:szCs w:val="40"/>
        </w:rPr>
        <w:tab/>
      </w:r>
      <w:r w:rsidR="005553D8" w:rsidRPr="00427746">
        <w:rPr>
          <w:rFonts w:ascii="Arial" w:hAnsi="Arial" w:cs="Arial"/>
          <w:b/>
          <w:sz w:val="24"/>
          <w:szCs w:val="40"/>
        </w:rPr>
        <w:tab/>
      </w:r>
      <w:r w:rsidR="005553D8" w:rsidRPr="00427746">
        <w:rPr>
          <w:rFonts w:ascii="Wingdings" w:eastAsia="Wingdings" w:hAnsi="Wingdings" w:cs="Wingdings"/>
          <w:sz w:val="24"/>
          <w:szCs w:val="40"/>
        </w:rPr>
        <w:t>o</w:t>
      </w:r>
      <w:r w:rsidR="005553D8" w:rsidRPr="00427746">
        <w:rPr>
          <w:rFonts w:ascii="Arial" w:hAnsi="Arial" w:cs="Arial"/>
          <w:sz w:val="24"/>
          <w:szCs w:val="40"/>
        </w:rPr>
        <w:t xml:space="preserve"> Completion date: _____________</w:t>
      </w:r>
    </w:p>
    <w:p w14:paraId="28692D08" w14:textId="4C3060A3" w:rsidR="005553D8" w:rsidRPr="00427746" w:rsidRDefault="005553D8" w:rsidP="002230ED">
      <w:pPr>
        <w:rPr>
          <w:rFonts w:ascii="Arial" w:hAnsi="Arial" w:cs="Arial"/>
          <w:sz w:val="24"/>
          <w:szCs w:val="40"/>
        </w:rPr>
      </w:pPr>
      <w:r w:rsidRPr="00427746">
        <w:rPr>
          <w:rFonts w:ascii="Arial" w:hAnsi="Arial" w:cs="Arial"/>
          <w:sz w:val="24"/>
          <w:szCs w:val="40"/>
        </w:rPr>
        <w:t xml:space="preserve">Subject Knowledge Enhancements (SKE) </w:t>
      </w:r>
      <w:r w:rsidR="00A812D7" w:rsidRPr="00427746">
        <w:rPr>
          <w:rFonts w:ascii="Arial" w:hAnsi="Arial" w:cs="Arial"/>
          <w:sz w:val="24"/>
          <w:szCs w:val="40"/>
        </w:rPr>
        <w:t>can be f</w:t>
      </w:r>
      <w:r w:rsidRPr="00427746">
        <w:rPr>
          <w:rFonts w:ascii="Arial" w:hAnsi="Arial" w:cs="Arial"/>
          <w:sz w:val="24"/>
          <w:szCs w:val="40"/>
        </w:rPr>
        <w:t xml:space="preserve">unded by the Department for Education and </w:t>
      </w:r>
      <w:r w:rsidR="001C49DF" w:rsidRPr="00427746">
        <w:rPr>
          <w:rFonts w:ascii="Arial" w:hAnsi="Arial" w:cs="Arial"/>
          <w:sz w:val="24"/>
          <w:szCs w:val="40"/>
        </w:rPr>
        <w:t xml:space="preserve">are </w:t>
      </w:r>
      <w:r w:rsidRPr="00427746">
        <w:rPr>
          <w:rFonts w:ascii="Arial" w:hAnsi="Arial" w:cs="Arial"/>
          <w:sz w:val="24"/>
          <w:szCs w:val="40"/>
        </w:rPr>
        <w:t>designed as booster courses for candidates who require support developing their subject knowledge for teaching</w:t>
      </w:r>
      <w:r w:rsidR="001C49DF" w:rsidRPr="00427746">
        <w:rPr>
          <w:rFonts w:ascii="Arial" w:hAnsi="Arial" w:cs="Arial"/>
          <w:sz w:val="24"/>
          <w:szCs w:val="40"/>
        </w:rPr>
        <w:t xml:space="preserve">. </w:t>
      </w:r>
      <w:r w:rsidRPr="00427746">
        <w:rPr>
          <w:rFonts w:ascii="Arial" w:hAnsi="Arial" w:cs="Arial"/>
          <w:sz w:val="24"/>
          <w:szCs w:val="40"/>
        </w:rPr>
        <w:t xml:space="preserve"> SKEs are </w:t>
      </w:r>
      <w:r w:rsidR="00396989" w:rsidRPr="00427746">
        <w:rPr>
          <w:rFonts w:ascii="Arial" w:hAnsi="Arial" w:cs="Arial"/>
          <w:sz w:val="24"/>
          <w:szCs w:val="40"/>
        </w:rPr>
        <w:t xml:space="preserve">sometimes </w:t>
      </w:r>
      <w:r w:rsidRPr="00427746">
        <w:rPr>
          <w:rFonts w:ascii="Arial" w:hAnsi="Arial" w:cs="Arial"/>
          <w:sz w:val="24"/>
          <w:szCs w:val="40"/>
        </w:rPr>
        <w:t>available in shortage subjects and range in length from 8 to 28 weeks. A variety of SKE providers are available for candidates to choose from, including online and face-to-face options. The national SKE directory is available at:</w:t>
      </w:r>
    </w:p>
    <w:p w14:paraId="65F14DC5" w14:textId="77777777" w:rsidR="005553D8" w:rsidRPr="00427746" w:rsidRDefault="005553D8" w:rsidP="002230ED">
      <w:pPr>
        <w:rPr>
          <w:rFonts w:ascii="Arial" w:hAnsi="Arial" w:cs="Arial"/>
          <w:sz w:val="24"/>
          <w:szCs w:val="40"/>
        </w:rPr>
      </w:pPr>
      <w:hyperlink r:id="rId22" w:history="1">
        <w:r w:rsidRPr="00427746">
          <w:rPr>
            <w:rStyle w:val="Hyperlink"/>
            <w:rFonts w:ascii="Arial" w:hAnsi="Arial" w:cs="Arial"/>
            <w:sz w:val="24"/>
            <w:szCs w:val="40"/>
          </w:rPr>
          <w:t>https://www.gov.uk/government/publications/subject-knowledge-enhancement-course-directory</w:t>
        </w:r>
      </w:hyperlink>
      <w:r w:rsidRPr="00427746">
        <w:rPr>
          <w:rFonts w:ascii="Arial" w:hAnsi="Arial" w:cs="Arial"/>
          <w:sz w:val="24"/>
          <w:szCs w:val="40"/>
        </w:rPr>
        <w:t xml:space="preserve"> </w:t>
      </w:r>
    </w:p>
    <w:p w14:paraId="75416271" w14:textId="02A8CF3E" w:rsidR="00CC4B5E" w:rsidRPr="00427746" w:rsidRDefault="002230ED">
      <w:pPr>
        <w:rPr>
          <w:rFonts w:ascii="Arial" w:hAnsi="Arial" w:cs="Arial"/>
          <w:sz w:val="24"/>
          <w:szCs w:val="24"/>
        </w:rPr>
      </w:pPr>
      <w:r w:rsidRPr="2AF0D4BC">
        <w:rPr>
          <w:rFonts w:ascii="Arial" w:hAnsi="Arial" w:cs="Arial"/>
          <w:b/>
          <w:bCs/>
          <w:sz w:val="24"/>
          <w:szCs w:val="24"/>
        </w:rPr>
        <w:t xml:space="preserve">If </w:t>
      </w:r>
      <w:r w:rsidR="005553D8" w:rsidRPr="2AF0D4BC">
        <w:rPr>
          <w:rFonts w:ascii="Arial" w:hAnsi="Arial" w:cs="Arial"/>
          <w:b/>
          <w:bCs/>
          <w:sz w:val="24"/>
          <w:szCs w:val="24"/>
        </w:rPr>
        <w:t>SKE</w:t>
      </w:r>
      <w:r w:rsidRPr="2AF0D4BC">
        <w:rPr>
          <w:rFonts w:ascii="Arial" w:hAnsi="Arial" w:cs="Arial"/>
          <w:b/>
          <w:bCs/>
          <w:sz w:val="24"/>
          <w:szCs w:val="24"/>
        </w:rPr>
        <w:t xml:space="preserve"> is specifically stated </w:t>
      </w:r>
      <w:r w:rsidR="005553D8" w:rsidRPr="2AF0D4BC">
        <w:rPr>
          <w:rFonts w:ascii="Arial" w:hAnsi="Arial" w:cs="Arial"/>
          <w:b/>
          <w:bCs/>
          <w:sz w:val="24"/>
          <w:szCs w:val="24"/>
        </w:rPr>
        <w:t xml:space="preserve">as a condition of offer on </w:t>
      </w:r>
      <w:r w:rsidR="00E00828" w:rsidRPr="2AF0D4BC">
        <w:rPr>
          <w:rFonts w:ascii="Arial" w:hAnsi="Arial" w:cs="Arial"/>
          <w:b/>
          <w:bCs/>
          <w:sz w:val="24"/>
          <w:szCs w:val="24"/>
        </w:rPr>
        <w:t>DfE Apply</w:t>
      </w:r>
      <w:r w:rsidRPr="2AF0D4BC">
        <w:rPr>
          <w:rFonts w:ascii="Arial" w:hAnsi="Arial" w:cs="Arial"/>
          <w:b/>
          <w:bCs/>
          <w:sz w:val="24"/>
          <w:szCs w:val="24"/>
        </w:rPr>
        <w:t xml:space="preserve"> </w:t>
      </w:r>
      <w:r w:rsidR="001C49DF" w:rsidRPr="2AF0D4BC">
        <w:rPr>
          <w:rFonts w:ascii="Arial" w:hAnsi="Arial" w:cs="Arial"/>
          <w:b/>
          <w:bCs/>
          <w:sz w:val="24"/>
          <w:szCs w:val="24"/>
        </w:rPr>
        <w:t xml:space="preserve">it is your responsibility to find and enrol on an appropriate course, as outlined in your offer. Once completed, </w:t>
      </w:r>
      <w:r w:rsidRPr="2AF0D4BC">
        <w:rPr>
          <w:rFonts w:ascii="Arial" w:hAnsi="Arial" w:cs="Arial"/>
          <w:b/>
          <w:bCs/>
          <w:sz w:val="24"/>
          <w:szCs w:val="24"/>
        </w:rPr>
        <w:t xml:space="preserve">you will be required to </w:t>
      </w:r>
      <w:r w:rsidR="005553D8" w:rsidRPr="2AF0D4BC">
        <w:rPr>
          <w:rFonts w:ascii="Arial" w:hAnsi="Arial" w:cs="Arial"/>
          <w:b/>
          <w:bCs/>
          <w:sz w:val="24"/>
          <w:szCs w:val="24"/>
        </w:rPr>
        <w:t xml:space="preserve">provide evidence that you have </w:t>
      </w:r>
      <w:r w:rsidR="001C49DF" w:rsidRPr="2AF0D4BC">
        <w:rPr>
          <w:rFonts w:ascii="Arial" w:hAnsi="Arial" w:cs="Arial"/>
          <w:b/>
          <w:bCs/>
          <w:sz w:val="24"/>
          <w:szCs w:val="24"/>
        </w:rPr>
        <w:t xml:space="preserve">undertaken </w:t>
      </w:r>
      <w:r w:rsidR="005553D8" w:rsidRPr="2AF0D4BC">
        <w:rPr>
          <w:rFonts w:ascii="Arial" w:hAnsi="Arial" w:cs="Arial"/>
          <w:b/>
          <w:bCs/>
          <w:sz w:val="24"/>
          <w:szCs w:val="24"/>
        </w:rPr>
        <w:t>the</w:t>
      </w:r>
      <w:r w:rsidR="00A812D7" w:rsidRPr="2AF0D4BC">
        <w:rPr>
          <w:rFonts w:ascii="Arial" w:hAnsi="Arial" w:cs="Arial"/>
          <w:b/>
          <w:bCs/>
          <w:sz w:val="24"/>
          <w:szCs w:val="24"/>
        </w:rPr>
        <w:t xml:space="preserve"> </w:t>
      </w:r>
      <w:r w:rsidR="001C49DF" w:rsidRPr="2AF0D4BC">
        <w:rPr>
          <w:rFonts w:ascii="Arial" w:hAnsi="Arial" w:cs="Arial"/>
          <w:b/>
          <w:bCs/>
          <w:sz w:val="24"/>
          <w:szCs w:val="24"/>
        </w:rPr>
        <w:t xml:space="preserve">SKE </w:t>
      </w:r>
      <w:r w:rsidR="00A812D7" w:rsidRPr="2AF0D4BC">
        <w:rPr>
          <w:rFonts w:ascii="Arial" w:hAnsi="Arial" w:cs="Arial"/>
          <w:b/>
          <w:bCs/>
          <w:sz w:val="24"/>
          <w:szCs w:val="24"/>
        </w:rPr>
        <w:t>course</w:t>
      </w:r>
      <w:r w:rsidR="005553D8" w:rsidRPr="2AF0D4BC">
        <w:rPr>
          <w:rFonts w:ascii="Arial" w:hAnsi="Arial" w:cs="Arial"/>
          <w:b/>
          <w:bCs/>
          <w:sz w:val="24"/>
          <w:szCs w:val="24"/>
        </w:rPr>
        <w:t>.</w:t>
      </w:r>
      <w:r w:rsidR="005553D8" w:rsidRPr="2AF0D4BC">
        <w:rPr>
          <w:rFonts w:ascii="Arial" w:hAnsi="Arial" w:cs="Arial"/>
          <w:sz w:val="24"/>
          <w:szCs w:val="24"/>
        </w:rPr>
        <w:t xml:space="preserve"> </w:t>
      </w:r>
      <w:r w:rsidRPr="2AF0D4BC">
        <w:rPr>
          <w:rFonts w:ascii="Arial" w:hAnsi="Arial" w:cs="Arial"/>
          <w:sz w:val="24"/>
          <w:szCs w:val="24"/>
        </w:rPr>
        <w:t xml:space="preserve"> </w:t>
      </w:r>
      <w:r w:rsidRPr="2AF0D4BC">
        <w:rPr>
          <w:rFonts w:ascii="Arial" w:hAnsi="Arial" w:cs="Arial"/>
          <w:sz w:val="24"/>
          <w:szCs w:val="24"/>
        </w:rPr>
        <w:br w:type="page"/>
      </w:r>
    </w:p>
    <w:p w14:paraId="1C54AB9E" w14:textId="2399F843" w:rsidR="00126D7B" w:rsidRPr="00427746" w:rsidRDefault="00126D7B" w:rsidP="2AF0D4BC">
      <w:pPr>
        <w:pStyle w:val="Heading1"/>
        <w:rPr>
          <w:rFonts w:ascii="Arial" w:hAnsi="Arial" w:cs="Arial"/>
        </w:rPr>
      </w:pPr>
    </w:p>
    <w:p w14:paraId="5ADB2BE1" w14:textId="55124FA2" w:rsidR="00126D7B" w:rsidRPr="00427746" w:rsidRDefault="2D814DBD" w:rsidP="00396989">
      <w:pPr>
        <w:pStyle w:val="Heading1"/>
        <w:rPr>
          <w:rFonts w:ascii="Arial" w:hAnsi="Arial" w:cs="Arial"/>
        </w:rPr>
      </w:pPr>
      <w:bookmarkStart w:id="3" w:name="_Toc58576025"/>
      <w:bookmarkStart w:id="4" w:name="_Toc778982764"/>
      <w:r w:rsidRPr="6AA83BB3">
        <w:rPr>
          <w:rFonts w:ascii="Arial" w:hAnsi="Arial" w:cs="Arial"/>
        </w:rPr>
        <w:t>General Information</w:t>
      </w:r>
      <w:bookmarkEnd w:id="3"/>
      <w:bookmarkEnd w:id="4"/>
    </w:p>
    <w:p w14:paraId="1E700F0D" w14:textId="425A42B5" w:rsidR="002230ED" w:rsidRPr="00427746" w:rsidRDefault="00294473" w:rsidP="00294473">
      <w:pPr>
        <w:rPr>
          <w:rFonts w:ascii="Arial" w:hAnsi="Arial" w:cs="Arial"/>
          <w:sz w:val="24"/>
          <w:szCs w:val="24"/>
        </w:rPr>
      </w:pPr>
      <w:r w:rsidRPr="00427746">
        <w:rPr>
          <w:rFonts w:ascii="Arial" w:hAnsi="Arial" w:cs="Arial"/>
          <w:b/>
          <w:sz w:val="24"/>
          <w:szCs w:val="24"/>
        </w:rPr>
        <w:t xml:space="preserve">Please ensure that your details on </w:t>
      </w:r>
      <w:r w:rsidR="00EF430C">
        <w:rPr>
          <w:rFonts w:ascii="Arial" w:hAnsi="Arial" w:cs="Arial"/>
          <w:b/>
          <w:sz w:val="24"/>
          <w:szCs w:val="24"/>
        </w:rPr>
        <w:t>DfE Apply</w:t>
      </w:r>
      <w:r w:rsidRPr="00427746">
        <w:rPr>
          <w:rFonts w:ascii="Arial" w:hAnsi="Arial" w:cs="Arial"/>
          <w:b/>
          <w:sz w:val="24"/>
          <w:szCs w:val="24"/>
        </w:rPr>
        <w:t xml:space="preserve"> are updated and kept up to date</w:t>
      </w:r>
      <w:r w:rsidRPr="00427746">
        <w:rPr>
          <w:rFonts w:ascii="Arial" w:hAnsi="Arial" w:cs="Arial"/>
          <w:sz w:val="24"/>
          <w:szCs w:val="24"/>
        </w:rPr>
        <w:t xml:space="preserve"> until you have enrolled, including</w:t>
      </w:r>
      <w:r w:rsidR="00CC4B5E" w:rsidRPr="00427746">
        <w:rPr>
          <w:rFonts w:ascii="Arial" w:hAnsi="Arial" w:cs="Arial"/>
          <w:sz w:val="24"/>
          <w:szCs w:val="24"/>
        </w:rPr>
        <w:t xml:space="preserve"> your</w:t>
      </w:r>
      <w:r w:rsidR="00126D7B" w:rsidRPr="00427746">
        <w:rPr>
          <w:rFonts w:ascii="Arial" w:hAnsi="Arial" w:cs="Arial"/>
          <w:sz w:val="24"/>
          <w:szCs w:val="24"/>
        </w:rPr>
        <w:t xml:space="preserve">, </w:t>
      </w:r>
      <w:r w:rsidR="00126D7B" w:rsidRPr="00427746">
        <w:rPr>
          <w:rFonts w:ascii="Arial" w:hAnsi="Arial" w:cs="Arial"/>
          <w:b/>
          <w:sz w:val="24"/>
          <w:szCs w:val="24"/>
        </w:rPr>
        <w:t>email</w:t>
      </w:r>
      <w:r w:rsidR="00126D7B" w:rsidRPr="00427746">
        <w:rPr>
          <w:rFonts w:ascii="Arial" w:hAnsi="Arial" w:cs="Arial"/>
          <w:sz w:val="24"/>
          <w:szCs w:val="24"/>
        </w:rPr>
        <w:t xml:space="preserve">, </w:t>
      </w:r>
      <w:r w:rsidRPr="00427746">
        <w:rPr>
          <w:rFonts w:ascii="Arial" w:hAnsi="Arial" w:cs="Arial"/>
          <w:b/>
          <w:sz w:val="24"/>
          <w:szCs w:val="24"/>
        </w:rPr>
        <w:t xml:space="preserve">phone </w:t>
      </w:r>
      <w:r w:rsidR="002230ED" w:rsidRPr="00427746">
        <w:rPr>
          <w:rFonts w:ascii="Arial" w:hAnsi="Arial" w:cs="Arial"/>
          <w:b/>
          <w:sz w:val="24"/>
          <w:szCs w:val="24"/>
        </w:rPr>
        <w:t>num</w:t>
      </w:r>
      <w:r w:rsidRPr="00427746">
        <w:rPr>
          <w:rFonts w:ascii="Arial" w:hAnsi="Arial" w:cs="Arial"/>
          <w:b/>
          <w:sz w:val="24"/>
          <w:szCs w:val="24"/>
        </w:rPr>
        <w:t>ber</w:t>
      </w:r>
      <w:r w:rsidR="00126D7B" w:rsidRPr="00427746">
        <w:rPr>
          <w:rFonts w:ascii="Arial" w:hAnsi="Arial" w:cs="Arial"/>
          <w:sz w:val="24"/>
          <w:szCs w:val="24"/>
        </w:rPr>
        <w:t xml:space="preserve"> and </w:t>
      </w:r>
      <w:r w:rsidR="00CC4B5E" w:rsidRPr="00427746">
        <w:rPr>
          <w:rFonts w:ascii="Arial" w:hAnsi="Arial" w:cs="Arial"/>
          <w:b/>
          <w:sz w:val="24"/>
          <w:szCs w:val="24"/>
        </w:rPr>
        <w:t>a</w:t>
      </w:r>
      <w:r w:rsidRPr="00427746">
        <w:rPr>
          <w:rFonts w:ascii="Arial" w:hAnsi="Arial" w:cs="Arial"/>
          <w:b/>
          <w:sz w:val="24"/>
          <w:szCs w:val="24"/>
        </w:rPr>
        <w:t>ddress</w:t>
      </w:r>
      <w:r w:rsidR="00126D7B" w:rsidRPr="00427746">
        <w:rPr>
          <w:rFonts w:ascii="Arial" w:hAnsi="Arial" w:cs="Arial"/>
          <w:sz w:val="24"/>
          <w:szCs w:val="24"/>
        </w:rPr>
        <w:t>.</w:t>
      </w:r>
    </w:p>
    <w:p w14:paraId="4BFE32C0" w14:textId="05FBD119" w:rsidR="00294473" w:rsidRPr="00427746" w:rsidRDefault="00294473" w:rsidP="00294473">
      <w:pPr>
        <w:rPr>
          <w:rFonts w:ascii="Arial" w:hAnsi="Arial" w:cs="Arial"/>
          <w:b/>
          <w:sz w:val="24"/>
          <w:szCs w:val="24"/>
        </w:rPr>
      </w:pPr>
      <w:r w:rsidRPr="00427746">
        <w:rPr>
          <w:rFonts w:ascii="Arial" w:hAnsi="Arial" w:cs="Arial"/>
          <w:b/>
          <w:sz w:val="24"/>
          <w:szCs w:val="24"/>
        </w:rPr>
        <w:t>Enrolment and</w:t>
      </w:r>
      <w:r w:rsidR="00396989" w:rsidRPr="00427746">
        <w:rPr>
          <w:rFonts w:ascii="Arial" w:hAnsi="Arial" w:cs="Arial"/>
          <w:b/>
          <w:sz w:val="24"/>
          <w:szCs w:val="24"/>
        </w:rPr>
        <w:t xml:space="preserve"> programme start</w:t>
      </w:r>
      <w:r w:rsidRPr="00427746">
        <w:rPr>
          <w:rFonts w:ascii="Arial" w:hAnsi="Arial" w:cs="Arial"/>
          <w:b/>
          <w:sz w:val="24"/>
          <w:szCs w:val="24"/>
        </w:rPr>
        <w:t xml:space="preserve"> dates</w:t>
      </w:r>
    </w:p>
    <w:p w14:paraId="71EDBF19" w14:textId="33768832" w:rsidR="00294473" w:rsidRPr="00427746" w:rsidRDefault="00294473" w:rsidP="00294473">
      <w:pPr>
        <w:rPr>
          <w:rFonts w:ascii="Arial" w:hAnsi="Arial" w:cs="Arial"/>
          <w:sz w:val="24"/>
          <w:szCs w:val="24"/>
        </w:rPr>
      </w:pPr>
      <w:r w:rsidRPr="00427746">
        <w:rPr>
          <w:rFonts w:ascii="Arial" w:hAnsi="Arial" w:cs="Arial"/>
          <w:sz w:val="24"/>
          <w:szCs w:val="24"/>
        </w:rPr>
        <w:t xml:space="preserve">All candidates are required to attend their course from the </w:t>
      </w:r>
      <w:r w:rsidR="00D420B1">
        <w:rPr>
          <w:rFonts w:ascii="Arial" w:hAnsi="Arial" w:cs="Arial"/>
          <w:sz w:val="24"/>
          <w:szCs w:val="24"/>
        </w:rPr>
        <w:t>induction period</w:t>
      </w:r>
      <w:r w:rsidRPr="00427746">
        <w:rPr>
          <w:rFonts w:ascii="Arial" w:hAnsi="Arial" w:cs="Arial"/>
          <w:sz w:val="24"/>
          <w:szCs w:val="24"/>
        </w:rPr>
        <w:t xml:space="preserve"> to the end of the programme. Please note that </w:t>
      </w:r>
      <w:r w:rsidR="00CC4B5E" w:rsidRPr="00427746">
        <w:rPr>
          <w:rFonts w:ascii="Arial" w:hAnsi="Arial" w:cs="Arial"/>
          <w:sz w:val="24"/>
          <w:szCs w:val="24"/>
        </w:rPr>
        <w:t>initial</w:t>
      </w:r>
      <w:r w:rsidRPr="00427746">
        <w:rPr>
          <w:rFonts w:ascii="Arial" w:hAnsi="Arial" w:cs="Arial"/>
          <w:sz w:val="24"/>
          <w:szCs w:val="24"/>
        </w:rPr>
        <w:t xml:space="preserve"> teacher training courses with LJMU are full time professional programmes. Trainees should </w:t>
      </w:r>
      <w:r w:rsidR="00D420B1">
        <w:rPr>
          <w:rFonts w:ascii="Arial" w:hAnsi="Arial" w:cs="Arial"/>
          <w:sz w:val="24"/>
          <w:szCs w:val="24"/>
        </w:rPr>
        <w:t xml:space="preserve">not </w:t>
      </w:r>
      <w:r w:rsidRPr="00427746">
        <w:rPr>
          <w:rFonts w:ascii="Arial" w:hAnsi="Arial" w:cs="Arial"/>
          <w:sz w:val="24"/>
          <w:szCs w:val="24"/>
        </w:rPr>
        <w:t>book</w:t>
      </w:r>
      <w:r w:rsidR="00D420B1">
        <w:rPr>
          <w:rFonts w:ascii="Arial" w:hAnsi="Arial" w:cs="Arial"/>
          <w:sz w:val="24"/>
          <w:szCs w:val="24"/>
        </w:rPr>
        <w:t xml:space="preserve"> </w:t>
      </w:r>
      <w:r w:rsidRPr="00427746">
        <w:rPr>
          <w:rFonts w:ascii="Arial" w:hAnsi="Arial" w:cs="Arial"/>
          <w:sz w:val="24"/>
          <w:szCs w:val="24"/>
        </w:rPr>
        <w:t>holidays and/or travel without check</w:t>
      </w:r>
      <w:r w:rsidR="003344A0" w:rsidRPr="00427746">
        <w:rPr>
          <w:rFonts w:ascii="Arial" w:hAnsi="Arial" w:cs="Arial"/>
          <w:sz w:val="24"/>
          <w:szCs w:val="24"/>
        </w:rPr>
        <w:t>ing</w:t>
      </w:r>
      <w:r w:rsidRPr="00427746">
        <w:rPr>
          <w:rFonts w:ascii="Arial" w:hAnsi="Arial" w:cs="Arial"/>
          <w:sz w:val="24"/>
          <w:szCs w:val="24"/>
        </w:rPr>
        <w:t xml:space="preserve"> term dates and the calendar for placements and training</w:t>
      </w:r>
      <w:r w:rsidR="00DA0F5F" w:rsidRPr="00427746">
        <w:rPr>
          <w:rFonts w:ascii="Arial" w:hAnsi="Arial" w:cs="Arial"/>
          <w:sz w:val="24"/>
          <w:szCs w:val="24"/>
        </w:rPr>
        <w:t>, School term dates vary so trainees should not book holidays before they are advised of their school placement and have checked holiday dates.</w:t>
      </w:r>
    </w:p>
    <w:p w14:paraId="48C909A2" w14:textId="5B8DFB19" w:rsidR="00294473" w:rsidRPr="006E49B7" w:rsidRDefault="2D814DBD" w:rsidP="00294473">
      <w:pPr>
        <w:rPr>
          <w:rFonts w:ascii="Arial" w:hAnsi="Arial" w:cs="Arial"/>
          <w:sz w:val="24"/>
          <w:szCs w:val="24"/>
          <w:vertAlign w:val="superscript"/>
        </w:rPr>
      </w:pPr>
      <w:r w:rsidRPr="2AF0D4BC">
        <w:rPr>
          <w:rFonts w:ascii="Arial" w:hAnsi="Arial" w:cs="Arial"/>
          <w:b/>
          <w:bCs/>
          <w:sz w:val="24"/>
          <w:szCs w:val="24"/>
        </w:rPr>
        <w:t>School</w:t>
      </w:r>
      <w:r w:rsidR="00F84A16" w:rsidRPr="2AF0D4BC">
        <w:rPr>
          <w:rFonts w:ascii="Arial" w:hAnsi="Arial" w:cs="Arial"/>
          <w:b/>
          <w:bCs/>
          <w:sz w:val="24"/>
          <w:szCs w:val="24"/>
        </w:rPr>
        <w:t>-Led</w:t>
      </w:r>
      <w:r w:rsidRPr="2AF0D4BC">
        <w:rPr>
          <w:rFonts w:ascii="Arial" w:hAnsi="Arial" w:cs="Arial"/>
          <w:b/>
          <w:bCs/>
          <w:sz w:val="24"/>
          <w:szCs w:val="24"/>
        </w:rPr>
        <w:t xml:space="preserve"> students will complete on-line enrolment and commence their programme by </w:t>
      </w:r>
      <w:r w:rsidR="5C6A15FF" w:rsidRPr="2AF0D4BC">
        <w:rPr>
          <w:rFonts w:ascii="Arial" w:hAnsi="Arial" w:cs="Arial"/>
          <w:b/>
          <w:bCs/>
          <w:sz w:val="24"/>
          <w:szCs w:val="24"/>
        </w:rPr>
        <w:t>Friday 29</w:t>
      </w:r>
      <w:r w:rsidR="5C6A15FF" w:rsidRPr="2AF0D4BC">
        <w:rPr>
          <w:rFonts w:ascii="Arial" w:hAnsi="Arial" w:cs="Arial"/>
          <w:b/>
          <w:bCs/>
          <w:sz w:val="24"/>
          <w:szCs w:val="24"/>
          <w:vertAlign w:val="superscript"/>
        </w:rPr>
        <w:t>th</w:t>
      </w:r>
      <w:r w:rsidR="5C6A15FF" w:rsidRPr="2AF0D4BC">
        <w:rPr>
          <w:rFonts w:ascii="Arial" w:hAnsi="Arial" w:cs="Arial"/>
          <w:b/>
          <w:bCs/>
          <w:sz w:val="24"/>
          <w:szCs w:val="24"/>
        </w:rPr>
        <w:t xml:space="preserve"> August 2025.</w:t>
      </w:r>
      <w:r w:rsidRPr="2AF0D4BC">
        <w:rPr>
          <w:rFonts w:ascii="Arial" w:hAnsi="Arial" w:cs="Arial"/>
          <w:b/>
          <w:bCs/>
          <w:sz w:val="24"/>
          <w:szCs w:val="24"/>
        </w:rPr>
        <w:t xml:space="preserve"> School</w:t>
      </w:r>
      <w:r w:rsidR="006E49B7" w:rsidRPr="2AF0D4BC">
        <w:rPr>
          <w:rFonts w:ascii="Arial" w:hAnsi="Arial" w:cs="Arial"/>
          <w:b/>
          <w:bCs/>
          <w:sz w:val="24"/>
          <w:szCs w:val="24"/>
        </w:rPr>
        <w:t>-Led</w:t>
      </w:r>
      <w:r w:rsidRPr="2AF0D4BC">
        <w:rPr>
          <w:rFonts w:ascii="Arial" w:hAnsi="Arial" w:cs="Arial"/>
          <w:b/>
          <w:bCs/>
          <w:sz w:val="24"/>
          <w:szCs w:val="24"/>
        </w:rPr>
        <w:t xml:space="preserve"> school placements will normally begin from </w:t>
      </w:r>
      <w:r w:rsidR="1D25E587" w:rsidRPr="2AF0D4BC">
        <w:rPr>
          <w:rFonts w:ascii="Arial" w:hAnsi="Arial" w:cs="Arial"/>
          <w:b/>
          <w:bCs/>
          <w:sz w:val="24"/>
          <w:szCs w:val="24"/>
        </w:rPr>
        <w:t>Monday 1</w:t>
      </w:r>
      <w:r w:rsidR="1D25E587" w:rsidRPr="2AF0D4BC">
        <w:rPr>
          <w:rFonts w:ascii="Arial" w:hAnsi="Arial" w:cs="Arial"/>
          <w:b/>
          <w:bCs/>
          <w:sz w:val="24"/>
          <w:szCs w:val="24"/>
          <w:vertAlign w:val="superscript"/>
        </w:rPr>
        <w:t>st</w:t>
      </w:r>
      <w:r w:rsidR="1D25E587" w:rsidRPr="2AF0D4BC">
        <w:rPr>
          <w:rFonts w:ascii="Arial" w:hAnsi="Arial" w:cs="Arial"/>
          <w:b/>
          <w:bCs/>
          <w:sz w:val="24"/>
          <w:szCs w:val="24"/>
        </w:rPr>
        <w:t xml:space="preserve"> </w:t>
      </w:r>
      <w:r w:rsidRPr="2AF0D4BC">
        <w:rPr>
          <w:rFonts w:ascii="Arial" w:hAnsi="Arial" w:cs="Arial"/>
          <w:b/>
          <w:bCs/>
          <w:sz w:val="24"/>
          <w:szCs w:val="24"/>
        </w:rPr>
        <w:t>September</w:t>
      </w:r>
      <w:r w:rsidR="712248D6" w:rsidRPr="2AF0D4BC">
        <w:rPr>
          <w:rFonts w:ascii="Arial" w:hAnsi="Arial" w:cs="Arial"/>
          <w:b/>
          <w:bCs/>
          <w:sz w:val="24"/>
          <w:szCs w:val="24"/>
        </w:rPr>
        <w:t xml:space="preserve"> </w:t>
      </w:r>
      <w:r w:rsidR="42BE1473" w:rsidRPr="2AF0D4BC">
        <w:rPr>
          <w:rFonts w:ascii="Arial" w:hAnsi="Arial" w:cs="Arial"/>
          <w:b/>
          <w:bCs/>
          <w:sz w:val="24"/>
          <w:szCs w:val="24"/>
        </w:rPr>
        <w:t>2025,</w:t>
      </w:r>
      <w:r w:rsidR="006E49B7" w:rsidRPr="2AF0D4BC">
        <w:rPr>
          <w:rFonts w:ascii="Arial" w:hAnsi="Arial" w:cs="Arial"/>
          <w:b/>
          <w:bCs/>
          <w:sz w:val="24"/>
          <w:szCs w:val="24"/>
        </w:rPr>
        <w:t xml:space="preserve"> </w:t>
      </w:r>
      <w:r w:rsidRPr="2AF0D4BC">
        <w:rPr>
          <w:rFonts w:ascii="Arial" w:hAnsi="Arial" w:cs="Arial"/>
          <w:sz w:val="24"/>
          <w:szCs w:val="24"/>
        </w:rPr>
        <w:t xml:space="preserve">but term dates vary. Please contact your </w:t>
      </w:r>
      <w:r w:rsidR="00596CF3" w:rsidRPr="2AF0D4BC">
        <w:rPr>
          <w:rFonts w:ascii="Arial" w:hAnsi="Arial" w:cs="Arial"/>
          <w:sz w:val="24"/>
          <w:szCs w:val="24"/>
        </w:rPr>
        <w:t>Lead Partner</w:t>
      </w:r>
      <w:r w:rsidRPr="2AF0D4BC">
        <w:rPr>
          <w:rFonts w:ascii="Arial" w:hAnsi="Arial" w:cs="Arial"/>
          <w:sz w:val="24"/>
          <w:szCs w:val="24"/>
        </w:rPr>
        <w:t xml:space="preserve"> to confirm arrangements.</w:t>
      </w:r>
    </w:p>
    <w:p w14:paraId="638366E3" w14:textId="1BE249EE" w:rsidR="00294473" w:rsidRDefault="62ADC91D" w:rsidP="00294473">
      <w:pPr>
        <w:rPr>
          <w:rFonts w:ascii="Arial" w:hAnsi="Arial" w:cs="Arial"/>
          <w:b/>
          <w:bCs/>
          <w:sz w:val="24"/>
          <w:szCs w:val="24"/>
        </w:rPr>
      </w:pPr>
      <w:r w:rsidRPr="745FB29B">
        <w:rPr>
          <w:rFonts w:ascii="Arial" w:hAnsi="Arial" w:cs="Arial"/>
          <w:b/>
          <w:bCs/>
          <w:sz w:val="24"/>
          <w:szCs w:val="24"/>
        </w:rPr>
        <w:t xml:space="preserve">University-recruited students will complete enrolment </w:t>
      </w:r>
      <w:r w:rsidR="720483E5" w:rsidRPr="745FB29B">
        <w:rPr>
          <w:rFonts w:ascii="Arial" w:hAnsi="Arial" w:cs="Arial"/>
          <w:b/>
          <w:bCs/>
          <w:sz w:val="24"/>
          <w:szCs w:val="24"/>
        </w:rPr>
        <w:t>by Thursday 4</w:t>
      </w:r>
      <w:r w:rsidR="720483E5" w:rsidRPr="745FB29B">
        <w:rPr>
          <w:rFonts w:ascii="Arial" w:hAnsi="Arial" w:cs="Arial"/>
          <w:b/>
          <w:bCs/>
          <w:sz w:val="24"/>
          <w:szCs w:val="24"/>
          <w:vertAlign w:val="superscript"/>
        </w:rPr>
        <w:t>th</w:t>
      </w:r>
      <w:r w:rsidR="720483E5" w:rsidRPr="745FB29B">
        <w:rPr>
          <w:rFonts w:ascii="Arial" w:hAnsi="Arial" w:cs="Arial"/>
          <w:b/>
          <w:bCs/>
          <w:sz w:val="24"/>
          <w:szCs w:val="24"/>
        </w:rPr>
        <w:t xml:space="preserve"> September 2025 </w:t>
      </w:r>
      <w:r w:rsidRPr="745FB29B">
        <w:rPr>
          <w:rFonts w:ascii="Arial" w:hAnsi="Arial" w:cs="Arial"/>
          <w:b/>
          <w:bCs/>
          <w:sz w:val="24"/>
          <w:szCs w:val="24"/>
        </w:rPr>
        <w:t xml:space="preserve">and commence their programmes on Monday </w:t>
      </w:r>
      <w:r w:rsidR="0052573D" w:rsidRPr="745FB29B">
        <w:rPr>
          <w:rFonts w:ascii="Arial" w:hAnsi="Arial" w:cs="Arial"/>
          <w:b/>
          <w:bCs/>
          <w:sz w:val="24"/>
          <w:szCs w:val="24"/>
        </w:rPr>
        <w:t>8</w:t>
      </w:r>
      <w:r w:rsidRPr="745FB29B">
        <w:rPr>
          <w:rFonts w:ascii="Arial" w:hAnsi="Arial" w:cs="Arial"/>
          <w:b/>
          <w:bCs/>
          <w:sz w:val="24"/>
          <w:szCs w:val="24"/>
          <w:vertAlign w:val="superscript"/>
        </w:rPr>
        <w:t>th</w:t>
      </w:r>
      <w:r w:rsidRPr="745FB29B">
        <w:rPr>
          <w:rFonts w:ascii="Arial" w:hAnsi="Arial" w:cs="Arial"/>
          <w:b/>
          <w:bCs/>
          <w:sz w:val="24"/>
          <w:szCs w:val="24"/>
        </w:rPr>
        <w:t xml:space="preserve"> September. </w:t>
      </w:r>
    </w:p>
    <w:p w14:paraId="6D9F5C94" w14:textId="39637776" w:rsidR="00AF7BAB" w:rsidRPr="00427746" w:rsidRDefault="62ADC91D" w:rsidP="00294473">
      <w:pPr>
        <w:rPr>
          <w:rFonts w:ascii="Arial" w:hAnsi="Arial" w:cs="Arial"/>
          <w:b/>
          <w:bCs/>
          <w:sz w:val="24"/>
          <w:szCs w:val="24"/>
        </w:rPr>
      </w:pPr>
      <w:r w:rsidRPr="2AF0D4BC">
        <w:rPr>
          <w:rFonts w:ascii="Arial" w:hAnsi="Arial" w:cs="Arial"/>
          <w:b/>
          <w:bCs/>
          <w:sz w:val="24"/>
          <w:szCs w:val="24"/>
        </w:rPr>
        <w:t>All School</w:t>
      </w:r>
      <w:r w:rsidR="00C54FFF" w:rsidRPr="2AF0D4BC">
        <w:rPr>
          <w:rFonts w:ascii="Arial" w:hAnsi="Arial" w:cs="Arial"/>
          <w:b/>
          <w:bCs/>
          <w:sz w:val="24"/>
          <w:szCs w:val="24"/>
        </w:rPr>
        <w:t>-Led</w:t>
      </w:r>
      <w:r w:rsidRPr="2AF0D4BC">
        <w:rPr>
          <w:rFonts w:ascii="Arial" w:hAnsi="Arial" w:cs="Arial"/>
          <w:b/>
          <w:bCs/>
          <w:sz w:val="24"/>
          <w:szCs w:val="24"/>
        </w:rPr>
        <w:t xml:space="preserve"> students will attend LJMU from Monday </w:t>
      </w:r>
      <w:r w:rsidR="0052573D" w:rsidRPr="2AF0D4BC">
        <w:rPr>
          <w:rFonts w:ascii="Arial" w:hAnsi="Arial" w:cs="Arial"/>
          <w:b/>
          <w:bCs/>
          <w:sz w:val="24"/>
          <w:szCs w:val="24"/>
        </w:rPr>
        <w:t>8</w:t>
      </w:r>
      <w:r w:rsidR="00C54FFF" w:rsidRPr="2AF0D4BC">
        <w:rPr>
          <w:rFonts w:ascii="Arial" w:hAnsi="Arial" w:cs="Arial"/>
          <w:b/>
          <w:bCs/>
          <w:sz w:val="24"/>
          <w:szCs w:val="24"/>
          <w:vertAlign w:val="superscript"/>
        </w:rPr>
        <w:t>th</w:t>
      </w:r>
      <w:r w:rsidR="00C54FFF" w:rsidRPr="2AF0D4BC">
        <w:rPr>
          <w:rFonts w:ascii="Arial" w:hAnsi="Arial" w:cs="Arial"/>
          <w:b/>
          <w:bCs/>
          <w:sz w:val="24"/>
          <w:szCs w:val="24"/>
        </w:rPr>
        <w:t xml:space="preserve"> </w:t>
      </w:r>
      <w:r w:rsidRPr="2AF0D4BC">
        <w:rPr>
          <w:rFonts w:ascii="Arial" w:hAnsi="Arial" w:cs="Arial"/>
          <w:b/>
          <w:bCs/>
          <w:sz w:val="24"/>
          <w:szCs w:val="24"/>
        </w:rPr>
        <w:t>September for an induction week. Salaried students</w:t>
      </w:r>
      <w:r w:rsidR="78AA83A2" w:rsidRPr="2AF0D4BC">
        <w:rPr>
          <w:rFonts w:ascii="Arial" w:hAnsi="Arial" w:cs="Arial"/>
          <w:b/>
          <w:bCs/>
          <w:sz w:val="24"/>
          <w:szCs w:val="24"/>
        </w:rPr>
        <w:t xml:space="preserve"> please contact your lead school to</w:t>
      </w:r>
      <w:r w:rsidR="7594D479" w:rsidRPr="2AF0D4BC">
        <w:rPr>
          <w:rFonts w:ascii="Arial" w:hAnsi="Arial" w:cs="Arial"/>
          <w:b/>
          <w:bCs/>
          <w:sz w:val="24"/>
          <w:szCs w:val="24"/>
        </w:rPr>
        <w:t xml:space="preserve"> find out which day you are expected to attend LJMU.</w:t>
      </w:r>
    </w:p>
    <w:p w14:paraId="430F06E7" w14:textId="2800BEBB" w:rsidR="00294473" w:rsidRPr="00427746" w:rsidRDefault="00817563" w:rsidP="00294473">
      <w:pPr>
        <w:rPr>
          <w:rFonts w:ascii="Arial" w:hAnsi="Arial" w:cs="Arial"/>
          <w:sz w:val="24"/>
          <w:szCs w:val="24"/>
        </w:rPr>
      </w:pPr>
      <w:r w:rsidRPr="00427746">
        <w:rPr>
          <w:rFonts w:ascii="Arial" w:hAnsi="Arial" w:cs="Arial"/>
          <w:sz w:val="24"/>
          <w:szCs w:val="24"/>
        </w:rPr>
        <w:t>University</w:t>
      </w:r>
      <w:r w:rsidR="00294473" w:rsidRPr="00427746">
        <w:rPr>
          <w:rFonts w:ascii="Arial" w:hAnsi="Arial" w:cs="Arial"/>
          <w:sz w:val="24"/>
          <w:szCs w:val="24"/>
        </w:rPr>
        <w:t xml:space="preserve"> programmes finish on </w:t>
      </w:r>
      <w:r w:rsidR="00396989" w:rsidRPr="00427746">
        <w:rPr>
          <w:rFonts w:ascii="Arial" w:hAnsi="Arial" w:cs="Arial"/>
          <w:sz w:val="24"/>
          <w:szCs w:val="24"/>
        </w:rPr>
        <w:t>Ju</w:t>
      </w:r>
      <w:r w:rsidR="008D2DC6">
        <w:rPr>
          <w:rFonts w:ascii="Arial" w:hAnsi="Arial" w:cs="Arial"/>
          <w:sz w:val="24"/>
          <w:szCs w:val="24"/>
        </w:rPr>
        <w:t>ne</w:t>
      </w:r>
      <w:r w:rsidR="00396989" w:rsidRPr="00427746">
        <w:rPr>
          <w:rFonts w:ascii="Arial" w:hAnsi="Arial" w:cs="Arial"/>
          <w:sz w:val="24"/>
          <w:szCs w:val="24"/>
        </w:rPr>
        <w:t xml:space="preserve"> </w:t>
      </w:r>
      <w:r w:rsidR="00CE48B9">
        <w:rPr>
          <w:rFonts w:ascii="Arial" w:hAnsi="Arial" w:cs="Arial"/>
          <w:sz w:val="24"/>
          <w:szCs w:val="24"/>
        </w:rPr>
        <w:t>30</w:t>
      </w:r>
      <w:r w:rsidR="008D2DC6" w:rsidRPr="008D2DC6">
        <w:rPr>
          <w:rFonts w:ascii="Arial" w:hAnsi="Arial" w:cs="Arial"/>
          <w:sz w:val="24"/>
          <w:szCs w:val="24"/>
          <w:vertAlign w:val="superscript"/>
        </w:rPr>
        <w:t>th</w:t>
      </w:r>
      <w:r w:rsidR="008B0E7F">
        <w:rPr>
          <w:rFonts w:ascii="Arial" w:hAnsi="Arial" w:cs="Arial"/>
          <w:sz w:val="24"/>
          <w:szCs w:val="24"/>
          <w:vertAlign w:val="superscript"/>
        </w:rPr>
        <w:t xml:space="preserve"> </w:t>
      </w:r>
      <w:r w:rsidR="00167889">
        <w:rPr>
          <w:rFonts w:ascii="Arial" w:hAnsi="Arial" w:cs="Arial"/>
          <w:sz w:val="24"/>
          <w:szCs w:val="24"/>
        </w:rPr>
        <w:t xml:space="preserve">at the latest. </w:t>
      </w:r>
      <w:r w:rsidRPr="00427746">
        <w:rPr>
          <w:rFonts w:ascii="Arial" w:hAnsi="Arial" w:cs="Arial"/>
          <w:sz w:val="24"/>
          <w:szCs w:val="24"/>
        </w:rPr>
        <w:t>Some School</w:t>
      </w:r>
      <w:r w:rsidR="00CE48B9">
        <w:rPr>
          <w:rFonts w:ascii="Arial" w:hAnsi="Arial" w:cs="Arial"/>
          <w:sz w:val="24"/>
          <w:szCs w:val="24"/>
        </w:rPr>
        <w:t>-Led</w:t>
      </w:r>
      <w:r w:rsidRPr="00427746">
        <w:rPr>
          <w:rFonts w:ascii="Arial" w:hAnsi="Arial" w:cs="Arial"/>
          <w:sz w:val="24"/>
          <w:szCs w:val="24"/>
        </w:rPr>
        <w:t xml:space="preserve"> partnerships may require </w:t>
      </w:r>
      <w:r w:rsidR="009C1C52">
        <w:rPr>
          <w:rFonts w:ascii="Arial" w:hAnsi="Arial" w:cs="Arial"/>
          <w:sz w:val="24"/>
          <w:szCs w:val="24"/>
        </w:rPr>
        <w:t>students</w:t>
      </w:r>
      <w:r w:rsidRPr="00427746">
        <w:rPr>
          <w:rFonts w:ascii="Arial" w:hAnsi="Arial" w:cs="Arial"/>
          <w:sz w:val="24"/>
          <w:szCs w:val="24"/>
        </w:rPr>
        <w:t xml:space="preserve"> to remain in schools until the end of the school year</w:t>
      </w:r>
      <w:r w:rsidR="007E48D1" w:rsidRPr="00427746">
        <w:rPr>
          <w:rStyle w:val="FootnoteReference"/>
          <w:rFonts w:ascii="Arial" w:hAnsi="Arial" w:cs="Arial"/>
          <w:sz w:val="24"/>
          <w:szCs w:val="24"/>
        </w:rPr>
        <w:footnoteReference w:id="6"/>
      </w:r>
      <w:r w:rsidRPr="00427746">
        <w:rPr>
          <w:rFonts w:ascii="Arial" w:hAnsi="Arial" w:cs="Arial"/>
          <w:sz w:val="24"/>
          <w:szCs w:val="24"/>
        </w:rPr>
        <w:t>. School</w:t>
      </w:r>
      <w:r w:rsidR="006A225E">
        <w:rPr>
          <w:rFonts w:ascii="Arial" w:hAnsi="Arial" w:cs="Arial"/>
          <w:sz w:val="24"/>
          <w:szCs w:val="24"/>
        </w:rPr>
        <w:t>-Led students</w:t>
      </w:r>
      <w:r w:rsidRPr="00427746">
        <w:rPr>
          <w:rFonts w:ascii="Arial" w:hAnsi="Arial" w:cs="Arial"/>
          <w:sz w:val="24"/>
          <w:szCs w:val="24"/>
        </w:rPr>
        <w:t xml:space="preserve"> should clarify this with their </w:t>
      </w:r>
      <w:r w:rsidR="006A225E">
        <w:rPr>
          <w:rFonts w:ascii="Arial" w:hAnsi="Arial" w:cs="Arial"/>
          <w:sz w:val="24"/>
          <w:szCs w:val="24"/>
        </w:rPr>
        <w:t>Lead Partner</w:t>
      </w:r>
      <w:r w:rsidRPr="00427746">
        <w:rPr>
          <w:rFonts w:ascii="Arial" w:hAnsi="Arial" w:cs="Arial"/>
          <w:sz w:val="24"/>
          <w:szCs w:val="24"/>
        </w:rPr>
        <w:t>.</w:t>
      </w:r>
    </w:p>
    <w:p w14:paraId="3288B019" w14:textId="68E1D3B5" w:rsidR="002230ED" w:rsidRPr="00427746" w:rsidRDefault="00EA23EB" w:rsidP="00D074BD">
      <w:pPr>
        <w:rPr>
          <w:rFonts w:ascii="Arial" w:hAnsi="Arial" w:cs="Arial"/>
          <w:sz w:val="24"/>
          <w:szCs w:val="24"/>
        </w:rPr>
      </w:pPr>
      <w:r w:rsidRPr="745FB29B">
        <w:rPr>
          <w:rFonts w:ascii="Arial" w:hAnsi="Arial" w:cs="Arial"/>
          <w:sz w:val="24"/>
          <w:szCs w:val="24"/>
        </w:rPr>
        <w:t xml:space="preserve">Attendance on placement and training days are a </w:t>
      </w:r>
      <w:proofErr w:type="gramStart"/>
      <w:r w:rsidR="0052573D" w:rsidRPr="745FB29B">
        <w:rPr>
          <w:rFonts w:ascii="Arial" w:hAnsi="Arial" w:cs="Arial"/>
          <w:sz w:val="24"/>
          <w:szCs w:val="24"/>
        </w:rPr>
        <w:t>requirement</w:t>
      </w:r>
      <w:proofErr w:type="gramEnd"/>
      <w:r w:rsidR="0052573D" w:rsidRPr="745FB29B">
        <w:rPr>
          <w:rFonts w:ascii="Arial" w:hAnsi="Arial" w:cs="Arial"/>
          <w:sz w:val="24"/>
          <w:szCs w:val="24"/>
        </w:rPr>
        <w:t xml:space="preserve"> </w:t>
      </w:r>
      <w:r w:rsidR="002230ED" w:rsidRPr="745FB29B">
        <w:rPr>
          <w:rFonts w:ascii="Arial" w:hAnsi="Arial" w:cs="Arial"/>
          <w:sz w:val="24"/>
          <w:szCs w:val="24"/>
        </w:rPr>
        <w:t xml:space="preserve">and </w:t>
      </w:r>
      <w:r w:rsidRPr="745FB29B">
        <w:rPr>
          <w:rFonts w:ascii="Arial" w:hAnsi="Arial" w:cs="Arial"/>
          <w:sz w:val="24"/>
          <w:szCs w:val="24"/>
        </w:rPr>
        <w:t xml:space="preserve">you must let us </w:t>
      </w:r>
      <w:r w:rsidR="00DA0F5F" w:rsidRPr="745FB29B">
        <w:rPr>
          <w:rFonts w:ascii="Arial" w:hAnsi="Arial" w:cs="Arial"/>
          <w:sz w:val="24"/>
          <w:szCs w:val="24"/>
        </w:rPr>
        <w:t xml:space="preserve">and/or your lead school </w:t>
      </w:r>
      <w:r w:rsidRPr="745FB29B">
        <w:rPr>
          <w:rFonts w:ascii="Arial" w:hAnsi="Arial" w:cs="Arial"/>
          <w:sz w:val="24"/>
          <w:szCs w:val="24"/>
        </w:rPr>
        <w:t xml:space="preserve">know, </w:t>
      </w:r>
      <w:r w:rsidR="002230ED" w:rsidRPr="745FB29B">
        <w:rPr>
          <w:rFonts w:ascii="Arial" w:hAnsi="Arial" w:cs="Arial"/>
          <w:sz w:val="24"/>
          <w:szCs w:val="24"/>
        </w:rPr>
        <w:t xml:space="preserve">as a matter of </w:t>
      </w:r>
      <w:r w:rsidRPr="745FB29B">
        <w:rPr>
          <w:rFonts w:ascii="Arial" w:hAnsi="Arial" w:cs="Arial"/>
          <w:sz w:val="24"/>
          <w:szCs w:val="24"/>
        </w:rPr>
        <w:t>priority,</w:t>
      </w:r>
      <w:r w:rsidR="002230ED" w:rsidRPr="745FB29B">
        <w:rPr>
          <w:rFonts w:ascii="Arial" w:hAnsi="Arial" w:cs="Arial"/>
          <w:sz w:val="24"/>
          <w:szCs w:val="24"/>
        </w:rPr>
        <w:t xml:space="preserve"> if </w:t>
      </w:r>
      <w:r w:rsidRPr="745FB29B">
        <w:rPr>
          <w:rFonts w:ascii="Arial" w:hAnsi="Arial" w:cs="Arial"/>
          <w:sz w:val="24"/>
          <w:szCs w:val="24"/>
        </w:rPr>
        <w:t>you</w:t>
      </w:r>
      <w:r w:rsidR="002230ED" w:rsidRPr="745FB29B">
        <w:rPr>
          <w:rFonts w:ascii="Arial" w:hAnsi="Arial" w:cs="Arial"/>
          <w:sz w:val="24"/>
          <w:szCs w:val="24"/>
        </w:rPr>
        <w:t xml:space="preserve"> </w:t>
      </w:r>
      <w:r w:rsidRPr="745FB29B">
        <w:rPr>
          <w:rFonts w:ascii="Arial" w:hAnsi="Arial" w:cs="Arial"/>
          <w:sz w:val="24"/>
          <w:szCs w:val="24"/>
        </w:rPr>
        <w:t xml:space="preserve">have prior commitments arranged </w:t>
      </w:r>
      <w:r w:rsidRPr="745FB29B">
        <w:rPr>
          <w:rFonts w:ascii="Arial" w:hAnsi="Arial" w:cs="Arial"/>
          <w:b/>
          <w:bCs/>
          <w:sz w:val="24"/>
          <w:szCs w:val="24"/>
        </w:rPr>
        <w:t>before your interview</w:t>
      </w:r>
      <w:r w:rsidRPr="745FB29B">
        <w:rPr>
          <w:rFonts w:ascii="Arial" w:hAnsi="Arial" w:cs="Arial"/>
          <w:sz w:val="24"/>
          <w:szCs w:val="24"/>
        </w:rPr>
        <w:t xml:space="preserve"> </w:t>
      </w:r>
      <w:r w:rsidR="00D074BD" w:rsidRPr="745FB29B">
        <w:rPr>
          <w:rFonts w:ascii="Arial" w:hAnsi="Arial" w:cs="Arial"/>
          <w:sz w:val="24"/>
          <w:szCs w:val="24"/>
        </w:rPr>
        <w:t>which</w:t>
      </w:r>
      <w:r w:rsidRPr="745FB29B">
        <w:rPr>
          <w:rFonts w:ascii="Arial" w:hAnsi="Arial" w:cs="Arial"/>
          <w:sz w:val="24"/>
          <w:szCs w:val="24"/>
        </w:rPr>
        <w:t xml:space="preserve"> </w:t>
      </w:r>
      <w:r w:rsidR="00CC4B5E" w:rsidRPr="745FB29B">
        <w:rPr>
          <w:rFonts w:ascii="Arial" w:hAnsi="Arial" w:cs="Arial"/>
          <w:sz w:val="24"/>
          <w:szCs w:val="24"/>
        </w:rPr>
        <w:t>cannot be changed.</w:t>
      </w:r>
      <w:r w:rsidR="1BC5DAA4" w:rsidRPr="745FB29B">
        <w:rPr>
          <w:rFonts w:ascii="Arial" w:hAnsi="Arial" w:cs="Arial"/>
          <w:sz w:val="24"/>
          <w:szCs w:val="24"/>
        </w:rPr>
        <w:t xml:space="preserve"> This may impact your ability to start the course.</w:t>
      </w:r>
    </w:p>
    <w:p w14:paraId="40D8834D" w14:textId="77777777" w:rsidR="002230ED" w:rsidRPr="00427746" w:rsidRDefault="002230ED" w:rsidP="002230ED">
      <w:pPr>
        <w:rPr>
          <w:rFonts w:ascii="Arial" w:hAnsi="Arial" w:cs="Arial"/>
          <w:sz w:val="16"/>
          <w:szCs w:val="40"/>
        </w:rPr>
      </w:pPr>
      <w:r w:rsidRPr="00427746">
        <w:rPr>
          <w:rFonts w:ascii="Arial" w:hAnsi="Arial" w:cs="Arial"/>
          <w:b/>
          <w:sz w:val="24"/>
          <w:szCs w:val="40"/>
        </w:rPr>
        <w:t>Target setting</w:t>
      </w:r>
      <w:r w:rsidR="00CC4B5E" w:rsidRPr="00427746">
        <w:rPr>
          <w:rFonts w:ascii="Arial" w:hAnsi="Arial" w:cs="Arial"/>
          <w:b/>
          <w:sz w:val="24"/>
          <w:szCs w:val="40"/>
        </w:rPr>
        <w:t xml:space="preserve"> and preparing for the course</w:t>
      </w:r>
    </w:p>
    <w:p w14:paraId="4D32011B" w14:textId="4F5CE8EA" w:rsidR="002230ED" w:rsidRPr="00427746" w:rsidRDefault="2FC753D0" w:rsidP="4029C947">
      <w:pPr>
        <w:rPr>
          <w:rFonts w:ascii="Arial" w:hAnsi="Arial" w:cs="Arial"/>
          <w:b/>
          <w:bCs/>
          <w:strike/>
          <w:sz w:val="24"/>
          <w:szCs w:val="24"/>
        </w:rPr>
      </w:pPr>
      <w:r w:rsidRPr="745FB29B">
        <w:rPr>
          <w:rFonts w:ascii="Arial" w:hAnsi="Arial" w:cs="Arial"/>
          <w:sz w:val="24"/>
          <w:szCs w:val="24"/>
        </w:rPr>
        <w:t xml:space="preserve">General preparation tasks for </w:t>
      </w:r>
      <w:r w:rsidRPr="745FB29B">
        <w:rPr>
          <w:rFonts w:ascii="Arial" w:hAnsi="Arial" w:cs="Arial"/>
          <w:b/>
          <w:bCs/>
          <w:sz w:val="24"/>
          <w:szCs w:val="24"/>
          <w:u w:val="single"/>
        </w:rPr>
        <w:t>all</w:t>
      </w:r>
      <w:r w:rsidRPr="745FB29B">
        <w:rPr>
          <w:rFonts w:ascii="Arial" w:hAnsi="Arial" w:cs="Arial"/>
          <w:b/>
          <w:bCs/>
          <w:sz w:val="24"/>
          <w:szCs w:val="24"/>
        </w:rPr>
        <w:t xml:space="preserve"> </w:t>
      </w:r>
      <w:r w:rsidR="006A225E" w:rsidRPr="745FB29B">
        <w:rPr>
          <w:rFonts w:ascii="Arial" w:hAnsi="Arial" w:cs="Arial"/>
          <w:sz w:val="24"/>
          <w:szCs w:val="24"/>
        </w:rPr>
        <w:t>students</w:t>
      </w:r>
      <w:r w:rsidRPr="745FB29B">
        <w:rPr>
          <w:rFonts w:ascii="Arial" w:hAnsi="Arial" w:cs="Arial"/>
          <w:sz w:val="24"/>
          <w:szCs w:val="24"/>
        </w:rPr>
        <w:t xml:space="preserve"> are included in this document (see page 1</w:t>
      </w:r>
      <w:r w:rsidR="00E31C0D" w:rsidRPr="745FB29B">
        <w:rPr>
          <w:rFonts w:ascii="Arial" w:hAnsi="Arial" w:cs="Arial"/>
          <w:sz w:val="24"/>
          <w:szCs w:val="24"/>
        </w:rPr>
        <w:t>3</w:t>
      </w:r>
      <w:r w:rsidRPr="745FB29B">
        <w:rPr>
          <w:rFonts w:ascii="Arial" w:hAnsi="Arial" w:cs="Arial"/>
          <w:sz w:val="24"/>
          <w:szCs w:val="24"/>
        </w:rPr>
        <w:t xml:space="preserve"> onwards). </w:t>
      </w:r>
    </w:p>
    <w:p w14:paraId="12614460" w14:textId="77777777" w:rsidR="00D074BD" w:rsidRPr="00427746" w:rsidRDefault="00D074BD" w:rsidP="00D074BD">
      <w:pPr>
        <w:rPr>
          <w:rFonts w:ascii="Arial" w:hAnsi="Arial" w:cs="Arial"/>
          <w:b/>
          <w:sz w:val="24"/>
          <w:szCs w:val="24"/>
        </w:rPr>
      </w:pPr>
      <w:r w:rsidRPr="00427746">
        <w:rPr>
          <w:rFonts w:ascii="Arial" w:hAnsi="Arial" w:cs="Arial"/>
          <w:b/>
          <w:sz w:val="24"/>
          <w:szCs w:val="24"/>
        </w:rPr>
        <w:t>Withdrawing from you offer</w:t>
      </w:r>
    </w:p>
    <w:p w14:paraId="3888C901" w14:textId="43D75D01" w:rsidR="00D074BD" w:rsidRPr="00427746" w:rsidRDefault="00D074BD" w:rsidP="00D074BD">
      <w:pPr>
        <w:rPr>
          <w:rFonts w:ascii="Arial" w:hAnsi="Arial" w:cs="Arial"/>
          <w:b/>
          <w:sz w:val="24"/>
          <w:szCs w:val="24"/>
        </w:rPr>
      </w:pPr>
      <w:r w:rsidRPr="745FB29B">
        <w:rPr>
          <w:rFonts w:ascii="Arial" w:hAnsi="Arial" w:cs="Arial"/>
          <w:sz w:val="24"/>
          <w:szCs w:val="24"/>
        </w:rPr>
        <w:t>We understand that personal circumstances may change</w:t>
      </w:r>
      <w:r w:rsidR="00923298" w:rsidRPr="745FB29B">
        <w:rPr>
          <w:rFonts w:ascii="Arial" w:hAnsi="Arial" w:cs="Arial"/>
          <w:sz w:val="24"/>
          <w:szCs w:val="24"/>
        </w:rPr>
        <w:t>,</w:t>
      </w:r>
      <w:r w:rsidRPr="745FB29B">
        <w:rPr>
          <w:rFonts w:ascii="Arial" w:hAnsi="Arial" w:cs="Arial"/>
          <w:sz w:val="24"/>
          <w:szCs w:val="24"/>
        </w:rPr>
        <w:t xml:space="preserve"> and some candidates may need to withdraw from their offer. If you choose to do this, please let us know as soon as possible to enable us to offer your place to other applicants.</w:t>
      </w:r>
      <w:r w:rsidRPr="745FB29B">
        <w:rPr>
          <w:rFonts w:ascii="Arial" w:hAnsi="Arial" w:cs="Arial"/>
          <w:b/>
          <w:bCs/>
          <w:sz w:val="24"/>
          <w:szCs w:val="24"/>
        </w:rPr>
        <w:t xml:space="preserve"> </w:t>
      </w:r>
    </w:p>
    <w:p w14:paraId="6AEF0718" w14:textId="4716E954" w:rsidR="002230ED" w:rsidRPr="00427746" w:rsidRDefault="002230ED" w:rsidP="745FB29B">
      <w:pPr>
        <w:pStyle w:val="Heading1"/>
        <w:rPr>
          <w:rFonts w:ascii="Arial" w:hAnsi="Arial" w:cs="Arial"/>
        </w:rPr>
      </w:pPr>
    </w:p>
    <w:p w14:paraId="30D26D82" w14:textId="14BB946F" w:rsidR="002230ED" w:rsidRPr="00427746" w:rsidRDefault="2D814DBD" w:rsidP="0073076F">
      <w:pPr>
        <w:pStyle w:val="Heading1"/>
        <w:rPr>
          <w:rFonts w:ascii="Arial" w:hAnsi="Arial" w:cs="Arial"/>
        </w:rPr>
      </w:pPr>
      <w:bookmarkStart w:id="5" w:name="_Toc58576026"/>
      <w:bookmarkStart w:id="6" w:name="_Toc7979220"/>
      <w:r w:rsidRPr="6AA83BB3">
        <w:rPr>
          <w:rFonts w:ascii="Arial" w:hAnsi="Arial" w:cs="Arial"/>
        </w:rPr>
        <w:t>Funding and Bursaries</w:t>
      </w:r>
      <w:bookmarkEnd w:id="5"/>
      <w:bookmarkEnd w:id="6"/>
    </w:p>
    <w:p w14:paraId="13BFDBC9" w14:textId="77777777" w:rsidR="00CC4B5E" w:rsidRPr="00427746" w:rsidRDefault="00CC4B5E" w:rsidP="00CC4B5E">
      <w:pPr>
        <w:rPr>
          <w:rFonts w:ascii="Arial" w:hAnsi="Arial" w:cs="Arial"/>
          <w:sz w:val="24"/>
          <w:szCs w:val="40"/>
        </w:rPr>
      </w:pPr>
      <w:r w:rsidRPr="00427746">
        <w:rPr>
          <w:rFonts w:ascii="Arial" w:hAnsi="Arial" w:cs="Arial"/>
          <w:sz w:val="24"/>
          <w:szCs w:val="40"/>
        </w:rPr>
        <w:t>There are three types of funding available for teacher training - depending on your circumstances, you could receive all three:</w:t>
      </w:r>
    </w:p>
    <w:p w14:paraId="425F7367" w14:textId="1F48D34E" w:rsidR="00CC4B5E" w:rsidRPr="00427746" w:rsidRDefault="00CC4B5E" w:rsidP="00CC4B5E">
      <w:pPr>
        <w:pStyle w:val="ListParagraph"/>
        <w:numPr>
          <w:ilvl w:val="0"/>
          <w:numId w:val="22"/>
        </w:numPr>
        <w:rPr>
          <w:rFonts w:ascii="Arial" w:hAnsi="Arial" w:cs="Arial"/>
          <w:sz w:val="24"/>
          <w:szCs w:val="40"/>
        </w:rPr>
      </w:pPr>
      <w:r w:rsidRPr="00427746">
        <w:rPr>
          <w:rFonts w:ascii="Arial" w:hAnsi="Arial" w:cs="Arial"/>
          <w:sz w:val="24"/>
          <w:szCs w:val="40"/>
        </w:rPr>
        <w:t>Tax-free bursary or scholarship</w:t>
      </w:r>
      <w:r w:rsidR="00396989" w:rsidRPr="00427746">
        <w:rPr>
          <w:rFonts w:ascii="Arial" w:hAnsi="Arial" w:cs="Arial"/>
          <w:sz w:val="24"/>
          <w:szCs w:val="40"/>
        </w:rPr>
        <w:t xml:space="preserve"> (in limited subject areas) </w:t>
      </w:r>
    </w:p>
    <w:p w14:paraId="62DB17E6" w14:textId="56B818C0" w:rsidR="00CC4B5E" w:rsidRPr="00427746" w:rsidRDefault="00CC4B5E" w:rsidP="00CC4B5E">
      <w:pPr>
        <w:pStyle w:val="ListParagraph"/>
        <w:numPr>
          <w:ilvl w:val="0"/>
          <w:numId w:val="22"/>
        </w:numPr>
        <w:rPr>
          <w:rFonts w:ascii="Arial" w:hAnsi="Arial" w:cs="Arial"/>
          <w:sz w:val="24"/>
          <w:szCs w:val="40"/>
        </w:rPr>
      </w:pPr>
      <w:r w:rsidRPr="00427746">
        <w:rPr>
          <w:rFonts w:ascii="Arial" w:hAnsi="Arial" w:cs="Arial"/>
          <w:sz w:val="24"/>
          <w:szCs w:val="40"/>
        </w:rPr>
        <w:t>Tuition Fee Loan and</w:t>
      </w:r>
      <w:r w:rsidR="00565BD8">
        <w:rPr>
          <w:rFonts w:ascii="Arial" w:hAnsi="Arial" w:cs="Arial"/>
          <w:sz w:val="24"/>
          <w:szCs w:val="40"/>
        </w:rPr>
        <w:t>/or</w:t>
      </w:r>
      <w:r w:rsidRPr="00427746">
        <w:rPr>
          <w:rFonts w:ascii="Arial" w:hAnsi="Arial" w:cs="Arial"/>
          <w:sz w:val="24"/>
          <w:szCs w:val="40"/>
        </w:rPr>
        <w:t xml:space="preserve"> Maintenance Loan</w:t>
      </w:r>
    </w:p>
    <w:p w14:paraId="0A30B876" w14:textId="77777777" w:rsidR="00CC4B5E" w:rsidRPr="00427746" w:rsidRDefault="00CC4B5E" w:rsidP="00CC4B5E">
      <w:pPr>
        <w:pStyle w:val="ListParagraph"/>
        <w:numPr>
          <w:ilvl w:val="0"/>
          <w:numId w:val="22"/>
        </w:numPr>
        <w:rPr>
          <w:rFonts w:ascii="Arial" w:hAnsi="Arial" w:cs="Arial"/>
          <w:sz w:val="24"/>
          <w:szCs w:val="40"/>
        </w:rPr>
      </w:pPr>
      <w:r w:rsidRPr="00427746">
        <w:rPr>
          <w:rFonts w:ascii="Arial" w:hAnsi="Arial" w:cs="Arial"/>
          <w:sz w:val="24"/>
          <w:szCs w:val="40"/>
        </w:rPr>
        <w:t>Additional financial support if you’re a parent or have a disability</w:t>
      </w:r>
    </w:p>
    <w:p w14:paraId="0A213B8C" w14:textId="4195EC3D" w:rsidR="00CC4B5E" w:rsidRPr="00427746" w:rsidRDefault="00CC4B5E" w:rsidP="002230ED">
      <w:pPr>
        <w:rPr>
          <w:rFonts w:ascii="Arial" w:hAnsi="Arial" w:cs="Arial"/>
          <w:sz w:val="24"/>
          <w:szCs w:val="40"/>
        </w:rPr>
      </w:pPr>
      <w:r w:rsidRPr="00427746">
        <w:rPr>
          <w:rFonts w:ascii="Arial" w:hAnsi="Arial" w:cs="Arial"/>
          <w:sz w:val="24"/>
          <w:szCs w:val="40"/>
        </w:rPr>
        <w:t xml:space="preserve">Details on </w:t>
      </w:r>
      <w:r w:rsidR="002E527A" w:rsidRPr="00427746">
        <w:rPr>
          <w:rFonts w:ascii="Arial" w:hAnsi="Arial" w:cs="Arial"/>
          <w:sz w:val="24"/>
          <w:szCs w:val="40"/>
        </w:rPr>
        <w:t xml:space="preserve">bursary or scholarship </w:t>
      </w:r>
      <w:r w:rsidRPr="00427746">
        <w:rPr>
          <w:rFonts w:ascii="Arial" w:hAnsi="Arial" w:cs="Arial"/>
          <w:sz w:val="24"/>
          <w:szCs w:val="40"/>
        </w:rPr>
        <w:t>eligibility can be found on the Department for Education’s ‘Get into Teaching’ website at:</w:t>
      </w:r>
    </w:p>
    <w:p w14:paraId="37F61192" w14:textId="77777777" w:rsidR="00CC4B5E" w:rsidRPr="00427746" w:rsidRDefault="00CC4B5E" w:rsidP="002230ED">
      <w:pPr>
        <w:rPr>
          <w:rFonts w:ascii="Arial" w:hAnsi="Arial" w:cs="Arial"/>
          <w:sz w:val="24"/>
          <w:szCs w:val="40"/>
        </w:rPr>
      </w:pPr>
      <w:hyperlink r:id="rId23" w:history="1">
        <w:r w:rsidRPr="00427746">
          <w:rPr>
            <w:rStyle w:val="Hyperlink"/>
            <w:rFonts w:ascii="Arial" w:hAnsi="Arial" w:cs="Arial"/>
            <w:sz w:val="24"/>
            <w:szCs w:val="40"/>
          </w:rPr>
          <w:t>https://getintoteaching.education.gov.uk/funding-my-teacher-training/bursaries-and-scholarships-for-teacher-training</w:t>
        </w:r>
      </w:hyperlink>
    </w:p>
    <w:p w14:paraId="760CF237" w14:textId="768CCF92" w:rsidR="00A0330D" w:rsidRPr="00427746" w:rsidRDefault="00A0330D" w:rsidP="002230ED">
      <w:pPr>
        <w:rPr>
          <w:rFonts w:ascii="Arial" w:hAnsi="Arial" w:cs="Arial"/>
          <w:sz w:val="24"/>
          <w:szCs w:val="40"/>
        </w:rPr>
      </w:pPr>
      <w:r w:rsidRPr="00427746">
        <w:rPr>
          <w:rFonts w:ascii="Arial" w:hAnsi="Arial" w:cs="Arial"/>
          <w:sz w:val="24"/>
          <w:szCs w:val="40"/>
        </w:rPr>
        <w:t xml:space="preserve">Bursary and Scholarship payments are </w:t>
      </w:r>
      <w:r w:rsidR="00396989" w:rsidRPr="00427746">
        <w:rPr>
          <w:rFonts w:ascii="Arial" w:hAnsi="Arial" w:cs="Arial"/>
          <w:sz w:val="24"/>
          <w:szCs w:val="40"/>
        </w:rPr>
        <w:t xml:space="preserve">normally </w:t>
      </w:r>
      <w:r w:rsidRPr="00427746">
        <w:rPr>
          <w:rFonts w:ascii="Arial" w:hAnsi="Arial" w:cs="Arial"/>
          <w:sz w:val="24"/>
          <w:szCs w:val="40"/>
        </w:rPr>
        <w:t xml:space="preserve">in </w:t>
      </w:r>
      <w:r w:rsidRPr="00427746">
        <w:rPr>
          <w:rFonts w:ascii="Arial" w:hAnsi="Arial" w:cs="Arial"/>
          <w:b/>
          <w:sz w:val="24"/>
          <w:szCs w:val="40"/>
        </w:rPr>
        <w:t>10 equal monthly payments</w:t>
      </w:r>
      <w:r w:rsidRPr="00427746">
        <w:rPr>
          <w:rFonts w:ascii="Arial" w:hAnsi="Arial" w:cs="Arial"/>
          <w:sz w:val="24"/>
          <w:szCs w:val="40"/>
        </w:rPr>
        <w:t xml:space="preserve"> (depending on your eligibility</w:t>
      </w:r>
      <w:r w:rsidR="00396989" w:rsidRPr="00427746">
        <w:rPr>
          <w:rFonts w:ascii="Arial" w:hAnsi="Arial" w:cs="Arial"/>
          <w:sz w:val="24"/>
          <w:szCs w:val="40"/>
        </w:rPr>
        <w:t>. Payments</w:t>
      </w:r>
      <w:r w:rsidRPr="00427746">
        <w:rPr>
          <w:rFonts w:ascii="Arial" w:hAnsi="Arial" w:cs="Arial"/>
          <w:sz w:val="24"/>
          <w:szCs w:val="40"/>
        </w:rPr>
        <w:t xml:space="preserve"> are normally made on the </w:t>
      </w:r>
      <w:r w:rsidRPr="00427746">
        <w:rPr>
          <w:rFonts w:ascii="Arial" w:hAnsi="Arial" w:cs="Arial"/>
          <w:b/>
          <w:sz w:val="24"/>
          <w:szCs w:val="40"/>
        </w:rPr>
        <w:t>first Friday of the month</w:t>
      </w:r>
      <w:r w:rsidRPr="00427746">
        <w:rPr>
          <w:rFonts w:ascii="Arial" w:hAnsi="Arial" w:cs="Arial"/>
          <w:sz w:val="24"/>
          <w:szCs w:val="40"/>
        </w:rPr>
        <w:t xml:space="preserve"> commencing in October</w:t>
      </w:r>
      <w:r w:rsidR="00396989" w:rsidRPr="00427746">
        <w:rPr>
          <w:rFonts w:ascii="Arial" w:hAnsi="Arial" w:cs="Arial"/>
          <w:sz w:val="24"/>
          <w:szCs w:val="40"/>
        </w:rPr>
        <w:t xml:space="preserve"> or November</w:t>
      </w:r>
      <w:r w:rsidRPr="00427746">
        <w:rPr>
          <w:rFonts w:ascii="Arial" w:hAnsi="Arial" w:cs="Arial"/>
          <w:sz w:val="24"/>
          <w:szCs w:val="40"/>
        </w:rPr>
        <w:t>, through to July, whilst training.</w:t>
      </w:r>
    </w:p>
    <w:p w14:paraId="64FBCE72" w14:textId="2E335303" w:rsidR="00A0330D" w:rsidRPr="00427746" w:rsidRDefault="002230ED" w:rsidP="002230ED">
      <w:pPr>
        <w:rPr>
          <w:rFonts w:ascii="Arial" w:hAnsi="Arial" w:cs="Arial"/>
          <w:sz w:val="24"/>
          <w:szCs w:val="24"/>
        </w:rPr>
      </w:pPr>
      <w:r w:rsidRPr="745FB29B">
        <w:rPr>
          <w:rFonts w:ascii="Arial" w:hAnsi="Arial" w:cs="Arial"/>
          <w:sz w:val="24"/>
          <w:szCs w:val="24"/>
        </w:rPr>
        <w:t>You will receive an email</w:t>
      </w:r>
      <w:r w:rsidR="00CC4B5E" w:rsidRPr="745FB29B">
        <w:rPr>
          <w:rFonts w:ascii="Arial" w:hAnsi="Arial" w:cs="Arial"/>
          <w:sz w:val="24"/>
          <w:szCs w:val="24"/>
        </w:rPr>
        <w:t>,</w:t>
      </w:r>
      <w:r w:rsidRPr="745FB29B">
        <w:rPr>
          <w:rFonts w:ascii="Arial" w:hAnsi="Arial" w:cs="Arial"/>
          <w:sz w:val="24"/>
          <w:szCs w:val="24"/>
        </w:rPr>
        <w:t xml:space="preserve"> </w:t>
      </w:r>
      <w:r w:rsidR="00CC4B5E" w:rsidRPr="745FB29B">
        <w:rPr>
          <w:rFonts w:ascii="Arial" w:hAnsi="Arial" w:cs="Arial"/>
          <w:b/>
          <w:bCs/>
          <w:sz w:val="24"/>
          <w:szCs w:val="24"/>
        </w:rPr>
        <w:t>following you</w:t>
      </w:r>
      <w:r w:rsidR="002E527A" w:rsidRPr="745FB29B">
        <w:rPr>
          <w:rFonts w:ascii="Arial" w:hAnsi="Arial" w:cs="Arial"/>
          <w:b/>
          <w:bCs/>
          <w:sz w:val="24"/>
          <w:szCs w:val="24"/>
        </w:rPr>
        <w:t>r</w:t>
      </w:r>
      <w:r w:rsidR="00CC4B5E" w:rsidRPr="745FB29B">
        <w:rPr>
          <w:rFonts w:ascii="Arial" w:hAnsi="Arial" w:cs="Arial"/>
          <w:b/>
          <w:bCs/>
          <w:sz w:val="24"/>
          <w:szCs w:val="24"/>
        </w:rPr>
        <w:t xml:space="preserve"> enrolment</w:t>
      </w:r>
      <w:r w:rsidR="00CC4B5E" w:rsidRPr="745FB29B">
        <w:rPr>
          <w:rFonts w:ascii="Arial" w:hAnsi="Arial" w:cs="Arial"/>
          <w:sz w:val="24"/>
          <w:szCs w:val="24"/>
        </w:rPr>
        <w:t>,</w:t>
      </w:r>
      <w:r w:rsidRPr="745FB29B">
        <w:rPr>
          <w:rFonts w:ascii="Arial" w:hAnsi="Arial" w:cs="Arial"/>
          <w:sz w:val="24"/>
          <w:szCs w:val="24"/>
        </w:rPr>
        <w:t xml:space="preserve"> confirming</w:t>
      </w:r>
      <w:r w:rsidR="00CC4B5E" w:rsidRPr="745FB29B">
        <w:rPr>
          <w:rFonts w:ascii="Arial" w:hAnsi="Arial" w:cs="Arial"/>
          <w:sz w:val="24"/>
          <w:szCs w:val="24"/>
        </w:rPr>
        <w:t xml:space="preserve"> bursary amounts</w:t>
      </w:r>
      <w:r w:rsidR="002E527A" w:rsidRPr="745FB29B">
        <w:rPr>
          <w:rFonts w:ascii="Arial" w:hAnsi="Arial" w:cs="Arial"/>
          <w:sz w:val="24"/>
          <w:szCs w:val="24"/>
        </w:rPr>
        <w:t>,</w:t>
      </w:r>
      <w:r w:rsidR="00CC4B5E" w:rsidRPr="745FB29B">
        <w:rPr>
          <w:rFonts w:ascii="Arial" w:hAnsi="Arial" w:cs="Arial"/>
          <w:sz w:val="24"/>
          <w:szCs w:val="24"/>
        </w:rPr>
        <w:t xml:space="preserve"> to reflect your entitlement</w:t>
      </w:r>
      <w:r w:rsidR="00F53937" w:rsidRPr="745FB29B">
        <w:rPr>
          <w:rFonts w:ascii="Arial" w:hAnsi="Arial" w:cs="Arial"/>
          <w:sz w:val="24"/>
          <w:szCs w:val="24"/>
        </w:rPr>
        <w:t>,</w:t>
      </w:r>
      <w:r w:rsidR="00CC4B5E" w:rsidRPr="745FB29B">
        <w:rPr>
          <w:rFonts w:ascii="Arial" w:hAnsi="Arial" w:cs="Arial"/>
          <w:sz w:val="24"/>
          <w:szCs w:val="24"/>
        </w:rPr>
        <w:t xml:space="preserve"> as indicated at the link above</w:t>
      </w:r>
      <w:r w:rsidRPr="745FB29B">
        <w:rPr>
          <w:rFonts w:ascii="Arial" w:hAnsi="Arial" w:cs="Arial"/>
          <w:sz w:val="24"/>
          <w:szCs w:val="24"/>
        </w:rPr>
        <w:t>.</w:t>
      </w:r>
      <w:r w:rsidR="74F1C756" w:rsidRPr="745FB29B">
        <w:rPr>
          <w:rFonts w:ascii="Arial" w:hAnsi="Arial" w:cs="Arial"/>
          <w:sz w:val="24"/>
          <w:szCs w:val="24"/>
        </w:rPr>
        <w:t xml:space="preserve"> This information will be sent to your LJMU email address once you are fully enrolled and in attendance at the University.</w:t>
      </w:r>
    </w:p>
    <w:p w14:paraId="3E9CA134" w14:textId="77777777" w:rsidR="008B5FD6" w:rsidRDefault="008B5FD6" w:rsidP="002230ED">
      <w:pPr>
        <w:rPr>
          <w:rFonts w:ascii="Arial" w:hAnsi="Arial" w:cs="Arial"/>
          <w:b/>
          <w:sz w:val="24"/>
          <w:szCs w:val="40"/>
        </w:rPr>
      </w:pPr>
    </w:p>
    <w:p w14:paraId="2B2BC6FA" w14:textId="4106D816" w:rsidR="00A0330D" w:rsidRPr="00427746" w:rsidRDefault="00A0330D" w:rsidP="002230ED">
      <w:pPr>
        <w:rPr>
          <w:rFonts w:ascii="Arial" w:hAnsi="Arial" w:cs="Arial"/>
          <w:b/>
          <w:sz w:val="24"/>
          <w:szCs w:val="40"/>
        </w:rPr>
      </w:pPr>
      <w:r w:rsidRPr="00427746">
        <w:rPr>
          <w:rFonts w:ascii="Arial" w:hAnsi="Arial" w:cs="Arial"/>
          <w:b/>
          <w:sz w:val="24"/>
          <w:szCs w:val="40"/>
        </w:rPr>
        <w:t>Student Loans</w:t>
      </w:r>
    </w:p>
    <w:p w14:paraId="497D3D4F" w14:textId="77777777" w:rsidR="00CC4B5E" w:rsidRPr="00427746" w:rsidRDefault="002230ED" w:rsidP="002230ED">
      <w:pPr>
        <w:rPr>
          <w:rFonts w:ascii="Arial" w:hAnsi="Arial" w:cs="Arial"/>
          <w:sz w:val="24"/>
          <w:szCs w:val="40"/>
        </w:rPr>
      </w:pPr>
      <w:r w:rsidRPr="00427746">
        <w:rPr>
          <w:rFonts w:ascii="Arial" w:hAnsi="Arial" w:cs="Arial"/>
          <w:sz w:val="24"/>
          <w:szCs w:val="40"/>
        </w:rPr>
        <w:t xml:space="preserve">Student loans can be applied for </w:t>
      </w:r>
      <w:r w:rsidR="00CC4B5E" w:rsidRPr="00427746">
        <w:rPr>
          <w:rFonts w:ascii="Arial" w:hAnsi="Arial" w:cs="Arial"/>
          <w:sz w:val="24"/>
          <w:szCs w:val="40"/>
        </w:rPr>
        <w:t>through</w:t>
      </w:r>
      <w:r w:rsidRPr="00427746">
        <w:rPr>
          <w:rFonts w:ascii="Arial" w:hAnsi="Arial" w:cs="Arial"/>
          <w:sz w:val="24"/>
          <w:szCs w:val="40"/>
        </w:rPr>
        <w:t xml:space="preserve"> Student Loans Company</w:t>
      </w:r>
      <w:r w:rsidR="00A0330D" w:rsidRPr="00427746">
        <w:rPr>
          <w:rFonts w:ascii="Arial" w:hAnsi="Arial" w:cs="Arial"/>
          <w:sz w:val="24"/>
          <w:szCs w:val="40"/>
        </w:rPr>
        <w:t xml:space="preserve"> via </w:t>
      </w:r>
      <w:hyperlink r:id="rId24" w:history="1">
        <w:r w:rsidR="00CC4B5E" w:rsidRPr="00427746">
          <w:rPr>
            <w:rStyle w:val="Hyperlink"/>
            <w:rFonts w:ascii="Arial" w:hAnsi="Arial" w:cs="Arial"/>
            <w:sz w:val="24"/>
            <w:szCs w:val="40"/>
          </w:rPr>
          <w:t>https://www.slc.co.uk/</w:t>
        </w:r>
      </w:hyperlink>
      <w:r w:rsidR="00A0330D" w:rsidRPr="00427746">
        <w:rPr>
          <w:rFonts w:ascii="Arial" w:hAnsi="Arial" w:cs="Arial"/>
          <w:sz w:val="24"/>
          <w:szCs w:val="40"/>
        </w:rPr>
        <w:t>.</w:t>
      </w:r>
    </w:p>
    <w:p w14:paraId="64A5ED64" w14:textId="77777777" w:rsidR="00CC4B5E" w:rsidRPr="00427746" w:rsidRDefault="00CC4B5E" w:rsidP="002230ED">
      <w:pPr>
        <w:rPr>
          <w:rFonts w:ascii="Arial" w:hAnsi="Arial" w:cs="Arial"/>
          <w:sz w:val="24"/>
          <w:szCs w:val="40"/>
        </w:rPr>
      </w:pPr>
    </w:p>
    <w:p w14:paraId="4C911288" w14:textId="0581C4B4" w:rsidR="00A0330D" w:rsidRPr="00427746" w:rsidRDefault="002230ED" w:rsidP="002230ED">
      <w:pPr>
        <w:rPr>
          <w:rFonts w:ascii="Arial" w:hAnsi="Arial" w:cs="Arial"/>
          <w:b/>
          <w:sz w:val="24"/>
          <w:szCs w:val="40"/>
        </w:rPr>
      </w:pPr>
      <w:r w:rsidRPr="00427746">
        <w:rPr>
          <w:rFonts w:ascii="Arial" w:hAnsi="Arial" w:cs="Arial"/>
          <w:b/>
          <w:sz w:val="24"/>
          <w:szCs w:val="40"/>
        </w:rPr>
        <w:t xml:space="preserve">Salaried </w:t>
      </w:r>
      <w:r w:rsidR="00CC4B5E" w:rsidRPr="00427746">
        <w:rPr>
          <w:rFonts w:ascii="Arial" w:hAnsi="Arial" w:cs="Arial"/>
          <w:b/>
          <w:sz w:val="24"/>
          <w:szCs w:val="40"/>
        </w:rPr>
        <w:t>School</w:t>
      </w:r>
      <w:r w:rsidR="00626850">
        <w:rPr>
          <w:rFonts w:ascii="Arial" w:hAnsi="Arial" w:cs="Arial"/>
          <w:b/>
          <w:sz w:val="24"/>
          <w:szCs w:val="40"/>
        </w:rPr>
        <w:t>-Led</w:t>
      </w:r>
    </w:p>
    <w:p w14:paraId="6ED608FA" w14:textId="76F69EEB" w:rsidR="00F53937" w:rsidRDefault="17C35454" w:rsidP="0E8B0CE5">
      <w:pPr>
        <w:rPr>
          <w:rFonts w:ascii="Arial" w:eastAsia="Arial" w:hAnsi="Arial" w:cs="Arial"/>
          <w:sz w:val="24"/>
          <w:szCs w:val="24"/>
        </w:rPr>
      </w:pPr>
      <w:r w:rsidRPr="745FB29B">
        <w:rPr>
          <w:rFonts w:ascii="Arial" w:hAnsi="Arial" w:cs="Arial"/>
          <w:sz w:val="24"/>
          <w:szCs w:val="24"/>
        </w:rPr>
        <w:t>F</w:t>
      </w:r>
      <w:r w:rsidR="04A57C62" w:rsidRPr="745FB29B">
        <w:rPr>
          <w:rFonts w:ascii="Arial" w:hAnsi="Arial" w:cs="Arial"/>
          <w:sz w:val="24"/>
          <w:szCs w:val="24"/>
        </w:rPr>
        <w:t xml:space="preserve">unding </w:t>
      </w:r>
      <w:r w:rsidR="4D6E893B" w:rsidRPr="745FB29B">
        <w:rPr>
          <w:rFonts w:ascii="Arial" w:hAnsi="Arial" w:cs="Arial"/>
          <w:sz w:val="24"/>
          <w:szCs w:val="24"/>
        </w:rPr>
        <w:t xml:space="preserve">for </w:t>
      </w:r>
      <w:r w:rsidRPr="745FB29B">
        <w:rPr>
          <w:rFonts w:ascii="Arial" w:hAnsi="Arial" w:cs="Arial"/>
          <w:sz w:val="24"/>
          <w:szCs w:val="24"/>
        </w:rPr>
        <w:t>Salaried School</w:t>
      </w:r>
      <w:r w:rsidR="386BA910" w:rsidRPr="745FB29B">
        <w:rPr>
          <w:rFonts w:ascii="Arial" w:hAnsi="Arial" w:cs="Arial"/>
          <w:sz w:val="24"/>
          <w:szCs w:val="24"/>
        </w:rPr>
        <w:t>-Led students</w:t>
      </w:r>
      <w:r w:rsidRPr="745FB29B">
        <w:rPr>
          <w:rFonts w:ascii="Arial" w:hAnsi="Arial" w:cs="Arial"/>
          <w:sz w:val="24"/>
          <w:szCs w:val="24"/>
        </w:rPr>
        <w:t xml:space="preserve"> is arranged and</w:t>
      </w:r>
      <w:r w:rsidR="04A57C62" w:rsidRPr="745FB29B">
        <w:rPr>
          <w:rFonts w:ascii="Arial" w:hAnsi="Arial" w:cs="Arial"/>
          <w:sz w:val="24"/>
          <w:szCs w:val="24"/>
        </w:rPr>
        <w:t xml:space="preserve"> agreed with </w:t>
      </w:r>
      <w:r w:rsidRPr="745FB29B">
        <w:rPr>
          <w:rFonts w:ascii="Arial" w:hAnsi="Arial" w:cs="Arial"/>
          <w:sz w:val="24"/>
          <w:szCs w:val="24"/>
        </w:rPr>
        <w:t>employing schools.</w:t>
      </w:r>
      <w:r w:rsidR="06BEA780" w:rsidRPr="745FB29B">
        <w:rPr>
          <w:rFonts w:ascii="Arial" w:hAnsi="Arial" w:cs="Arial"/>
          <w:sz w:val="24"/>
          <w:szCs w:val="24"/>
        </w:rPr>
        <w:t xml:space="preserve"> Salaried </w:t>
      </w:r>
      <w:r w:rsidR="386BA910" w:rsidRPr="745FB29B">
        <w:rPr>
          <w:rFonts w:ascii="Arial" w:hAnsi="Arial" w:cs="Arial"/>
          <w:sz w:val="24"/>
          <w:szCs w:val="24"/>
        </w:rPr>
        <w:t>students</w:t>
      </w:r>
      <w:r w:rsidR="06BEA780" w:rsidRPr="745FB29B">
        <w:rPr>
          <w:rFonts w:ascii="Arial" w:hAnsi="Arial" w:cs="Arial"/>
          <w:sz w:val="24"/>
          <w:szCs w:val="24"/>
        </w:rPr>
        <w:t xml:space="preserve"> are not entitled to loans or bursaries as they will receive a salary from their employing school during their training.</w:t>
      </w:r>
      <w:r w:rsidR="4D6E893B" w:rsidRPr="745FB29B">
        <w:rPr>
          <w:rFonts w:ascii="Arial" w:hAnsi="Arial" w:cs="Arial"/>
          <w:sz w:val="24"/>
          <w:szCs w:val="24"/>
        </w:rPr>
        <w:t xml:space="preserve"> </w:t>
      </w:r>
      <w:r w:rsidR="4D6E893B" w:rsidRPr="745FB29B">
        <w:rPr>
          <w:rFonts w:ascii="Arial" w:hAnsi="Arial" w:cs="Arial"/>
          <w:b/>
          <w:bCs/>
          <w:sz w:val="24"/>
          <w:szCs w:val="24"/>
        </w:rPr>
        <w:t xml:space="preserve">Salaried </w:t>
      </w:r>
      <w:r w:rsidR="386BA910" w:rsidRPr="745FB29B">
        <w:rPr>
          <w:rFonts w:ascii="Arial" w:hAnsi="Arial" w:cs="Arial"/>
          <w:b/>
          <w:bCs/>
          <w:sz w:val="24"/>
          <w:szCs w:val="24"/>
        </w:rPr>
        <w:t>students</w:t>
      </w:r>
      <w:r w:rsidR="4D6E893B" w:rsidRPr="745FB29B">
        <w:rPr>
          <w:rFonts w:ascii="Arial" w:hAnsi="Arial" w:cs="Arial"/>
          <w:b/>
          <w:bCs/>
          <w:sz w:val="24"/>
          <w:szCs w:val="24"/>
        </w:rPr>
        <w:t xml:space="preserve"> MUST obtain a Sponsorship letter from their employing schools, which confirms that the school is responsible for paying the PGCE fees. </w:t>
      </w:r>
      <w:r w:rsidR="6E9C44B4" w:rsidRPr="745FB29B">
        <w:rPr>
          <w:rFonts w:ascii="Arial" w:eastAsia="Arial" w:hAnsi="Arial" w:cs="Arial"/>
          <w:b/>
          <w:bCs/>
          <w:sz w:val="24"/>
          <w:szCs w:val="24"/>
        </w:rPr>
        <w:t xml:space="preserve">This must be on School Headed paper, signed by the Head Teacher of the employing school </w:t>
      </w:r>
      <w:r w:rsidR="6E9C44B4" w:rsidRPr="745FB29B">
        <w:rPr>
          <w:rFonts w:ascii="Arial" w:eastAsia="Arial" w:hAnsi="Arial" w:cs="Arial"/>
          <w:sz w:val="24"/>
          <w:szCs w:val="24"/>
        </w:rPr>
        <w:t xml:space="preserve">and submitted to LJMU as part of your enrolment process when you are asked how you are paying your fees. Any queries in relation to this, please contact the Student Registration team on 0151 231 3289 or by emailing </w:t>
      </w:r>
      <w:hyperlink r:id="rId25">
        <w:r w:rsidR="6E9C44B4" w:rsidRPr="745FB29B">
          <w:rPr>
            <w:rStyle w:val="Hyperlink"/>
            <w:rFonts w:ascii="Arial" w:eastAsia="Arial" w:hAnsi="Arial" w:cs="Arial"/>
            <w:color w:val="467886"/>
            <w:sz w:val="24"/>
            <w:szCs w:val="24"/>
          </w:rPr>
          <w:t>studentregistration@ljmu.ac.uk</w:t>
        </w:r>
      </w:hyperlink>
    </w:p>
    <w:p w14:paraId="6C450BF4" w14:textId="6BB70F41" w:rsidR="00F53937" w:rsidRDefault="00F53937" w:rsidP="002230ED">
      <w:pPr>
        <w:rPr>
          <w:rFonts w:ascii="Arial" w:hAnsi="Arial" w:cs="Arial"/>
          <w:sz w:val="24"/>
          <w:szCs w:val="24"/>
        </w:rPr>
      </w:pPr>
    </w:p>
    <w:p w14:paraId="35FBF5F5" w14:textId="689DD047" w:rsidR="00F53937" w:rsidRDefault="00F53937" w:rsidP="00F53937">
      <w:pPr>
        <w:rPr>
          <w:rFonts w:ascii="Arial" w:hAnsi="Arial" w:cs="Arial"/>
          <w:b/>
          <w:sz w:val="24"/>
          <w:szCs w:val="40"/>
        </w:rPr>
      </w:pPr>
      <w:r>
        <w:rPr>
          <w:rFonts w:ascii="Arial" w:hAnsi="Arial" w:cs="Arial"/>
          <w:b/>
          <w:sz w:val="24"/>
          <w:szCs w:val="40"/>
        </w:rPr>
        <w:t>Guidance on Fees, Funding and Finance</w:t>
      </w:r>
    </w:p>
    <w:p w14:paraId="094C29F5" w14:textId="0976FB39" w:rsidR="00F53937" w:rsidRPr="003E4F0D" w:rsidRDefault="10A68334" w:rsidP="10A68334">
      <w:pPr>
        <w:rPr>
          <w:rFonts w:ascii="Arial" w:hAnsi="Arial" w:cs="Arial"/>
          <w:sz w:val="24"/>
          <w:szCs w:val="24"/>
        </w:rPr>
      </w:pPr>
      <w:r w:rsidRPr="10A68334">
        <w:rPr>
          <w:rFonts w:ascii="Arial" w:hAnsi="Arial" w:cs="Arial"/>
          <w:sz w:val="24"/>
          <w:szCs w:val="24"/>
        </w:rPr>
        <w:t xml:space="preserve">Please contact the LJMU Money Advice Team on 0151 231 3153/3154 or by emailing </w:t>
      </w:r>
      <w:hyperlink r:id="rId26">
        <w:r w:rsidRPr="10A68334">
          <w:rPr>
            <w:rStyle w:val="Hyperlink"/>
            <w:rFonts w:ascii="Arial" w:hAnsi="Arial" w:cs="Arial"/>
            <w:sz w:val="24"/>
            <w:szCs w:val="24"/>
          </w:rPr>
          <w:t>moneyadvice@ljmu.ac.uk</w:t>
        </w:r>
      </w:hyperlink>
      <w:r w:rsidRPr="10A68334">
        <w:rPr>
          <w:rFonts w:ascii="Arial" w:hAnsi="Arial" w:cs="Arial"/>
          <w:sz w:val="24"/>
          <w:szCs w:val="24"/>
        </w:rPr>
        <w:t xml:space="preserve"> if you have any queries in relation to fees, funding or finance for your PGCE course.</w:t>
      </w:r>
    </w:p>
    <w:p w14:paraId="062E36E0" w14:textId="77777777" w:rsidR="00F53937" w:rsidRPr="00427746" w:rsidRDefault="00F53937" w:rsidP="002230ED">
      <w:pPr>
        <w:rPr>
          <w:rFonts w:ascii="Arial" w:hAnsi="Arial" w:cs="Arial"/>
          <w:sz w:val="24"/>
          <w:szCs w:val="24"/>
        </w:rPr>
      </w:pPr>
    </w:p>
    <w:p w14:paraId="49005F38" w14:textId="488CAF72" w:rsidR="002230ED" w:rsidRPr="00427746" w:rsidRDefault="2D814DBD" w:rsidP="0073076F">
      <w:pPr>
        <w:pStyle w:val="Heading1"/>
        <w:rPr>
          <w:rFonts w:ascii="Arial" w:hAnsi="Arial" w:cs="Arial"/>
        </w:rPr>
      </w:pPr>
      <w:bookmarkStart w:id="7" w:name="_Toc58576027"/>
      <w:bookmarkStart w:id="8" w:name="_Toc1605998028"/>
      <w:r w:rsidRPr="6AA83BB3">
        <w:rPr>
          <w:rFonts w:ascii="Arial" w:hAnsi="Arial" w:cs="Arial"/>
        </w:rPr>
        <w:t>Timeline</w:t>
      </w:r>
      <w:bookmarkEnd w:id="7"/>
      <w:bookmarkEnd w:id="8"/>
    </w:p>
    <w:p w14:paraId="2E51D3D7" w14:textId="77777777" w:rsidR="002230ED" w:rsidRPr="00427746" w:rsidRDefault="00A0330D" w:rsidP="002230ED">
      <w:pPr>
        <w:rPr>
          <w:rFonts w:ascii="Arial" w:hAnsi="Arial" w:cs="Arial"/>
          <w:sz w:val="24"/>
          <w:szCs w:val="40"/>
        </w:rPr>
      </w:pPr>
      <w:r w:rsidRPr="00427746">
        <w:rPr>
          <w:rFonts w:ascii="Arial" w:hAnsi="Arial" w:cs="Arial"/>
          <w:sz w:val="24"/>
          <w:szCs w:val="40"/>
        </w:rPr>
        <w:t>It is your responsibility to ensure that you have met your conditions for enrolment and are prepared to commence your course. Therefore, you must check for emails with required actions from the LJMU Admissions Team. The table below outlines the typical timeline.</w:t>
      </w:r>
    </w:p>
    <w:tbl>
      <w:tblPr>
        <w:tblStyle w:val="TableGrid"/>
        <w:tblW w:w="9016" w:type="dxa"/>
        <w:tblLook w:val="04A0" w:firstRow="1" w:lastRow="0" w:firstColumn="1" w:lastColumn="0" w:noHBand="0" w:noVBand="1"/>
      </w:tblPr>
      <w:tblGrid>
        <w:gridCol w:w="1555"/>
        <w:gridCol w:w="4770"/>
        <w:gridCol w:w="1320"/>
        <w:gridCol w:w="1371"/>
      </w:tblGrid>
      <w:tr w:rsidR="00F674C9" w:rsidRPr="00427746" w14:paraId="71536538" w14:textId="77777777" w:rsidTr="745FB29B">
        <w:tc>
          <w:tcPr>
            <w:tcW w:w="1555" w:type="dxa"/>
          </w:tcPr>
          <w:p w14:paraId="1438B98C" w14:textId="77777777" w:rsidR="00F674C9" w:rsidRPr="00427746" w:rsidRDefault="00F674C9" w:rsidP="00A0330D">
            <w:pPr>
              <w:spacing w:before="120" w:after="120"/>
              <w:rPr>
                <w:rFonts w:ascii="Arial" w:hAnsi="Arial" w:cs="Arial"/>
                <w:b/>
                <w:sz w:val="24"/>
                <w:szCs w:val="40"/>
              </w:rPr>
            </w:pPr>
            <w:r w:rsidRPr="00427746">
              <w:rPr>
                <w:rFonts w:ascii="Arial" w:hAnsi="Arial" w:cs="Arial"/>
                <w:b/>
                <w:sz w:val="24"/>
                <w:szCs w:val="40"/>
              </w:rPr>
              <w:t>Month</w:t>
            </w:r>
          </w:p>
        </w:tc>
        <w:tc>
          <w:tcPr>
            <w:tcW w:w="4770" w:type="dxa"/>
          </w:tcPr>
          <w:p w14:paraId="5F32EC8D" w14:textId="77777777" w:rsidR="00F674C9" w:rsidRPr="00427746" w:rsidRDefault="00F674C9" w:rsidP="00A0330D">
            <w:pPr>
              <w:spacing w:before="120" w:after="120"/>
              <w:rPr>
                <w:rFonts w:ascii="Arial" w:hAnsi="Arial" w:cs="Arial"/>
                <w:b/>
                <w:sz w:val="24"/>
                <w:szCs w:val="40"/>
              </w:rPr>
            </w:pPr>
            <w:r w:rsidRPr="00427746">
              <w:rPr>
                <w:rFonts w:ascii="Arial" w:hAnsi="Arial" w:cs="Arial"/>
                <w:b/>
                <w:sz w:val="24"/>
                <w:szCs w:val="40"/>
              </w:rPr>
              <w:t>Action</w:t>
            </w:r>
          </w:p>
        </w:tc>
        <w:tc>
          <w:tcPr>
            <w:tcW w:w="1320" w:type="dxa"/>
          </w:tcPr>
          <w:p w14:paraId="3FA9BC02" w14:textId="77777777" w:rsidR="00F674C9" w:rsidRPr="00427746" w:rsidRDefault="00126D7B" w:rsidP="00A0330D">
            <w:pPr>
              <w:spacing w:before="120" w:after="120"/>
              <w:rPr>
                <w:rFonts w:ascii="Arial" w:hAnsi="Arial" w:cs="Arial"/>
                <w:b/>
                <w:sz w:val="24"/>
                <w:szCs w:val="40"/>
              </w:rPr>
            </w:pPr>
            <w:r w:rsidRPr="00427746">
              <w:rPr>
                <w:rFonts w:ascii="Arial" w:hAnsi="Arial" w:cs="Arial"/>
                <w:b/>
                <w:sz w:val="24"/>
                <w:szCs w:val="40"/>
              </w:rPr>
              <w:t>Received</w:t>
            </w:r>
          </w:p>
        </w:tc>
        <w:tc>
          <w:tcPr>
            <w:tcW w:w="1371" w:type="dxa"/>
          </w:tcPr>
          <w:p w14:paraId="6D9E69F2" w14:textId="77777777" w:rsidR="00F674C9" w:rsidRPr="00427746" w:rsidRDefault="00126D7B" w:rsidP="00A0330D">
            <w:pPr>
              <w:spacing w:before="120" w:after="120"/>
              <w:rPr>
                <w:rFonts w:ascii="Arial" w:hAnsi="Arial" w:cs="Arial"/>
                <w:b/>
                <w:sz w:val="24"/>
                <w:szCs w:val="40"/>
              </w:rPr>
            </w:pPr>
            <w:r w:rsidRPr="00427746">
              <w:rPr>
                <w:rFonts w:ascii="Arial" w:hAnsi="Arial" w:cs="Arial"/>
                <w:b/>
                <w:sz w:val="24"/>
                <w:szCs w:val="40"/>
              </w:rPr>
              <w:t>Actioned</w:t>
            </w:r>
          </w:p>
        </w:tc>
      </w:tr>
      <w:tr w:rsidR="008F0AF7" w:rsidRPr="00427746" w14:paraId="3B528FFC" w14:textId="77777777" w:rsidTr="745FB29B">
        <w:trPr>
          <w:trHeight w:val="672"/>
        </w:trPr>
        <w:tc>
          <w:tcPr>
            <w:tcW w:w="1555" w:type="dxa"/>
          </w:tcPr>
          <w:p w14:paraId="2D9CE13E" w14:textId="052C7EA5" w:rsidR="008F0AF7" w:rsidRDefault="008F0AF7" w:rsidP="003E4F0D">
            <w:pPr>
              <w:spacing w:after="120"/>
              <w:rPr>
                <w:rFonts w:ascii="Arial" w:hAnsi="Arial" w:cs="Arial"/>
                <w:sz w:val="24"/>
                <w:szCs w:val="40"/>
              </w:rPr>
            </w:pPr>
            <w:r>
              <w:rPr>
                <w:rFonts w:ascii="Arial" w:hAnsi="Arial" w:cs="Arial"/>
                <w:sz w:val="24"/>
                <w:szCs w:val="40"/>
              </w:rPr>
              <w:t xml:space="preserve">From </w:t>
            </w:r>
            <w:r w:rsidR="00261868">
              <w:rPr>
                <w:rFonts w:ascii="Arial" w:hAnsi="Arial" w:cs="Arial"/>
                <w:sz w:val="24"/>
                <w:szCs w:val="40"/>
              </w:rPr>
              <w:t xml:space="preserve">April </w:t>
            </w:r>
            <w:r>
              <w:rPr>
                <w:rFonts w:ascii="Arial" w:hAnsi="Arial" w:cs="Arial"/>
                <w:sz w:val="24"/>
                <w:szCs w:val="40"/>
              </w:rPr>
              <w:t>onwards</w:t>
            </w:r>
          </w:p>
        </w:tc>
        <w:tc>
          <w:tcPr>
            <w:tcW w:w="4770" w:type="dxa"/>
          </w:tcPr>
          <w:p w14:paraId="7679BFF1" w14:textId="1143939D" w:rsidR="008F0AF7" w:rsidRPr="00F53937" w:rsidRDefault="008F0AF7" w:rsidP="003E4F0D">
            <w:pPr>
              <w:spacing w:after="120"/>
              <w:rPr>
                <w:rFonts w:ascii="Arial" w:hAnsi="Arial" w:cs="Arial"/>
                <w:sz w:val="24"/>
                <w:szCs w:val="40"/>
              </w:rPr>
            </w:pPr>
            <w:r w:rsidRPr="00427746">
              <w:rPr>
                <w:rFonts w:ascii="Arial" w:hAnsi="Arial" w:cs="Arial"/>
                <w:sz w:val="24"/>
                <w:szCs w:val="40"/>
              </w:rPr>
              <w:t xml:space="preserve">Email from LJMU with the </w:t>
            </w:r>
            <w:r w:rsidRPr="00427746">
              <w:rPr>
                <w:rFonts w:ascii="Arial" w:hAnsi="Arial" w:cs="Arial"/>
                <w:i/>
                <w:sz w:val="24"/>
                <w:szCs w:val="40"/>
              </w:rPr>
              <w:t>Medical Clearance questionnaire</w:t>
            </w:r>
            <w:r>
              <w:rPr>
                <w:rFonts w:ascii="Arial" w:hAnsi="Arial" w:cs="Arial"/>
                <w:iCs/>
                <w:sz w:val="24"/>
                <w:szCs w:val="40"/>
              </w:rPr>
              <w:t xml:space="preserve"> to complete.</w:t>
            </w:r>
          </w:p>
        </w:tc>
        <w:tc>
          <w:tcPr>
            <w:tcW w:w="1320" w:type="dxa"/>
          </w:tcPr>
          <w:p w14:paraId="37C57823" w14:textId="77777777" w:rsidR="008F0AF7" w:rsidRPr="00427746" w:rsidRDefault="008F0AF7" w:rsidP="003E4F0D">
            <w:pPr>
              <w:spacing w:after="120"/>
              <w:rPr>
                <w:rFonts w:ascii="Arial" w:hAnsi="Arial" w:cs="Arial"/>
                <w:sz w:val="24"/>
                <w:szCs w:val="40"/>
              </w:rPr>
            </w:pPr>
          </w:p>
        </w:tc>
        <w:tc>
          <w:tcPr>
            <w:tcW w:w="1371" w:type="dxa"/>
          </w:tcPr>
          <w:p w14:paraId="2D9EACA9" w14:textId="77777777" w:rsidR="008F0AF7" w:rsidRPr="00427746" w:rsidRDefault="008F0AF7" w:rsidP="003E4F0D">
            <w:pPr>
              <w:spacing w:after="120"/>
              <w:rPr>
                <w:rFonts w:ascii="Arial" w:hAnsi="Arial" w:cs="Arial"/>
                <w:sz w:val="24"/>
                <w:szCs w:val="40"/>
              </w:rPr>
            </w:pPr>
          </w:p>
        </w:tc>
      </w:tr>
      <w:tr w:rsidR="008F0AF7" w:rsidRPr="00427746" w14:paraId="33F30365" w14:textId="77777777" w:rsidTr="745FB29B">
        <w:trPr>
          <w:trHeight w:val="1191"/>
        </w:trPr>
        <w:tc>
          <w:tcPr>
            <w:tcW w:w="1555" w:type="dxa"/>
          </w:tcPr>
          <w:p w14:paraId="5938DAB4" w14:textId="3BB74F80" w:rsidR="008F0AF7" w:rsidRPr="00427746" w:rsidRDefault="008F0AF7" w:rsidP="003E4F0D">
            <w:pPr>
              <w:spacing w:after="120"/>
              <w:rPr>
                <w:rFonts w:ascii="Arial" w:hAnsi="Arial" w:cs="Arial"/>
                <w:sz w:val="24"/>
                <w:szCs w:val="40"/>
                <w:highlight w:val="yellow"/>
              </w:rPr>
            </w:pPr>
            <w:r w:rsidRPr="00427746">
              <w:rPr>
                <w:rFonts w:ascii="Arial" w:hAnsi="Arial" w:cs="Arial"/>
                <w:sz w:val="24"/>
                <w:szCs w:val="40"/>
              </w:rPr>
              <w:t>May</w:t>
            </w:r>
            <w:r>
              <w:rPr>
                <w:rFonts w:ascii="Arial" w:hAnsi="Arial" w:cs="Arial"/>
                <w:sz w:val="24"/>
                <w:szCs w:val="40"/>
              </w:rPr>
              <w:t xml:space="preserve"> onwards</w:t>
            </w:r>
          </w:p>
        </w:tc>
        <w:tc>
          <w:tcPr>
            <w:tcW w:w="4770" w:type="dxa"/>
          </w:tcPr>
          <w:p w14:paraId="752B0D52" w14:textId="0E30E0F6" w:rsidR="008F0AF7" w:rsidRPr="00F53937" w:rsidRDefault="008F0AF7" w:rsidP="003E4F0D">
            <w:pPr>
              <w:spacing w:after="120"/>
              <w:rPr>
                <w:rFonts w:ascii="Arial" w:hAnsi="Arial" w:cs="Arial"/>
                <w:sz w:val="24"/>
                <w:szCs w:val="40"/>
              </w:rPr>
            </w:pPr>
            <w:r w:rsidRPr="00F53937">
              <w:rPr>
                <w:rFonts w:ascii="Arial" w:hAnsi="Arial" w:cs="Arial"/>
                <w:sz w:val="24"/>
                <w:szCs w:val="40"/>
              </w:rPr>
              <w:t>Email from</w:t>
            </w:r>
            <w:r>
              <w:rPr>
                <w:rFonts w:ascii="Arial" w:hAnsi="Arial" w:cs="Arial"/>
                <w:sz w:val="24"/>
                <w:szCs w:val="40"/>
              </w:rPr>
              <w:t xml:space="preserve"> </w:t>
            </w:r>
            <w:r w:rsidR="00F26C02">
              <w:t xml:space="preserve"> </w:t>
            </w:r>
            <w:hyperlink r:id="rId27" w:history="1">
              <w:r w:rsidR="00F26C02">
                <w:rPr>
                  <w:rStyle w:val="Hyperlink"/>
                  <w:rFonts w:ascii="Arial" w:hAnsi="Arial" w:cs="Arial"/>
                </w:rPr>
                <w:t>dbs@ljmu.disclosures.co.uk</w:t>
              </w:r>
            </w:hyperlink>
            <w:r w:rsidR="00F26C02">
              <w:rPr>
                <w:rFonts w:ascii="Arial" w:hAnsi="Arial" w:cs="Arial"/>
                <w:color w:val="4D4D4D"/>
              </w:rPr>
              <w:t xml:space="preserve"> </w:t>
            </w:r>
            <w:r w:rsidRPr="00F53937">
              <w:rPr>
                <w:rFonts w:ascii="Arial" w:hAnsi="Arial" w:cs="Arial"/>
                <w:sz w:val="24"/>
                <w:szCs w:val="40"/>
              </w:rPr>
              <w:t>with application details for you</w:t>
            </w:r>
            <w:r>
              <w:rPr>
                <w:rFonts w:ascii="Arial" w:hAnsi="Arial" w:cs="Arial"/>
                <w:sz w:val="24"/>
                <w:szCs w:val="40"/>
              </w:rPr>
              <w:t xml:space="preserve"> to complete your</w:t>
            </w:r>
            <w:r w:rsidRPr="00F53937">
              <w:rPr>
                <w:rFonts w:ascii="Arial" w:hAnsi="Arial" w:cs="Arial"/>
                <w:sz w:val="24"/>
                <w:szCs w:val="40"/>
              </w:rPr>
              <w:t xml:space="preserve"> </w:t>
            </w:r>
            <w:r w:rsidRPr="00F53937">
              <w:rPr>
                <w:rFonts w:ascii="Arial" w:hAnsi="Arial" w:cs="Arial"/>
                <w:i/>
                <w:sz w:val="24"/>
                <w:szCs w:val="40"/>
              </w:rPr>
              <w:t xml:space="preserve">Enhanced DBS </w:t>
            </w:r>
            <w:r>
              <w:rPr>
                <w:rFonts w:ascii="Arial" w:hAnsi="Arial" w:cs="Arial"/>
                <w:i/>
                <w:sz w:val="24"/>
                <w:szCs w:val="40"/>
              </w:rPr>
              <w:t>c</w:t>
            </w:r>
            <w:r w:rsidRPr="00F53937">
              <w:rPr>
                <w:rFonts w:ascii="Arial" w:hAnsi="Arial" w:cs="Arial"/>
                <w:i/>
                <w:sz w:val="24"/>
                <w:szCs w:val="40"/>
              </w:rPr>
              <w:t xml:space="preserve">heck (ALL </w:t>
            </w:r>
            <w:r>
              <w:rPr>
                <w:rFonts w:ascii="Arial" w:hAnsi="Arial" w:cs="Arial"/>
                <w:i/>
                <w:sz w:val="24"/>
                <w:szCs w:val="40"/>
              </w:rPr>
              <w:t xml:space="preserve">routes </w:t>
            </w:r>
            <w:r w:rsidRPr="00F53937">
              <w:rPr>
                <w:rFonts w:ascii="Arial" w:hAnsi="Arial" w:cs="Arial"/>
                <w:i/>
                <w:sz w:val="24"/>
                <w:szCs w:val="40"/>
              </w:rPr>
              <w:t>except Salaried)</w:t>
            </w:r>
            <w:r>
              <w:rPr>
                <w:rFonts w:ascii="Arial" w:hAnsi="Arial" w:cs="Arial"/>
                <w:i/>
                <w:sz w:val="24"/>
                <w:szCs w:val="40"/>
              </w:rPr>
              <w:t>. This is paid for by LJMU.</w:t>
            </w:r>
            <w:r w:rsidR="004635BF">
              <w:rPr>
                <w:rFonts w:ascii="Arial" w:hAnsi="Arial" w:cs="Arial"/>
                <w:i/>
                <w:sz w:val="24"/>
                <w:szCs w:val="40"/>
              </w:rPr>
              <w:t xml:space="preserve"> You should respond quickly.</w:t>
            </w:r>
            <w:r>
              <w:rPr>
                <w:rFonts w:ascii="Arial" w:hAnsi="Arial" w:cs="Arial"/>
                <w:i/>
                <w:sz w:val="24"/>
                <w:szCs w:val="40"/>
              </w:rPr>
              <w:t xml:space="preserve"> If you are part of the Update Service and you haven’t already informed LJMU please do this now.</w:t>
            </w:r>
          </w:p>
        </w:tc>
        <w:tc>
          <w:tcPr>
            <w:tcW w:w="1320" w:type="dxa"/>
          </w:tcPr>
          <w:p w14:paraId="0FAAEC24" w14:textId="77777777" w:rsidR="008F0AF7" w:rsidRPr="00427746" w:rsidRDefault="008F0AF7" w:rsidP="003E4F0D">
            <w:pPr>
              <w:spacing w:after="120"/>
              <w:rPr>
                <w:rFonts w:ascii="Arial" w:hAnsi="Arial" w:cs="Arial"/>
                <w:sz w:val="24"/>
                <w:szCs w:val="40"/>
              </w:rPr>
            </w:pPr>
          </w:p>
        </w:tc>
        <w:tc>
          <w:tcPr>
            <w:tcW w:w="1371" w:type="dxa"/>
          </w:tcPr>
          <w:p w14:paraId="2B31E38B" w14:textId="77777777" w:rsidR="008F0AF7" w:rsidRPr="00427746" w:rsidRDefault="008F0AF7" w:rsidP="003E4F0D">
            <w:pPr>
              <w:spacing w:after="120"/>
              <w:rPr>
                <w:rFonts w:ascii="Arial" w:hAnsi="Arial" w:cs="Arial"/>
                <w:sz w:val="24"/>
                <w:szCs w:val="40"/>
              </w:rPr>
            </w:pPr>
          </w:p>
        </w:tc>
      </w:tr>
      <w:tr w:rsidR="008F0AF7" w:rsidRPr="00427746" w14:paraId="760047AD" w14:textId="77777777" w:rsidTr="745FB29B">
        <w:trPr>
          <w:trHeight w:val="1191"/>
        </w:trPr>
        <w:tc>
          <w:tcPr>
            <w:tcW w:w="1555" w:type="dxa"/>
          </w:tcPr>
          <w:p w14:paraId="44156643" w14:textId="3BEB2E6E" w:rsidR="008F0AF7" w:rsidRPr="00427746" w:rsidRDefault="008F0AF7" w:rsidP="003E4F0D">
            <w:pPr>
              <w:spacing w:after="120"/>
              <w:rPr>
                <w:rFonts w:ascii="Arial" w:hAnsi="Arial" w:cs="Arial"/>
                <w:sz w:val="24"/>
                <w:szCs w:val="40"/>
                <w:highlight w:val="yellow"/>
              </w:rPr>
            </w:pPr>
            <w:r w:rsidRPr="00427746">
              <w:rPr>
                <w:rFonts w:ascii="Arial" w:hAnsi="Arial" w:cs="Arial"/>
                <w:sz w:val="24"/>
                <w:szCs w:val="40"/>
              </w:rPr>
              <w:t xml:space="preserve">July </w:t>
            </w:r>
            <w:r>
              <w:rPr>
                <w:rFonts w:ascii="Arial" w:hAnsi="Arial" w:cs="Arial"/>
                <w:sz w:val="24"/>
                <w:szCs w:val="40"/>
              </w:rPr>
              <w:t>–</w:t>
            </w:r>
            <w:r w:rsidRPr="00427746">
              <w:rPr>
                <w:rFonts w:ascii="Arial" w:hAnsi="Arial" w:cs="Arial"/>
                <w:sz w:val="24"/>
                <w:szCs w:val="40"/>
              </w:rPr>
              <w:t xml:space="preserve"> August</w:t>
            </w:r>
          </w:p>
        </w:tc>
        <w:tc>
          <w:tcPr>
            <w:tcW w:w="4770" w:type="dxa"/>
          </w:tcPr>
          <w:p w14:paraId="0400E6CB" w14:textId="1DA0FF7A" w:rsidR="008F0AF7" w:rsidRPr="00427746" w:rsidRDefault="281CE7E7" w:rsidP="003E4F0D">
            <w:pPr>
              <w:spacing w:after="120"/>
              <w:rPr>
                <w:rFonts w:ascii="Arial" w:hAnsi="Arial" w:cs="Arial"/>
                <w:sz w:val="24"/>
                <w:szCs w:val="24"/>
              </w:rPr>
            </w:pPr>
            <w:r w:rsidRPr="745FB29B">
              <w:rPr>
                <w:rFonts w:ascii="Arial" w:hAnsi="Arial" w:cs="Arial"/>
                <w:sz w:val="24"/>
                <w:szCs w:val="24"/>
              </w:rPr>
              <w:t xml:space="preserve">Offers updated to </w:t>
            </w:r>
            <w:r w:rsidRPr="745FB29B">
              <w:rPr>
                <w:rFonts w:ascii="Arial" w:hAnsi="Arial" w:cs="Arial"/>
                <w:i/>
                <w:iCs/>
                <w:sz w:val="24"/>
                <w:szCs w:val="24"/>
              </w:rPr>
              <w:t>unconditional</w:t>
            </w:r>
            <w:r w:rsidRPr="745FB29B">
              <w:rPr>
                <w:rFonts w:ascii="Arial" w:hAnsi="Arial" w:cs="Arial"/>
                <w:sz w:val="24"/>
                <w:szCs w:val="24"/>
              </w:rPr>
              <w:t xml:space="preserve"> </w:t>
            </w:r>
            <w:r w:rsidRPr="745FB29B">
              <w:rPr>
                <w:rFonts w:ascii="Arial" w:hAnsi="Arial" w:cs="Arial"/>
                <w:i/>
                <w:iCs/>
                <w:sz w:val="24"/>
                <w:szCs w:val="24"/>
              </w:rPr>
              <w:t>in Apply</w:t>
            </w:r>
            <w:r w:rsidRPr="745FB29B">
              <w:rPr>
                <w:rFonts w:ascii="Arial" w:hAnsi="Arial" w:cs="Arial"/>
                <w:sz w:val="24"/>
                <w:szCs w:val="24"/>
              </w:rPr>
              <w:t xml:space="preserve">, once all conditions are met and evidence received. </w:t>
            </w:r>
            <w:r w:rsidRPr="745FB29B">
              <w:rPr>
                <w:rFonts w:ascii="Arial" w:hAnsi="Arial" w:cs="Arial"/>
                <w:b/>
                <w:bCs/>
                <w:sz w:val="24"/>
                <w:szCs w:val="24"/>
              </w:rPr>
              <w:t>Email from LJMU with instructions for how to complete enrolment online</w:t>
            </w:r>
            <w:r w:rsidR="1AD4C6FF" w:rsidRPr="745FB29B">
              <w:rPr>
                <w:rFonts w:ascii="Arial" w:hAnsi="Arial" w:cs="Arial"/>
                <w:b/>
                <w:bCs/>
                <w:sz w:val="24"/>
                <w:szCs w:val="24"/>
              </w:rPr>
              <w:t xml:space="preserve"> in August once you have met your conditions</w:t>
            </w:r>
            <w:r w:rsidRPr="745FB29B">
              <w:rPr>
                <w:rFonts w:ascii="Arial" w:hAnsi="Arial" w:cs="Arial"/>
                <w:b/>
                <w:bCs/>
                <w:sz w:val="24"/>
                <w:szCs w:val="24"/>
              </w:rPr>
              <w:t>.</w:t>
            </w:r>
          </w:p>
        </w:tc>
        <w:tc>
          <w:tcPr>
            <w:tcW w:w="1320" w:type="dxa"/>
          </w:tcPr>
          <w:p w14:paraId="31A2B40B" w14:textId="77777777" w:rsidR="008F0AF7" w:rsidRPr="00427746" w:rsidRDefault="008F0AF7" w:rsidP="003E4F0D">
            <w:pPr>
              <w:spacing w:after="120"/>
              <w:rPr>
                <w:rFonts w:ascii="Arial" w:hAnsi="Arial" w:cs="Arial"/>
                <w:sz w:val="24"/>
                <w:szCs w:val="40"/>
              </w:rPr>
            </w:pPr>
          </w:p>
        </w:tc>
        <w:tc>
          <w:tcPr>
            <w:tcW w:w="1371" w:type="dxa"/>
          </w:tcPr>
          <w:p w14:paraId="49E1C99C" w14:textId="77777777" w:rsidR="008F0AF7" w:rsidRPr="00427746" w:rsidRDefault="008F0AF7" w:rsidP="003E4F0D">
            <w:pPr>
              <w:spacing w:after="120"/>
              <w:rPr>
                <w:rFonts w:ascii="Arial" w:hAnsi="Arial" w:cs="Arial"/>
                <w:sz w:val="24"/>
                <w:szCs w:val="40"/>
              </w:rPr>
            </w:pPr>
          </w:p>
        </w:tc>
      </w:tr>
      <w:tr w:rsidR="008F0AF7" w:rsidRPr="00427746" w14:paraId="10CC3FB6" w14:textId="77777777" w:rsidTr="745FB29B">
        <w:trPr>
          <w:trHeight w:val="854"/>
        </w:trPr>
        <w:tc>
          <w:tcPr>
            <w:tcW w:w="1555" w:type="dxa"/>
          </w:tcPr>
          <w:p w14:paraId="4487DC79" w14:textId="1787A3CC" w:rsidR="008F0AF7" w:rsidRPr="0052573D" w:rsidRDefault="36C45878" w:rsidP="4029C947">
            <w:pPr>
              <w:spacing w:after="120"/>
              <w:rPr>
                <w:rFonts w:ascii="Arial" w:hAnsi="Arial" w:cs="Arial"/>
                <w:sz w:val="24"/>
                <w:szCs w:val="24"/>
              </w:rPr>
            </w:pPr>
            <w:r w:rsidRPr="745FB29B">
              <w:rPr>
                <w:rFonts w:ascii="Arial" w:hAnsi="Arial" w:cs="Arial"/>
                <w:sz w:val="24"/>
                <w:szCs w:val="24"/>
              </w:rPr>
              <w:t>29</w:t>
            </w:r>
            <w:r w:rsidRPr="745FB29B">
              <w:rPr>
                <w:rFonts w:ascii="Arial" w:hAnsi="Arial" w:cs="Arial"/>
                <w:sz w:val="24"/>
                <w:szCs w:val="24"/>
                <w:vertAlign w:val="superscript"/>
              </w:rPr>
              <w:t>th</w:t>
            </w:r>
            <w:r w:rsidRPr="745FB29B">
              <w:rPr>
                <w:rFonts w:ascii="Arial" w:hAnsi="Arial" w:cs="Arial"/>
                <w:sz w:val="24"/>
                <w:szCs w:val="24"/>
              </w:rPr>
              <w:t xml:space="preserve"> August</w:t>
            </w:r>
          </w:p>
        </w:tc>
        <w:tc>
          <w:tcPr>
            <w:tcW w:w="4770" w:type="dxa"/>
          </w:tcPr>
          <w:p w14:paraId="2B21DAE9" w14:textId="2B5E3C55" w:rsidR="008F0AF7" w:rsidRPr="0052573D" w:rsidRDefault="62ADC91D" w:rsidP="4029C947">
            <w:pPr>
              <w:spacing w:after="120"/>
              <w:rPr>
                <w:rFonts w:ascii="Arial" w:hAnsi="Arial" w:cs="Arial"/>
                <w:sz w:val="24"/>
                <w:szCs w:val="24"/>
              </w:rPr>
            </w:pPr>
            <w:r w:rsidRPr="745FB29B">
              <w:rPr>
                <w:rFonts w:ascii="Arial" w:hAnsi="Arial" w:cs="Arial"/>
                <w:sz w:val="24"/>
                <w:szCs w:val="24"/>
              </w:rPr>
              <w:t>Final online enrolment date for School</w:t>
            </w:r>
            <w:r w:rsidR="3B8ED265" w:rsidRPr="745FB29B">
              <w:rPr>
                <w:rFonts w:ascii="Arial" w:hAnsi="Arial" w:cs="Arial"/>
                <w:sz w:val="24"/>
                <w:szCs w:val="24"/>
              </w:rPr>
              <w:t>-Led</w:t>
            </w:r>
            <w:r w:rsidRPr="745FB29B">
              <w:rPr>
                <w:rFonts w:ascii="Arial" w:hAnsi="Arial" w:cs="Arial"/>
                <w:sz w:val="24"/>
                <w:szCs w:val="24"/>
              </w:rPr>
              <w:t xml:space="preserve"> routes. Start school on</w:t>
            </w:r>
            <w:r w:rsidR="36C45878" w:rsidRPr="745FB29B">
              <w:rPr>
                <w:rFonts w:ascii="Arial" w:hAnsi="Arial" w:cs="Arial"/>
                <w:sz w:val="24"/>
                <w:szCs w:val="24"/>
              </w:rPr>
              <w:t xml:space="preserve"> </w:t>
            </w:r>
            <w:r w:rsidR="0052573D" w:rsidRPr="745FB29B">
              <w:rPr>
                <w:rFonts w:ascii="Arial" w:hAnsi="Arial" w:cs="Arial"/>
                <w:sz w:val="24"/>
                <w:szCs w:val="24"/>
              </w:rPr>
              <w:t>September 1st</w:t>
            </w:r>
            <w:r w:rsidRPr="745FB29B">
              <w:rPr>
                <w:rFonts w:ascii="Arial" w:hAnsi="Arial" w:cs="Arial"/>
                <w:sz w:val="24"/>
                <w:szCs w:val="24"/>
              </w:rPr>
              <w:t>.</w:t>
            </w:r>
          </w:p>
        </w:tc>
        <w:tc>
          <w:tcPr>
            <w:tcW w:w="1320" w:type="dxa"/>
          </w:tcPr>
          <w:p w14:paraId="4CD7E506" w14:textId="77777777" w:rsidR="008F0AF7" w:rsidRPr="00427746" w:rsidRDefault="008F0AF7" w:rsidP="003E4F0D">
            <w:pPr>
              <w:spacing w:after="120"/>
              <w:rPr>
                <w:rFonts w:ascii="Arial" w:hAnsi="Arial" w:cs="Arial"/>
                <w:sz w:val="24"/>
                <w:szCs w:val="40"/>
              </w:rPr>
            </w:pPr>
          </w:p>
        </w:tc>
        <w:tc>
          <w:tcPr>
            <w:tcW w:w="1371" w:type="dxa"/>
          </w:tcPr>
          <w:p w14:paraId="117A02DB" w14:textId="77777777" w:rsidR="008F0AF7" w:rsidRPr="00427746" w:rsidRDefault="008F0AF7" w:rsidP="003E4F0D">
            <w:pPr>
              <w:spacing w:after="120"/>
              <w:rPr>
                <w:rFonts w:ascii="Arial" w:hAnsi="Arial" w:cs="Arial"/>
                <w:sz w:val="24"/>
                <w:szCs w:val="40"/>
              </w:rPr>
            </w:pPr>
          </w:p>
        </w:tc>
      </w:tr>
      <w:tr w:rsidR="008F0AF7" w:rsidRPr="00427746" w14:paraId="622EC17B" w14:textId="77777777" w:rsidTr="745FB29B">
        <w:trPr>
          <w:trHeight w:val="942"/>
        </w:trPr>
        <w:tc>
          <w:tcPr>
            <w:tcW w:w="1555" w:type="dxa"/>
          </w:tcPr>
          <w:p w14:paraId="3DCB7097" w14:textId="1A42EF2F" w:rsidR="008F0AF7" w:rsidRPr="00427746" w:rsidRDefault="4B7EA29A" w:rsidP="003E4F0D">
            <w:pPr>
              <w:spacing w:after="120"/>
              <w:rPr>
                <w:rFonts w:ascii="Arial" w:hAnsi="Arial" w:cs="Arial"/>
                <w:sz w:val="24"/>
                <w:szCs w:val="24"/>
              </w:rPr>
            </w:pPr>
            <w:r w:rsidRPr="745FB29B">
              <w:rPr>
                <w:rFonts w:ascii="Arial" w:hAnsi="Arial" w:cs="Arial"/>
                <w:sz w:val="24"/>
                <w:szCs w:val="24"/>
              </w:rPr>
              <w:t>4</w:t>
            </w:r>
            <w:r w:rsidRPr="745FB29B">
              <w:rPr>
                <w:rFonts w:ascii="Arial" w:hAnsi="Arial" w:cs="Arial"/>
                <w:sz w:val="24"/>
                <w:szCs w:val="24"/>
                <w:vertAlign w:val="superscript"/>
              </w:rPr>
              <w:t>th</w:t>
            </w:r>
            <w:r w:rsidRPr="745FB29B">
              <w:rPr>
                <w:rFonts w:ascii="Arial" w:hAnsi="Arial" w:cs="Arial"/>
                <w:sz w:val="24"/>
                <w:szCs w:val="24"/>
              </w:rPr>
              <w:t xml:space="preserve"> </w:t>
            </w:r>
            <w:r w:rsidR="634ADD93" w:rsidRPr="745FB29B">
              <w:rPr>
                <w:rFonts w:ascii="Arial" w:hAnsi="Arial" w:cs="Arial"/>
                <w:sz w:val="24"/>
                <w:szCs w:val="24"/>
              </w:rPr>
              <w:t>September</w:t>
            </w:r>
          </w:p>
        </w:tc>
        <w:tc>
          <w:tcPr>
            <w:tcW w:w="4770" w:type="dxa"/>
          </w:tcPr>
          <w:p w14:paraId="635871D9" w14:textId="42D13DE7" w:rsidR="00411F5A" w:rsidRDefault="70434DB6" w:rsidP="4029C947">
            <w:pPr>
              <w:spacing w:after="120"/>
              <w:rPr>
                <w:rFonts w:ascii="Arial" w:hAnsi="Arial" w:cs="Arial"/>
                <w:sz w:val="24"/>
                <w:szCs w:val="24"/>
              </w:rPr>
            </w:pPr>
            <w:r w:rsidRPr="4029C947">
              <w:rPr>
                <w:rFonts w:ascii="Arial" w:hAnsi="Arial" w:cs="Arial"/>
                <w:sz w:val="24"/>
                <w:szCs w:val="24"/>
              </w:rPr>
              <w:t xml:space="preserve">Final online enrolment date for LJMU-based routes. </w:t>
            </w:r>
          </w:p>
          <w:p w14:paraId="56E4A7FC" w14:textId="3ED6CCA7" w:rsidR="00411F5A" w:rsidRDefault="7D86F720" w:rsidP="003E4F0D">
            <w:pPr>
              <w:spacing w:after="120"/>
              <w:rPr>
                <w:rFonts w:ascii="Arial" w:hAnsi="Arial" w:cs="Arial"/>
                <w:sz w:val="24"/>
                <w:szCs w:val="24"/>
              </w:rPr>
            </w:pPr>
            <w:r w:rsidRPr="4029C947">
              <w:rPr>
                <w:rFonts w:ascii="Arial" w:hAnsi="Arial" w:cs="Arial"/>
                <w:sz w:val="24"/>
                <w:szCs w:val="24"/>
              </w:rPr>
              <w:t xml:space="preserve">Start date </w:t>
            </w:r>
            <w:r w:rsidR="207634BE" w:rsidRPr="4029C947">
              <w:rPr>
                <w:rFonts w:ascii="Arial" w:hAnsi="Arial" w:cs="Arial"/>
                <w:sz w:val="24"/>
                <w:szCs w:val="24"/>
              </w:rPr>
              <w:t>f</w:t>
            </w:r>
            <w:r w:rsidRPr="4029C947">
              <w:rPr>
                <w:rFonts w:ascii="Arial" w:hAnsi="Arial" w:cs="Arial"/>
                <w:sz w:val="24"/>
                <w:szCs w:val="24"/>
              </w:rPr>
              <w:t>or LJMU PG</w:t>
            </w:r>
            <w:r w:rsidR="245764BD" w:rsidRPr="4029C947">
              <w:rPr>
                <w:rFonts w:ascii="Arial" w:hAnsi="Arial" w:cs="Arial"/>
                <w:sz w:val="24"/>
                <w:szCs w:val="24"/>
              </w:rPr>
              <w:t>C</w:t>
            </w:r>
            <w:r w:rsidRPr="4029C947">
              <w:rPr>
                <w:rFonts w:ascii="Arial" w:hAnsi="Arial" w:cs="Arial"/>
                <w:sz w:val="24"/>
                <w:szCs w:val="24"/>
              </w:rPr>
              <w:t>E routes</w:t>
            </w:r>
            <w:r w:rsidR="7FA2AC71" w:rsidRPr="4029C947">
              <w:rPr>
                <w:rFonts w:ascii="Arial" w:hAnsi="Arial" w:cs="Arial"/>
                <w:sz w:val="24"/>
                <w:szCs w:val="24"/>
              </w:rPr>
              <w:t xml:space="preserve"> Monday 8</w:t>
            </w:r>
            <w:r w:rsidR="7FA2AC71" w:rsidRPr="4029C947">
              <w:rPr>
                <w:rFonts w:ascii="Arial" w:hAnsi="Arial" w:cs="Arial"/>
                <w:sz w:val="24"/>
                <w:szCs w:val="24"/>
                <w:vertAlign w:val="superscript"/>
              </w:rPr>
              <w:t>th</w:t>
            </w:r>
            <w:r w:rsidR="7FA2AC71" w:rsidRPr="4029C947">
              <w:rPr>
                <w:rFonts w:ascii="Arial" w:hAnsi="Arial" w:cs="Arial"/>
                <w:sz w:val="24"/>
                <w:szCs w:val="24"/>
              </w:rPr>
              <w:t xml:space="preserve"> September 2025</w:t>
            </w:r>
          </w:p>
          <w:p w14:paraId="40AB2AD8" w14:textId="3D3034ED" w:rsidR="008F0AF7" w:rsidRPr="00427746" w:rsidRDefault="10A68334" w:rsidP="003E4F0D">
            <w:pPr>
              <w:spacing w:after="120"/>
              <w:rPr>
                <w:rFonts w:ascii="Arial" w:hAnsi="Arial" w:cs="Arial"/>
                <w:sz w:val="24"/>
                <w:szCs w:val="24"/>
              </w:rPr>
            </w:pPr>
            <w:r w:rsidRPr="745FB29B">
              <w:rPr>
                <w:rFonts w:ascii="Arial" w:hAnsi="Arial" w:cs="Arial"/>
                <w:sz w:val="24"/>
                <w:szCs w:val="24"/>
              </w:rPr>
              <w:t xml:space="preserve">Induction week for ALL students takes place at LJMU. Salaried – </w:t>
            </w:r>
            <w:r w:rsidR="2562A2E1" w:rsidRPr="745FB29B">
              <w:rPr>
                <w:rFonts w:ascii="Arial" w:hAnsi="Arial" w:cs="Arial"/>
                <w:sz w:val="24"/>
                <w:szCs w:val="24"/>
              </w:rPr>
              <w:t>Thursday 11</w:t>
            </w:r>
            <w:r w:rsidR="2562A2E1" w:rsidRPr="745FB29B">
              <w:rPr>
                <w:rFonts w:ascii="Arial" w:hAnsi="Arial" w:cs="Arial"/>
                <w:sz w:val="24"/>
                <w:szCs w:val="24"/>
                <w:vertAlign w:val="superscript"/>
              </w:rPr>
              <w:t>th</w:t>
            </w:r>
            <w:r w:rsidR="2562A2E1" w:rsidRPr="745FB29B">
              <w:rPr>
                <w:rFonts w:ascii="Arial" w:hAnsi="Arial" w:cs="Arial"/>
                <w:sz w:val="24"/>
                <w:szCs w:val="24"/>
              </w:rPr>
              <w:t xml:space="preserve"> </w:t>
            </w:r>
            <w:r w:rsidR="0AC9AF0F" w:rsidRPr="745FB29B">
              <w:rPr>
                <w:rFonts w:ascii="Arial" w:hAnsi="Arial" w:cs="Arial"/>
                <w:sz w:val="24"/>
                <w:szCs w:val="24"/>
              </w:rPr>
              <w:t xml:space="preserve">and </w:t>
            </w:r>
            <w:r w:rsidRPr="745FB29B">
              <w:rPr>
                <w:rFonts w:ascii="Arial" w:hAnsi="Arial" w:cs="Arial"/>
                <w:sz w:val="24"/>
                <w:szCs w:val="24"/>
              </w:rPr>
              <w:t>Friday 1</w:t>
            </w:r>
            <w:r w:rsidR="0052573D" w:rsidRPr="745FB29B">
              <w:rPr>
                <w:rFonts w:ascii="Arial" w:hAnsi="Arial" w:cs="Arial"/>
                <w:sz w:val="24"/>
                <w:szCs w:val="24"/>
              </w:rPr>
              <w:t>2</w:t>
            </w:r>
            <w:r w:rsidRPr="745FB29B">
              <w:rPr>
                <w:rFonts w:ascii="Arial" w:hAnsi="Arial" w:cs="Arial"/>
                <w:sz w:val="24"/>
                <w:szCs w:val="24"/>
                <w:vertAlign w:val="superscript"/>
              </w:rPr>
              <w:t>th</w:t>
            </w:r>
            <w:r w:rsidRPr="745FB29B">
              <w:rPr>
                <w:rFonts w:ascii="Arial" w:hAnsi="Arial" w:cs="Arial"/>
                <w:sz w:val="24"/>
                <w:szCs w:val="24"/>
              </w:rPr>
              <w:t xml:space="preserve"> only. </w:t>
            </w:r>
          </w:p>
        </w:tc>
        <w:tc>
          <w:tcPr>
            <w:tcW w:w="1320" w:type="dxa"/>
          </w:tcPr>
          <w:p w14:paraId="01978015" w14:textId="77777777" w:rsidR="008F0AF7" w:rsidRPr="00427746" w:rsidRDefault="008F0AF7" w:rsidP="003E4F0D">
            <w:pPr>
              <w:spacing w:after="120"/>
              <w:rPr>
                <w:rFonts w:ascii="Arial" w:hAnsi="Arial" w:cs="Arial"/>
                <w:sz w:val="24"/>
                <w:szCs w:val="40"/>
              </w:rPr>
            </w:pPr>
          </w:p>
        </w:tc>
        <w:tc>
          <w:tcPr>
            <w:tcW w:w="1371" w:type="dxa"/>
          </w:tcPr>
          <w:p w14:paraId="2C19506A" w14:textId="77777777" w:rsidR="008F0AF7" w:rsidRPr="00427746" w:rsidRDefault="008F0AF7" w:rsidP="003E4F0D">
            <w:pPr>
              <w:spacing w:after="120"/>
              <w:rPr>
                <w:rFonts w:ascii="Arial" w:hAnsi="Arial" w:cs="Arial"/>
                <w:sz w:val="24"/>
                <w:szCs w:val="40"/>
              </w:rPr>
            </w:pPr>
          </w:p>
        </w:tc>
      </w:tr>
      <w:tr w:rsidR="008F0AF7" w:rsidRPr="00427746" w14:paraId="0F1BC24A" w14:textId="77777777" w:rsidTr="745FB29B">
        <w:trPr>
          <w:trHeight w:val="50"/>
        </w:trPr>
        <w:tc>
          <w:tcPr>
            <w:tcW w:w="1555" w:type="dxa"/>
          </w:tcPr>
          <w:p w14:paraId="03CAA82B" w14:textId="34F37BFC" w:rsidR="008F0AF7" w:rsidRPr="00427746" w:rsidRDefault="008F0AF7" w:rsidP="003E4F0D">
            <w:pPr>
              <w:spacing w:after="120"/>
              <w:rPr>
                <w:rFonts w:ascii="Arial" w:hAnsi="Arial" w:cs="Arial"/>
                <w:sz w:val="24"/>
                <w:szCs w:val="40"/>
                <w:highlight w:val="yellow"/>
              </w:rPr>
            </w:pPr>
            <w:r w:rsidRPr="00427746">
              <w:rPr>
                <w:rFonts w:ascii="Arial" w:hAnsi="Arial" w:cs="Arial"/>
                <w:sz w:val="24"/>
                <w:szCs w:val="40"/>
              </w:rPr>
              <w:t>September</w:t>
            </w:r>
          </w:p>
        </w:tc>
        <w:tc>
          <w:tcPr>
            <w:tcW w:w="4770" w:type="dxa"/>
          </w:tcPr>
          <w:p w14:paraId="10A237E4" w14:textId="65984FCB" w:rsidR="008F0AF7" w:rsidRPr="00427746" w:rsidRDefault="213B1AD8" w:rsidP="003E4F0D">
            <w:pPr>
              <w:spacing w:after="120"/>
              <w:rPr>
                <w:rFonts w:ascii="Arial" w:hAnsi="Arial" w:cs="Arial"/>
                <w:sz w:val="24"/>
                <w:szCs w:val="24"/>
              </w:rPr>
            </w:pPr>
            <w:r w:rsidRPr="745FB29B">
              <w:rPr>
                <w:rFonts w:ascii="Arial" w:hAnsi="Arial" w:cs="Arial"/>
                <w:sz w:val="24"/>
                <w:szCs w:val="24"/>
              </w:rPr>
              <w:t xml:space="preserve">Email from LJMU with information on </w:t>
            </w:r>
            <w:r w:rsidRPr="745FB29B">
              <w:rPr>
                <w:rFonts w:ascii="Arial" w:hAnsi="Arial" w:cs="Arial"/>
                <w:i/>
                <w:iCs/>
                <w:sz w:val="24"/>
                <w:szCs w:val="24"/>
              </w:rPr>
              <w:t>bursary payments</w:t>
            </w:r>
            <w:r w:rsidRPr="745FB29B">
              <w:rPr>
                <w:rFonts w:ascii="Arial" w:hAnsi="Arial" w:cs="Arial"/>
                <w:sz w:val="24"/>
                <w:szCs w:val="24"/>
              </w:rPr>
              <w:t xml:space="preserve">, for those eligible, </w:t>
            </w:r>
            <w:r w:rsidRPr="745FB29B">
              <w:rPr>
                <w:rFonts w:ascii="Arial" w:hAnsi="Arial" w:cs="Arial"/>
                <w:b/>
                <w:bCs/>
                <w:sz w:val="24"/>
                <w:szCs w:val="24"/>
              </w:rPr>
              <w:t xml:space="preserve">following completion of enrolment onto the course and </w:t>
            </w:r>
            <w:r w:rsidR="62FEDD4C" w:rsidRPr="745FB29B">
              <w:rPr>
                <w:rFonts w:ascii="Arial" w:hAnsi="Arial" w:cs="Arial"/>
                <w:b/>
                <w:bCs/>
                <w:sz w:val="24"/>
                <w:szCs w:val="24"/>
              </w:rPr>
              <w:t xml:space="preserve">once </w:t>
            </w:r>
            <w:bookmarkStart w:id="9" w:name="_Int_oWhp0gfB"/>
            <w:proofErr w:type="spellStart"/>
            <w:r w:rsidRPr="745FB29B">
              <w:rPr>
                <w:rFonts w:ascii="Arial" w:hAnsi="Arial" w:cs="Arial"/>
                <w:b/>
                <w:bCs/>
                <w:sz w:val="24"/>
                <w:szCs w:val="24"/>
              </w:rPr>
              <w:t>your</w:t>
            </w:r>
            <w:bookmarkEnd w:id="9"/>
            <w:proofErr w:type="spellEnd"/>
            <w:r w:rsidRPr="745FB29B">
              <w:rPr>
                <w:rFonts w:ascii="Arial" w:hAnsi="Arial" w:cs="Arial"/>
                <w:b/>
                <w:bCs/>
                <w:sz w:val="24"/>
                <w:szCs w:val="24"/>
              </w:rPr>
              <w:t xml:space="preserve"> start date has passed. </w:t>
            </w:r>
            <w:r w:rsidRPr="745FB29B">
              <w:rPr>
                <w:rFonts w:ascii="Arial" w:hAnsi="Arial" w:cs="Arial"/>
                <w:sz w:val="24"/>
                <w:szCs w:val="24"/>
              </w:rPr>
              <w:t>This will be sent to your LJMU email address.</w:t>
            </w:r>
          </w:p>
        </w:tc>
        <w:tc>
          <w:tcPr>
            <w:tcW w:w="1320" w:type="dxa"/>
          </w:tcPr>
          <w:p w14:paraId="3A46D722" w14:textId="77777777" w:rsidR="008F0AF7" w:rsidRPr="00427746" w:rsidRDefault="008F0AF7" w:rsidP="003E4F0D">
            <w:pPr>
              <w:spacing w:after="120"/>
              <w:rPr>
                <w:rFonts w:ascii="Arial" w:hAnsi="Arial" w:cs="Arial"/>
                <w:sz w:val="24"/>
                <w:szCs w:val="40"/>
              </w:rPr>
            </w:pPr>
          </w:p>
        </w:tc>
        <w:tc>
          <w:tcPr>
            <w:tcW w:w="1371" w:type="dxa"/>
          </w:tcPr>
          <w:p w14:paraId="4AB7FAC2" w14:textId="77777777" w:rsidR="008F0AF7" w:rsidRPr="00427746" w:rsidRDefault="008F0AF7" w:rsidP="003E4F0D">
            <w:pPr>
              <w:spacing w:after="120"/>
              <w:rPr>
                <w:rFonts w:ascii="Arial" w:hAnsi="Arial" w:cs="Arial"/>
                <w:sz w:val="24"/>
                <w:szCs w:val="40"/>
              </w:rPr>
            </w:pPr>
          </w:p>
        </w:tc>
      </w:tr>
    </w:tbl>
    <w:p w14:paraId="470177F3" w14:textId="3AA4BED4" w:rsidR="002F257E" w:rsidRPr="00DF3291" w:rsidRDefault="002230ED" w:rsidP="745FB29B">
      <w:pPr>
        <w:rPr>
          <w:rFonts w:ascii="Arial" w:hAnsi="Arial" w:cs="Arial"/>
          <w:b/>
          <w:bCs/>
          <w:sz w:val="40"/>
          <w:szCs w:val="40"/>
        </w:rPr>
      </w:pPr>
      <w:r w:rsidRPr="745FB29B">
        <w:rPr>
          <w:rFonts w:ascii="Arial" w:hAnsi="Arial" w:cs="Arial"/>
          <w:b/>
          <w:bCs/>
          <w:sz w:val="40"/>
          <w:szCs w:val="40"/>
        </w:rPr>
        <w:br w:type="page"/>
      </w:r>
    </w:p>
    <w:p w14:paraId="3507475E" w14:textId="3C5E015C" w:rsidR="002F257E" w:rsidRPr="00DF3291" w:rsidRDefault="002F257E" w:rsidP="745FB29B">
      <w:pPr>
        <w:rPr>
          <w:rFonts w:ascii="Arial" w:eastAsia="Arial" w:hAnsi="Arial" w:cs="Arial"/>
          <w:b/>
          <w:bCs/>
          <w:sz w:val="40"/>
          <w:szCs w:val="40"/>
        </w:rPr>
      </w:pPr>
    </w:p>
    <w:p w14:paraId="2A4F1D16" w14:textId="731DF18E" w:rsidR="002F257E" w:rsidRPr="00DF3291" w:rsidRDefault="2B8DC7D3" w:rsidP="745FB29B">
      <w:pPr>
        <w:pStyle w:val="Heading1"/>
        <w:rPr>
          <w:rFonts w:ascii="Arial" w:eastAsia="Arial" w:hAnsi="Arial" w:cs="Arial"/>
          <w:bCs/>
          <w:szCs w:val="40"/>
        </w:rPr>
      </w:pPr>
      <w:bookmarkStart w:id="10" w:name="_Toc1396120673"/>
      <w:r>
        <w:t>Key LJMU Contacts</w:t>
      </w:r>
      <w:bookmarkEnd w:id="10"/>
      <w:r>
        <w:t xml:space="preserve"> </w:t>
      </w:r>
    </w:p>
    <w:p w14:paraId="186DE3FB" w14:textId="6E0F6EE7" w:rsidR="002F257E" w:rsidRPr="00DF3291" w:rsidRDefault="2B8DC7D3" w:rsidP="00DF3291">
      <w:r w:rsidRPr="745FB29B">
        <w:rPr>
          <w:rFonts w:ascii="Segoe UI" w:eastAsia="Segoe UI" w:hAnsi="Segoe UI" w:cs="Segoe UI"/>
          <w:b/>
          <w:bCs/>
          <w:sz w:val="18"/>
          <w:szCs w:val="18"/>
        </w:rPr>
        <w:t xml:space="preserve"> </w:t>
      </w:r>
    </w:p>
    <w:p w14:paraId="154EDB21" w14:textId="1B64EA12" w:rsidR="002F257E" w:rsidRPr="00DF3291" w:rsidRDefault="2B8DC7D3" w:rsidP="745FB29B">
      <w:pPr>
        <w:pStyle w:val="xmsonormal"/>
        <w:shd w:val="clear" w:color="auto" w:fill="FFFFFF" w:themeFill="background1"/>
        <w:spacing w:before="0" w:beforeAutospacing="0" w:after="0" w:afterAutospacing="0"/>
        <w:rPr>
          <w:rFonts w:ascii="Arial" w:eastAsia="Arial" w:hAnsi="Arial" w:cs="Arial"/>
          <w:b/>
          <w:bCs/>
          <w:i/>
          <w:iCs/>
          <w:color w:val="FF0000"/>
        </w:rPr>
      </w:pPr>
      <w:r w:rsidRPr="745FB29B">
        <w:rPr>
          <w:rFonts w:ascii="Arial" w:eastAsia="Arial" w:hAnsi="Arial" w:cs="Arial"/>
          <w:b/>
          <w:bCs/>
          <w:color w:val="242424"/>
        </w:rPr>
        <w:t>Admissions queries  </w:t>
      </w:r>
    </w:p>
    <w:p w14:paraId="6BB4249D" w14:textId="77777777" w:rsidR="002F257E" w:rsidRPr="00DF3291" w:rsidRDefault="002F257E" w:rsidP="745FB29B">
      <w:pPr>
        <w:pStyle w:val="xmsonormal"/>
        <w:shd w:val="clear" w:color="auto" w:fill="FFFFFF" w:themeFill="background1"/>
        <w:spacing w:before="0" w:beforeAutospacing="0" w:after="0" w:afterAutospacing="0"/>
        <w:rPr>
          <w:rFonts w:ascii="Arial" w:eastAsia="Arial" w:hAnsi="Arial" w:cs="Arial"/>
          <w:color w:val="242424"/>
        </w:rPr>
      </w:pPr>
    </w:p>
    <w:p w14:paraId="5F0010D9" w14:textId="013509BB" w:rsidR="002F257E" w:rsidRPr="00DF3291" w:rsidRDefault="2B8DC7D3" w:rsidP="745FB29B">
      <w:pPr>
        <w:pStyle w:val="xmsolistparagraph"/>
        <w:numPr>
          <w:ilvl w:val="0"/>
          <w:numId w:val="28"/>
        </w:numPr>
        <w:shd w:val="clear" w:color="auto" w:fill="FFFFFF" w:themeFill="background1"/>
        <w:spacing w:before="0" w:beforeAutospacing="0" w:after="0" w:afterAutospacing="0"/>
        <w:rPr>
          <w:rFonts w:ascii="Arial" w:eastAsia="Arial" w:hAnsi="Arial" w:cs="Arial"/>
          <w:color w:val="242424"/>
        </w:rPr>
      </w:pPr>
      <w:r w:rsidRPr="745FB29B">
        <w:rPr>
          <w:rFonts w:ascii="Arial" w:eastAsia="Arial" w:hAnsi="Arial" w:cs="Arial"/>
          <w:color w:val="242424"/>
        </w:rPr>
        <w:t>0151 231 2777</w:t>
      </w:r>
    </w:p>
    <w:p w14:paraId="78FC4121" w14:textId="77777777" w:rsidR="002F257E" w:rsidRPr="00DF3291" w:rsidRDefault="2B8DC7D3" w:rsidP="745FB29B">
      <w:pPr>
        <w:pStyle w:val="xmsolistparagraph"/>
        <w:numPr>
          <w:ilvl w:val="0"/>
          <w:numId w:val="28"/>
        </w:numPr>
        <w:shd w:val="clear" w:color="auto" w:fill="FFFFFF" w:themeFill="background1"/>
        <w:spacing w:before="0" w:beforeAutospacing="0" w:after="0" w:afterAutospacing="0"/>
        <w:rPr>
          <w:rFonts w:ascii="Arial" w:hAnsi="Arial" w:cs="Arial"/>
          <w:b/>
          <w:bCs/>
          <w:color w:val="242424"/>
          <w:sz w:val="22"/>
          <w:szCs w:val="22"/>
        </w:rPr>
      </w:pPr>
      <w:hyperlink r:id="rId28">
        <w:r w:rsidRPr="745FB29B">
          <w:rPr>
            <w:rStyle w:val="Hyperlink"/>
            <w:rFonts w:ascii="Arial" w:hAnsi="Arial" w:cs="Arial"/>
            <w:b/>
            <w:bCs/>
            <w:color w:val="0563C1"/>
          </w:rPr>
          <w:t>applicantsupport@ljmu.ac.uk</w:t>
        </w:r>
      </w:hyperlink>
    </w:p>
    <w:p w14:paraId="1887F012" w14:textId="77777777" w:rsidR="002F257E" w:rsidRPr="00DF3291" w:rsidRDefault="2B8DC7D3" w:rsidP="745FB29B">
      <w:pPr>
        <w:pStyle w:val="xmsonormal"/>
        <w:shd w:val="clear" w:color="auto" w:fill="FFFFFF" w:themeFill="background1"/>
        <w:spacing w:before="0" w:beforeAutospacing="0" w:after="0" w:afterAutospacing="0"/>
        <w:rPr>
          <w:rFonts w:ascii="Arial" w:hAnsi="Arial" w:cs="Arial"/>
          <w:b/>
          <w:bCs/>
          <w:color w:val="242424"/>
          <w:sz w:val="22"/>
          <w:szCs w:val="22"/>
        </w:rPr>
      </w:pPr>
      <w:r w:rsidRPr="745FB29B">
        <w:rPr>
          <w:rFonts w:ascii="Arial" w:hAnsi="Arial" w:cs="Arial"/>
          <w:b/>
          <w:bCs/>
          <w:color w:val="242424"/>
        </w:rPr>
        <w:t> </w:t>
      </w:r>
    </w:p>
    <w:p w14:paraId="046B532E" w14:textId="77777777" w:rsidR="002F257E" w:rsidRPr="00DF3291" w:rsidRDefault="2B8DC7D3" w:rsidP="745FB29B">
      <w:pPr>
        <w:pStyle w:val="xmsonormal"/>
        <w:shd w:val="clear" w:color="auto" w:fill="FFFFFF" w:themeFill="background1"/>
        <w:spacing w:before="0" w:beforeAutospacing="0" w:after="0" w:afterAutospacing="0"/>
        <w:rPr>
          <w:rFonts w:ascii="Arial" w:hAnsi="Arial" w:cs="Arial"/>
          <w:b/>
          <w:bCs/>
          <w:color w:val="242424"/>
        </w:rPr>
      </w:pPr>
      <w:r w:rsidRPr="745FB29B">
        <w:rPr>
          <w:rFonts w:ascii="Arial" w:hAnsi="Arial" w:cs="Arial"/>
          <w:b/>
          <w:bCs/>
          <w:color w:val="242424"/>
        </w:rPr>
        <w:t>Enrolment queries</w:t>
      </w:r>
    </w:p>
    <w:p w14:paraId="3FE136CA" w14:textId="77777777" w:rsidR="002F257E" w:rsidRPr="00DF3291" w:rsidRDefault="002F257E" w:rsidP="745FB29B">
      <w:pPr>
        <w:pStyle w:val="xmsonormal"/>
        <w:shd w:val="clear" w:color="auto" w:fill="FFFFFF" w:themeFill="background1"/>
        <w:spacing w:before="0" w:beforeAutospacing="0" w:after="0" w:afterAutospacing="0"/>
        <w:rPr>
          <w:rFonts w:ascii="Arial" w:hAnsi="Arial" w:cs="Arial"/>
          <w:color w:val="242424"/>
          <w:sz w:val="22"/>
          <w:szCs w:val="22"/>
        </w:rPr>
      </w:pPr>
    </w:p>
    <w:p w14:paraId="71352563" w14:textId="77777777" w:rsidR="002F257E" w:rsidRPr="00DF3291" w:rsidRDefault="2B8DC7D3" w:rsidP="745FB29B">
      <w:pPr>
        <w:pStyle w:val="xmsolistparagraph"/>
        <w:numPr>
          <w:ilvl w:val="0"/>
          <w:numId w:val="29"/>
        </w:numPr>
        <w:shd w:val="clear" w:color="auto" w:fill="FFFFFF" w:themeFill="background1"/>
        <w:spacing w:before="0" w:beforeAutospacing="0" w:after="0" w:afterAutospacing="0"/>
        <w:rPr>
          <w:rFonts w:ascii="Arial" w:hAnsi="Arial" w:cs="Arial"/>
          <w:color w:val="242424"/>
          <w:sz w:val="22"/>
          <w:szCs w:val="22"/>
        </w:rPr>
      </w:pPr>
      <w:r w:rsidRPr="745FB29B">
        <w:rPr>
          <w:rFonts w:ascii="Arial" w:hAnsi="Arial" w:cs="Arial"/>
          <w:color w:val="242424"/>
        </w:rPr>
        <w:t>0151 231 3289</w:t>
      </w:r>
    </w:p>
    <w:p w14:paraId="125FBB34" w14:textId="77777777" w:rsidR="002F257E" w:rsidRPr="00DF3291" w:rsidRDefault="2B8DC7D3" w:rsidP="745FB29B">
      <w:pPr>
        <w:pStyle w:val="xmsolistparagraph"/>
        <w:numPr>
          <w:ilvl w:val="0"/>
          <w:numId w:val="29"/>
        </w:numPr>
        <w:shd w:val="clear" w:color="auto" w:fill="FFFFFF" w:themeFill="background1"/>
        <w:spacing w:before="0" w:beforeAutospacing="0" w:after="0" w:afterAutospacing="0"/>
        <w:rPr>
          <w:rFonts w:ascii="Arial" w:hAnsi="Arial" w:cs="Arial"/>
          <w:b/>
          <w:bCs/>
          <w:color w:val="242424"/>
          <w:sz w:val="22"/>
          <w:szCs w:val="22"/>
        </w:rPr>
      </w:pPr>
      <w:hyperlink r:id="rId29">
        <w:r w:rsidRPr="745FB29B">
          <w:rPr>
            <w:rStyle w:val="Hyperlink"/>
            <w:rFonts w:ascii="Arial" w:hAnsi="Arial" w:cs="Arial"/>
            <w:b/>
            <w:bCs/>
            <w:color w:val="0563C1"/>
          </w:rPr>
          <w:t>studentregistration@ljmu.ac.uk</w:t>
        </w:r>
      </w:hyperlink>
    </w:p>
    <w:p w14:paraId="7A884EBB" w14:textId="77777777" w:rsidR="002F257E" w:rsidRPr="00DF3291" w:rsidRDefault="2B8DC7D3" w:rsidP="745FB29B">
      <w:pPr>
        <w:pStyle w:val="xmsonormal"/>
        <w:shd w:val="clear" w:color="auto" w:fill="FFFFFF" w:themeFill="background1"/>
        <w:spacing w:before="0" w:beforeAutospacing="0" w:after="0" w:afterAutospacing="0"/>
        <w:rPr>
          <w:rFonts w:ascii="Arial" w:hAnsi="Arial" w:cs="Arial"/>
          <w:b/>
          <w:bCs/>
          <w:color w:val="242424"/>
          <w:sz w:val="22"/>
          <w:szCs w:val="22"/>
        </w:rPr>
      </w:pPr>
      <w:r w:rsidRPr="745FB29B">
        <w:rPr>
          <w:rFonts w:ascii="Arial" w:hAnsi="Arial" w:cs="Arial"/>
          <w:b/>
          <w:bCs/>
          <w:color w:val="242424"/>
        </w:rPr>
        <w:t> </w:t>
      </w:r>
    </w:p>
    <w:p w14:paraId="75CF69BC" w14:textId="77777777" w:rsidR="002F257E" w:rsidRPr="00DF3291" w:rsidRDefault="2B8DC7D3" w:rsidP="745FB29B">
      <w:pPr>
        <w:pStyle w:val="xmsonormal"/>
        <w:shd w:val="clear" w:color="auto" w:fill="FFFFFF" w:themeFill="background1"/>
        <w:spacing w:before="0" w:beforeAutospacing="0" w:after="0" w:afterAutospacing="0"/>
        <w:rPr>
          <w:rFonts w:ascii="Arial" w:hAnsi="Arial" w:cs="Arial"/>
          <w:b/>
          <w:bCs/>
          <w:color w:val="242424"/>
        </w:rPr>
      </w:pPr>
      <w:r w:rsidRPr="745FB29B">
        <w:rPr>
          <w:rFonts w:ascii="Arial" w:hAnsi="Arial" w:cs="Arial"/>
          <w:b/>
          <w:bCs/>
          <w:color w:val="242424"/>
        </w:rPr>
        <w:t>Money Advice (Fees, Funding and Finance) queries</w:t>
      </w:r>
    </w:p>
    <w:p w14:paraId="0AB02854" w14:textId="77777777" w:rsidR="002F257E" w:rsidRPr="00DF3291" w:rsidRDefault="002F257E" w:rsidP="745FB29B">
      <w:pPr>
        <w:pStyle w:val="xmsonormal"/>
        <w:shd w:val="clear" w:color="auto" w:fill="FFFFFF" w:themeFill="background1"/>
        <w:spacing w:before="0" w:beforeAutospacing="0" w:after="0" w:afterAutospacing="0"/>
        <w:rPr>
          <w:rFonts w:ascii="Arial" w:hAnsi="Arial" w:cs="Arial"/>
          <w:color w:val="242424"/>
          <w:sz w:val="22"/>
          <w:szCs w:val="22"/>
        </w:rPr>
      </w:pPr>
    </w:p>
    <w:p w14:paraId="49708320" w14:textId="77777777" w:rsidR="002F257E" w:rsidRPr="00DF3291" w:rsidRDefault="2B8DC7D3" w:rsidP="745FB29B">
      <w:pPr>
        <w:pStyle w:val="xmsolistparagraph"/>
        <w:numPr>
          <w:ilvl w:val="0"/>
          <w:numId w:val="30"/>
        </w:numPr>
        <w:shd w:val="clear" w:color="auto" w:fill="FFFFFF" w:themeFill="background1"/>
        <w:spacing w:before="0" w:beforeAutospacing="0" w:after="0" w:afterAutospacing="0"/>
        <w:rPr>
          <w:rFonts w:ascii="Arial" w:hAnsi="Arial" w:cs="Arial"/>
          <w:color w:val="242424"/>
          <w:sz w:val="22"/>
          <w:szCs w:val="22"/>
        </w:rPr>
      </w:pPr>
      <w:r w:rsidRPr="745FB29B">
        <w:rPr>
          <w:rFonts w:ascii="Arial" w:hAnsi="Arial" w:cs="Arial"/>
          <w:color w:val="242424"/>
        </w:rPr>
        <w:t>0151 231 3153</w:t>
      </w:r>
    </w:p>
    <w:p w14:paraId="3F614596" w14:textId="77777777" w:rsidR="002F257E" w:rsidRPr="00DF3291" w:rsidRDefault="2B8DC7D3" w:rsidP="745FB29B">
      <w:pPr>
        <w:pStyle w:val="xmsolistparagraph"/>
        <w:numPr>
          <w:ilvl w:val="0"/>
          <w:numId w:val="30"/>
        </w:numPr>
        <w:shd w:val="clear" w:color="auto" w:fill="FFFFFF" w:themeFill="background1"/>
        <w:spacing w:before="0" w:beforeAutospacing="0" w:after="0" w:afterAutospacing="0"/>
        <w:rPr>
          <w:rFonts w:ascii="Arial" w:hAnsi="Arial" w:cs="Arial"/>
          <w:b/>
          <w:bCs/>
          <w:color w:val="242424"/>
          <w:sz w:val="22"/>
          <w:szCs w:val="22"/>
        </w:rPr>
      </w:pPr>
      <w:hyperlink r:id="rId30">
        <w:r w:rsidRPr="745FB29B">
          <w:rPr>
            <w:rStyle w:val="Hyperlink"/>
            <w:rFonts w:ascii="Arial" w:hAnsi="Arial" w:cs="Arial"/>
            <w:b/>
            <w:bCs/>
            <w:color w:val="0563C1"/>
          </w:rPr>
          <w:t>moneyadvice@ljmu.ac.uk</w:t>
        </w:r>
      </w:hyperlink>
    </w:p>
    <w:p w14:paraId="1CEAC0B0" w14:textId="77777777" w:rsidR="002F257E" w:rsidRPr="00DF3291" w:rsidRDefault="2B8DC7D3" w:rsidP="745FB29B">
      <w:pPr>
        <w:pStyle w:val="xmsonormal"/>
        <w:shd w:val="clear" w:color="auto" w:fill="FFFFFF" w:themeFill="background1"/>
        <w:spacing w:before="0" w:beforeAutospacing="0" w:after="0" w:afterAutospacing="0"/>
        <w:rPr>
          <w:rFonts w:ascii="Arial" w:hAnsi="Arial" w:cs="Arial"/>
          <w:b/>
          <w:bCs/>
          <w:color w:val="242424"/>
          <w:sz w:val="22"/>
          <w:szCs w:val="22"/>
        </w:rPr>
      </w:pPr>
      <w:r w:rsidRPr="745FB29B">
        <w:rPr>
          <w:rFonts w:ascii="Arial" w:hAnsi="Arial" w:cs="Arial"/>
          <w:b/>
          <w:bCs/>
          <w:color w:val="242424"/>
        </w:rPr>
        <w:t> </w:t>
      </w:r>
    </w:p>
    <w:p w14:paraId="3DCB777E" w14:textId="77777777" w:rsidR="002F257E" w:rsidRPr="00DF3291" w:rsidRDefault="2B8DC7D3" w:rsidP="745FB29B">
      <w:pPr>
        <w:pStyle w:val="xmsonormal"/>
        <w:shd w:val="clear" w:color="auto" w:fill="FFFFFF" w:themeFill="background1"/>
        <w:spacing w:before="0" w:beforeAutospacing="0" w:after="0" w:afterAutospacing="0"/>
        <w:rPr>
          <w:rFonts w:ascii="Arial" w:hAnsi="Arial" w:cs="Arial"/>
          <w:b/>
          <w:bCs/>
          <w:color w:val="242424"/>
        </w:rPr>
      </w:pPr>
      <w:r w:rsidRPr="745FB29B">
        <w:rPr>
          <w:rFonts w:ascii="Arial" w:hAnsi="Arial" w:cs="Arial"/>
          <w:b/>
          <w:bCs/>
          <w:color w:val="242424"/>
        </w:rPr>
        <w:t>Accommodation queries</w:t>
      </w:r>
    </w:p>
    <w:p w14:paraId="37B4EF0D" w14:textId="77777777" w:rsidR="002F257E" w:rsidRPr="00DF3291" w:rsidRDefault="002F257E" w:rsidP="745FB29B">
      <w:pPr>
        <w:pStyle w:val="xmsonormal"/>
        <w:shd w:val="clear" w:color="auto" w:fill="FFFFFF" w:themeFill="background1"/>
        <w:spacing w:before="0" w:beforeAutospacing="0" w:after="0" w:afterAutospacing="0"/>
        <w:rPr>
          <w:rFonts w:ascii="Arial" w:hAnsi="Arial" w:cs="Arial"/>
          <w:color w:val="242424"/>
          <w:sz w:val="22"/>
          <w:szCs w:val="22"/>
        </w:rPr>
      </w:pPr>
    </w:p>
    <w:p w14:paraId="656F8615" w14:textId="77777777" w:rsidR="002F257E" w:rsidRPr="00DF3291" w:rsidRDefault="2B8DC7D3" w:rsidP="745FB29B">
      <w:pPr>
        <w:pStyle w:val="xmsolistparagraph"/>
        <w:numPr>
          <w:ilvl w:val="0"/>
          <w:numId w:val="31"/>
        </w:numPr>
        <w:shd w:val="clear" w:color="auto" w:fill="FFFFFF" w:themeFill="background1"/>
        <w:spacing w:before="0" w:beforeAutospacing="0" w:after="0" w:afterAutospacing="0"/>
        <w:rPr>
          <w:rFonts w:ascii="Arial" w:hAnsi="Arial" w:cs="Arial"/>
          <w:color w:val="242424"/>
          <w:sz w:val="22"/>
          <w:szCs w:val="22"/>
        </w:rPr>
      </w:pPr>
      <w:r w:rsidRPr="745FB29B">
        <w:rPr>
          <w:rFonts w:ascii="Arial" w:hAnsi="Arial" w:cs="Arial"/>
          <w:color w:val="242424"/>
        </w:rPr>
        <w:t>0151 231 4166</w:t>
      </w:r>
    </w:p>
    <w:p w14:paraId="5AA5B677" w14:textId="00F548AF" w:rsidR="002F257E" w:rsidRPr="00DF3291" w:rsidRDefault="2B8DC7D3" w:rsidP="745FB29B">
      <w:pPr>
        <w:pStyle w:val="xmsolistparagraph"/>
        <w:numPr>
          <w:ilvl w:val="0"/>
          <w:numId w:val="31"/>
        </w:numPr>
        <w:shd w:val="clear" w:color="auto" w:fill="FFFFFF" w:themeFill="background1"/>
        <w:spacing w:before="0" w:beforeAutospacing="0" w:after="0" w:afterAutospacing="0"/>
        <w:rPr>
          <w:rFonts w:ascii="Calibri" w:hAnsi="Calibri" w:cs="Calibri"/>
          <w:color w:val="242424"/>
          <w:sz w:val="22"/>
          <w:szCs w:val="22"/>
        </w:rPr>
      </w:pPr>
      <w:hyperlink r:id="rId31">
        <w:r w:rsidRPr="745FB29B">
          <w:rPr>
            <w:rStyle w:val="Hyperlink"/>
            <w:rFonts w:ascii="Arial" w:hAnsi="Arial" w:cs="Arial"/>
            <w:b/>
            <w:bCs/>
          </w:rPr>
          <w:t>accommodation@ljmu.ac.uk</w:t>
        </w:r>
      </w:hyperlink>
    </w:p>
    <w:p w14:paraId="49DD0176" w14:textId="77777777" w:rsidR="002F257E" w:rsidRPr="00DF3291" w:rsidRDefault="002F257E" w:rsidP="745FB29B">
      <w:pPr>
        <w:pStyle w:val="xmsolistparagraph"/>
        <w:shd w:val="clear" w:color="auto" w:fill="FFFFFF" w:themeFill="background1"/>
        <w:spacing w:before="0" w:beforeAutospacing="0" w:after="0" w:afterAutospacing="0"/>
        <w:ind w:left="720"/>
        <w:rPr>
          <w:rFonts w:ascii="Calibri" w:hAnsi="Calibri" w:cs="Calibri"/>
          <w:color w:val="242424"/>
          <w:sz w:val="22"/>
          <w:szCs w:val="22"/>
        </w:rPr>
      </w:pPr>
    </w:p>
    <w:p w14:paraId="04E65D50" w14:textId="76C15684" w:rsidR="002F257E" w:rsidRPr="00DF3291" w:rsidRDefault="2B8DC7D3" w:rsidP="745FB29B">
      <w:pPr>
        <w:rPr>
          <w:rFonts w:ascii="Arial" w:eastAsia="Arial" w:hAnsi="Arial" w:cs="Arial"/>
          <w:b/>
          <w:bCs/>
          <w:sz w:val="24"/>
          <w:szCs w:val="24"/>
        </w:rPr>
      </w:pPr>
      <w:r w:rsidRPr="745FB29B">
        <w:rPr>
          <w:rFonts w:ascii="Times New Roman" w:eastAsia="Times New Roman" w:hAnsi="Times New Roman" w:cs="Times New Roman"/>
          <w:b/>
          <w:bCs/>
          <w:sz w:val="24"/>
          <w:szCs w:val="24"/>
        </w:rPr>
        <w:t xml:space="preserve"> </w:t>
      </w:r>
      <w:r w:rsidRPr="745FB29B">
        <w:rPr>
          <w:rFonts w:ascii="Arial" w:eastAsia="Arial" w:hAnsi="Arial" w:cs="Arial"/>
          <w:b/>
          <w:bCs/>
          <w:sz w:val="24"/>
          <w:szCs w:val="24"/>
        </w:rPr>
        <w:t xml:space="preserve">Connect with us </w:t>
      </w:r>
    </w:p>
    <w:p w14:paraId="5DE2BFC0" w14:textId="5F8D1699" w:rsidR="002F257E" w:rsidRPr="00DF3291" w:rsidRDefault="2B8DC7D3" w:rsidP="745FB29B">
      <w:pPr>
        <w:rPr>
          <w:rFonts w:ascii="Arial" w:eastAsia="Arial" w:hAnsi="Arial" w:cs="Arial"/>
          <w:sz w:val="24"/>
          <w:szCs w:val="24"/>
        </w:rPr>
      </w:pPr>
      <w:r w:rsidRPr="745FB29B">
        <w:rPr>
          <w:rFonts w:ascii="Arial" w:eastAsia="Arial" w:hAnsi="Arial" w:cs="Arial"/>
          <w:sz w:val="24"/>
          <w:szCs w:val="24"/>
        </w:rPr>
        <w:t xml:space="preserve">There are a few different ways you can connect with LJMU and chat with current students via </w:t>
      </w:r>
      <w:proofErr w:type="spellStart"/>
      <w:r w:rsidRPr="745FB29B">
        <w:rPr>
          <w:rFonts w:ascii="Arial" w:eastAsia="Arial" w:hAnsi="Arial" w:cs="Arial"/>
          <w:sz w:val="24"/>
          <w:szCs w:val="24"/>
        </w:rPr>
        <w:t>Unibuddy</w:t>
      </w:r>
      <w:proofErr w:type="spellEnd"/>
      <w:r w:rsidRPr="745FB29B">
        <w:rPr>
          <w:rFonts w:ascii="Arial" w:eastAsia="Arial" w:hAnsi="Arial" w:cs="Arial"/>
          <w:sz w:val="24"/>
          <w:szCs w:val="24"/>
        </w:rPr>
        <w:t xml:space="preserve">. Further information can be found </w:t>
      </w:r>
      <w:hyperlink r:id="rId32">
        <w:r w:rsidRPr="745FB29B">
          <w:rPr>
            <w:rStyle w:val="Hyperlink"/>
            <w:rFonts w:ascii="Arial" w:eastAsia="Arial" w:hAnsi="Arial" w:cs="Arial"/>
            <w:sz w:val="24"/>
            <w:szCs w:val="24"/>
          </w:rPr>
          <w:t>here</w:t>
        </w:r>
      </w:hyperlink>
      <w:r w:rsidRPr="745FB29B">
        <w:rPr>
          <w:rFonts w:ascii="Arial" w:eastAsia="Arial" w:hAnsi="Arial" w:cs="Arial"/>
          <w:sz w:val="24"/>
          <w:szCs w:val="24"/>
        </w:rPr>
        <w:t xml:space="preserve">.  </w:t>
      </w:r>
    </w:p>
    <w:p w14:paraId="1E189857" w14:textId="29515D1D" w:rsidR="002F257E" w:rsidRPr="00DF3291" w:rsidRDefault="002F257E" w:rsidP="00DF3291"/>
    <w:p w14:paraId="131ED5AB" w14:textId="5EEFB70F" w:rsidR="002F257E" w:rsidRPr="00DF3291" w:rsidRDefault="002F257E" w:rsidP="745FB29B">
      <w:pPr>
        <w:rPr>
          <w:rFonts w:ascii="Arial" w:hAnsi="Arial" w:cs="Arial"/>
          <w:b/>
          <w:bCs/>
          <w:sz w:val="40"/>
          <w:szCs w:val="40"/>
        </w:rPr>
      </w:pPr>
    </w:p>
    <w:p w14:paraId="2DD39544" w14:textId="565DC7C8" w:rsidR="002F257E" w:rsidRPr="00DF3291" w:rsidRDefault="002F257E" w:rsidP="745FB29B">
      <w:pPr>
        <w:rPr>
          <w:rFonts w:ascii="Arial" w:hAnsi="Arial" w:cs="Arial"/>
          <w:b/>
          <w:bCs/>
          <w:sz w:val="40"/>
          <w:szCs w:val="40"/>
        </w:rPr>
      </w:pPr>
    </w:p>
    <w:p w14:paraId="66DB32E8" w14:textId="5CA67CB3" w:rsidR="002F257E" w:rsidRPr="00DF3291" w:rsidRDefault="002F257E" w:rsidP="745FB29B">
      <w:pPr>
        <w:rPr>
          <w:rFonts w:ascii="Arial" w:hAnsi="Arial" w:cs="Arial"/>
          <w:b/>
          <w:bCs/>
          <w:sz w:val="40"/>
          <w:szCs w:val="40"/>
        </w:rPr>
      </w:pPr>
    </w:p>
    <w:p w14:paraId="5F3E69B7" w14:textId="208841FC" w:rsidR="002F257E" w:rsidRPr="00DF3291" w:rsidRDefault="002F257E" w:rsidP="745FB29B">
      <w:pPr>
        <w:rPr>
          <w:rFonts w:ascii="Arial" w:hAnsi="Arial" w:cs="Arial"/>
          <w:b/>
          <w:bCs/>
          <w:sz w:val="40"/>
          <w:szCs w:val="40"/>
        </w:rPr>
      </w:pPr>
    </w:p>
    <w:p w14:paraId="31341E80" w14:textId="1E545DF4" w:rsidR="002F257E" w:rsidRPr="00DF3291" w:rsidRDefault="002F257E" w:rsidP="745FB29B">
      <w:pPr>
        <w:rPr>
          <w:rFonts w:ascii="Arial" w:hAnsi="Arial" w:cs="Arial"/>
          <w:b/>
          <w:bCs/>
          <w:sz w:val="40"/>
          <w:szCs w:val="40"/>
        </w:rPr>
      </w:pPr>
    </w:p>
    <w:p w14:paraId="68B1A19F" w14:textId="0837A76E" w:rsidR="002F257E" w:rsidRPr="00DF3291" w:rsidRDefault="002F257E" w:rsidP="745FB29B">
      <w:pPr>
        <w:rPr>
          <w:rFonts w:ascii="Arial" w:hAnsi="Arial" w:cs="Arial"/>
          <w:b/>
          <w:bCs/>
          <w:sz w:val="40"/>
          <w:szCs w:val="40"/>
        </w:rPr>
      </w:pPr>
    </w:p>
    <w:p w14:paraId="2F0C80A6" w14:textId="54727289" w:rsidR="002F257E" w:rsidRPr="00DF3291" w:rsidRDefault="002F257E" w:rsidP="745FB29B">
      <w:pPr>
        <w:rPr>
          <w:rFonts w:ascii="Arial" w:hAnsi="Arial" w:cs="Arial"/>
          <w:b/>
          <w:bCs/>
          <w:sz w:val="40"/>
          <w:szCs w:val="40"/>
        </w:rPr>
      </w:pPr>
    </w:p>
    <w:p w14:paraId="032166B1" w14:textId="3A3DF26C" w:rsidR="002F257E" w:rsidRPr="00DF3291" w:rsidRDefault="002F257E" w:rsidP="745FB29B">
      <w:pPr>
        <w:rPr>
          <w:rFonts w:ascii="Arial" w:hAnsi="Arial" w:cs="Arial"/>
          <w:b/>
          <w:bCs/>
          <w:sz w:val="40"/>
          <w:szCs w:val="40"/>
        </w:rPr>
      </w:pPr>
    </w:p>
    <w:p w14:paraId="0BCF06E9" w14:textId="16BF5BE2" w:rsidR="002F257E" w:rsidRPr="00DF3291" w:rsidRDefault="002F257E" w:rsidP="745FB29B">
      <w:pPr>
        <w:rPr>
          <w:rFonts w:ascii="Arial" w:hAnsi="Arial" w:cs="Arial"/>
          <w:b/>
          <w:bCs/>
          <w:sz w:val="40"/>
          <w:szCs w:val="40"/>
        </w:rPr>
      </w:pPr>
    </w:p>
    <w:p w14:paraId="7CABF6B2" w14:textId="372DADF7" w:rsidR="002F257E" w:rsidRPr="00DF3291" w:rsidRDefault="002F257E" w:rsidP="745FB29B">
      <w:pPr>
        <w:pStyle w:val="Heading1"/>
        <w:rPr>
          <w:rFonts w:ascii="Arial" w:hAnsi="Arial" w:cs="Arial"/>
          <w:bCs/>
          <w:szCs w:val="40"/>
        </w:rPr>
      </w:pPr>
      <w:bookmarkStart w:id="11" w:name="_Toc58576028"/>
      <w:bookmarkStart w:id="12" w:name="_Toc48261857"/>
      <w:r>
        <w:lastRenderedPageBreak/>
        <w:t>Pre-course Tasks</w:t>
      </w:r>
      <w:bookmarkEnd w:id="11"/>
      <w:bookmarkEnd w:id="12"/>
    </w:p>
    <w:p w14:paraId="6C240EC3" w14:textId="23B9BC92" w:rsidR="002F257E" w:rsidRPr="00427746" w:rsidRDefault="000B526A" w:rsidP="00DB7C3A">
      <w:pPr>
        <w:rPr>
          <w:rFonts w:ascii="Arial" w:hAnsi="Arial" w:cs="Arial"/>
          <w:sz w:val="24"/>
          <w:szCs w:val="40"/>
        </w:rPr>
      </w:pPr>
      <w:r w:rsidRPr="00427746">
        <w:rPr>
          <w:rFonts w:ascii="Arial" w:hAnsi="Arial" w:cs="Arial"/>
          <w:sz w:val="24"/>
          <w:szCs w:val="40"/>
        </w:rPr>
        <w:t>The</w:t>
      </w:r>
      <w:r w:rsidR="002F257E" w:rsidRPr="00427746">
        <w:rPr>
          <w:rFonts w:ascii="Arial" w:hAnsi="Arial" w:cs="Arial"/>
          <w:sz w:val="24"/>
          <w:szCs w:val="40"/>
        </w:rPr>
        <w:t xml:space="preserve"> following tasks are designed to ensure that you start your course fully prepared.  Pleas</w:t>
      </w:r>
      <w:r w:rsidR="00262133" w:rsidRPr="00427746">
        <w:rPr>
          <w:rFonts w:ascii="Arial" w:hAnsi="Arial" w:cs="Arial"/>
          <w:sz w:val="24"/>
          <w:szCs w:val="40"/>
        </w:rPr>
        <w:t>e follow the action plan below.</w:t>
      </w:r>
      <w:r w:rsidR="00205FE8" w:rsidRPr="00427746">
        <w:rPr>
          <w:rFonts w:ascii="Arial" w:hAnsi="Arial" w:cs="Arial"/>
          <w:sz w:val="24"/>
          <w:szCs w:val="40"/>
        </w:rPr>
        <w:t xml:space="preserve">  </w:t>
      </w:r>
      <w:r w:rsidR="00205FE8" w:rsidRPr="00427746">
        <w:rPr>
          <w:rFonts w:ascii="Arial" w:hAnsi="Arial" w:cs="Arial"/>
          <w:b/>
          <w:sz w:val="24"/>
          <w:szCs w:val="40"/>
          <w:u w:val="single"/>
        </w:rPr>
        <w:t>See the reference page for links to documents.</w:t>
      </w:r>
    </w:p>
    <w:p w14:paraId="3E5731AC" w14:textId="77777777" w:rsidR="00262133" w:rsidRPr="00427746" w:rsidRDefault="00262133">
      <w:pPr>
        <w:rPr>
          <w:rFonts w:ascii="Arial" w:hAnsi="Arial" w:cs="Arial"/>
          <w:sz w:val="24"/>
          <w:szCs w:val="24"/>
        </w:rPr>
      </w:pPr>
    </w:p>
    <w:p w14:paraId="32195D71" w14:textId="77777777" w:rsidR="00262133" w:rsidRPr="00427746" w:rsidRDefault="00EE435C">
      <w:pPr>
        <w:rPr>
          <w:rFonts w:ascii="Arial" w:hAnsi="Arial" w:cs="Arial"/>
          <w:b/>
          <w:sz w:val="28"/>
          <w:szCs w:val="24"/>
        </w:rPr>
      </w:pPr>
      <w:r w:rsidRPr="00427746">
        <w:rPr>
          <w:rFonts w:ascii="Arial" w:hAnsi="Arial" w:cs="Arial"/>
          <w:b/>
          <w:sz w:val="28"/>
          <w:szCs w:val="24"/>
        </w:rPr>
        <w:t xml:space="preserve">1 </w:t>
      </w:r>
      <w:r w:rsidR="00262133" w:rsidRPr="00427746">
        <w:rPr>
          <w:rFonts w:ascii="Arial" w:hAnsi="Arial" w:cs="Arial"/>
          <w:b/>
          <w:sz w:val="28"/>
          <w:szCs w:val="24"/>
        </w:rPr>
        <w:t xml:space="preserve">The Curriculum </w:t>
      </w:r>
    </w:p>
    <w:p w14:paraId="1222763F" w14:textId="77777777" w:rsidR="00262133" w:rsidRPr="00427746" w:rsidRDefault="00262133">
      <w:pPr>
        <w:rPr>
          <w:rFonts w:ascii="Arial" w:hAnsi="Arial" w:cs="Arial"/>
          <w:sz w:val="24"/>
          <w:szCs w:val="40"/>
        </w:rPr>
      </w:pPr>
      <w:r w:rsidRPr="00427746">
        <w:rPr>
          <w:rFonts w:ascii="Arial" w:hAnsi="Arial" w:cs="Arial"/>
          <w:sz w:val="24"/>
          <w:szCs w:val="24"/>
        </w:rPr>
        <w:t xml:space="preserve">Read the </w:t>
      </w:r>
      <w:r w:rsidR="00EE435C" w:rsidRPr="00427746">
        <w:rPr>
          <w:rFonts w:ascii="Arial" w:hAnsi="Arial" w:cs="Arial"/>
          <w:sz w:val="24"/>
          <w:szCs w:val="24"/>
        </w:rPr>
        <w:t xml:space="preserve">statutory </w:t>
      </w:r>
      <w:r w:rsidRPr="00427746">
        <w:rPr>
          <w:rFonts w:ascii="Arial" w:hAnsi="Arial" w:cs="Arial"/>
          <w:sz w:val="24"/>
          <w:szCs w:val="24"/>
        </w:rPr>
        <w:t>c</w:t>
      </w:r>
      <w:r w:rsidR="00EE435C" w:rsidRPr="00427746">
        <w:rPr>
          <w:rFonts w:ascii="Arial" w:hAnsi="Arial" w:cs="Arial"/>
          <w:sz w:val="24"/>
          <w:szCs w:val="24"/>
        </w:rPr>
        <w:t>urricular</w:t>
      </w:r>
      <w:r w:rsidRPr="00427746">
        <w:rPr>
          <w:rFonts w:ascii="Arial" w:hAnsi="Arial" w:cs="Arial"/>
          <w:sz w:val="24"/>
          <w:szCs w:val="24"/>
        </w:rPr>
        <w:t xml:space="preserve"> framework(s) for the relevant key stages (see below). </w:t>
      </w:r>
    </w:p>
    <w:p w14:paraId="4F1EF938" w14:textId="11DFABE0" w:rsidR="00262133" w:rsidRPr="00427746" w:rsidRDefault="00262133">
      <w:pPr>
        <w:rPr>
          <w:rFonts w:ascii="Arial" w:hAnsi="Arial" w:cs="Arial"/>
          <w:sz w:val="24"/>
          <w:szCs w:val="40"/>
        </w:rPr>
      </w:pPr>
      <w:r w:rsidRPr="00427746">
        <w:rPr>
          <w:rFonts w:ascii="Arial" w:hAnsi="Arial" w:cs="Arial"/>
          <w:b/>
          <w:sz w:val="24"/>
          <w:szCs w:val="40"/>
        </w:rPr>
        <w:t>Primary 3-7:</w:t>
      </w:r>
      <w:r w:rsidRPr="00427746">
        <w:rPr>
          <w:rFonts w:ascii="Arial" w:hAnsi="Arial" w:cs="Arial"/>
          <w:sz w:val="24"/>
          <w:szCs w:val="40"/>
        </w:rPr>
        <w:t xml:space="preserve"> read the Early Years and Foundation Stage </w:t>
      </w:r>
      <w:r w:rsidR="00EE435C" w:rsidRPr="00427746">
        <w:rPr>
          <w:rFonts w:ascii="Arial" w:hAnsi="Arial" w:cs="Arial"/>
          <w:sz w:val="24"/>
          <w:szCs w:val="40"/>
        </w:rPr>
        <w:t>statutory</w:t>
      </w:r>
      <w:r w:rsidRPr="00427746">
        <w:rPr>
          <w:rFonts w:ascii="Arial" w:hAnsi="Arial" w:cs="Arial"/>
          <w:sz w:val="24"/>
          <w:szCs w:val="40"/>
        </w:rPr>
        <w:t xml:space="preserve"> framework (</w:t>
      </w:r>
      <w:r w:rsidR="00EE435C" w:rsidRPr="00427746">
        <w:rPr>
          <w:rFonts w:ascii="Arial" w:hAnsi="Arial" w:cs="Arial"/>
          <w:sz w:val="24"/>
          <w:szCs w:val="40"/>
        </w:rPr>
        <w:t>DfE, 2014a</w:t>
      </w:r>
      <w:r w:rsidRPr="00427746">
        <w:rPr>
          <w:rFonts w:ascii="Arial" w:hAnsi="Arial" w:cs="Arial"/>
          <w:sz w:val="24"/>
          <w:szCs w:val="40"/>
        </w:rPr>
        <w:t xml:space="preserve">) </w:t>
      </w:r>
      <w:r w:rsidR="0037341E" w:rsidRPr="00427746">
        <w:rPr>
          <w:rFonts w:ascii="Arial" w:hAnsi="Arial" w:cs="Arial"/>
          <w:sz w:val="24"/>
          <w:szCs w:val="40"/>
          <w:u w:val="single"/>
        </w:rPr>
        <w:t>and</w:t>
      </w:r>
      <w:r w:rsidR="0037341E" w:rsidRPr="00427746">
        <w:rPr>
          <w:rFonts w:ascii="Arial" w:hAnsi="Arial" w:cs="Arial"/>
          <w:sz w:val="24"/>
          <w:szCs w:val="40"/>
        </w:rPr>
        <w:t xml:space="preserve"> </w:t>
      </w:r>
      <w:r w:rsidR="0058419F" w:rsidRPr="00427746">
        <w:rPr>
          <w:rFonts w:ascii="Arial" w:hAnsi="Arial" w:cs="Arial"/>
          <w:sz w:val="24"/>
          <w:szCs w:val="40"/>
        </w:rPr>
        <w:t xml:space="preserve">the </w:t>
      </w:r>
      <w:r w:rsidRPr="00427746">
        <w:rPr>
          <w:rFonts w:ascii="Arial" w:hAnsi="Arial" w:cs="Arial"/>
          <w:sz w:val="24"/>
          <w:szCs w:val="40"/>
        </w:rPr>
        <w:t xml:space="preserve">programme of study for key stage 1 </w:t>
      </w:r>
      <w:r w:rsidR="00EE435C" w:rsidRPr="00427746">
        <w:rPr>
          <w:rFonts w:ascii="Arial" w:hAnsi="Arial" w:cs="Arial"/>
          <w:sz w:val="24"/>
          <w:szCs w:val="40"/>
        </w:rPr>
        <w:t>(DfE, 2014b).</w:t>
      </w:r>
      <w:r w:rsidRPr="00427746">
        <w:rPr>
          <w:rFonts w:ascii="Arial" w:hAnsi="Arial" w:cs="Arial"/>
          <w:sz w:val="24"/>
          <w:szCs w:val="40"/>
        </w:rPr>
        <w:t xml:space="preserve"> </w:t>
      </w:r>
    </w:p>
    <w:p w14:paraId="724BCB3B" w14:textId="4A75F394" w:rsidR="00262133" w:rsidRPr="00427746" w:rsidRDefault="00262133" w:rsidP="00EE435C">
      <w:pPr>
        <w:rPr>
          <w:rFonts w:ascii="Arial" w:hAnsi="Arial" w:cs="Arial"/>
          <w:sz w:val="24"/>
          <w:szCs w:val="40"/>
        </w:rPr>
      </w:pPr>
      <w:r w:rsidRPr="00427746">
        <w:rPr>
          <w:rFonts w:ascii="Arial" w:hAnsi="Arial" w:cs="Arial"/>
          <w:b/>
          <w:sz w:val="24"/>
          <w:szCs w:val="40"/>
        </w:rPr>
        <w:t>Primary 5-11:</w:t>
      </w:r>
      <w:r w:rsidRPr="00427746">
        <w:rPr>
          <w:rFonts w:ascii="Arial" w:hAnsi="Arial" w:cs="Arial"/>
          <w:sz w:val="24"/>
          <w:szCs w:val="40"/>
        </w:rPr>
        <w:t xml:space="preserve"> read </w:t>
      </w:r>
      <w:r w:rsidR="0058419F" w:rsidRPr="00427746">
        <w:rPr>
          <w:rFonts w:ascii="Arial" w:hAnsi="Arial" w:cs="Arial"/>
          <w:sz w:val="24"/>
          <w:szCs w:val="40"/>
        </w:rPr>
        <w:t xml:space="preserve">the </w:t>
      </w:r>
      <w:r w:rsidRPr="00427746">
        <w:rPr>
          <w:rFonts w:ascii="Arial" w:hAnsi="Arial" w:cs="Arial"/>
          <w:sz w:val="24"/>
          <w:szCs w:val="40"/>
        </w:rPr>
        <w:t>programme</w:t>
      </w:r>
      <w:r w:rsidR="00EE435C" w:rsidRPr="00427746">
        <w:rPr>
          <w:rFonts w:ascii="Arial" w:hAnsi="Arial" w:cs="Arial"/>
          <w:sz w:val="24"/>
          <w:szCs w:val="40"/>
        </w:rPr>
        <w:t>s</w:t>
      </w:r>
      <w:r w:rsidRPr="00427746">
        <w:rPr>
          <w:rFonts w:ascii="Arial" w:hAnsi="Arial" w:cs="Arial"/>
          <w:sz w:val="24"/>
          <w:szCs w:val="40"/>
        </w:rPr>
        <w:t xml:space="preserve"> of study for key stage 1 </w:t>
      </w:r>
      <w:r w:rsidRPr="00427746">
        <w:rPr>
          <w:rFonts w:ascii="Arial" w:hAnsi="Arial" w:cs="Arial"/>
          <w:sz w:val="24"/>
          <w:szCs w:val="40"/>
          <w:u w:val="single"/>
        </w:rPr>
        <w:t>and</w:t>
      </w:r>
      <w:r w:rsidRPr="00427746">
        <w:rPr>
          <w:rFonts w:ascii="Arial" w:hAnsi="Arial" w:cs="Arial"/>
          <w:sz w:val="24"/>
          <w:szCs w:val="40"/>
        </w:rPr>
        <w:t xml:space="preserve"> 2</w:t>
      </w:r>
      <w:r w:rsidR="00EE435C" w:rsidRPr="00427746">
        <w:rPr>
          <w:rFonts w:ascii="Arial" w:hAnsi="Arial" w:cs="Arial"/>
          <w:sz w:val="24"/>
          <w:szCs w:val="40"/>
        </w:rPr>
        <w:t xml:space="preserve"> (DfE, 2014b).</w:t>
      </w:r>
    </w:p>
    <w:p w14:paraId="60C09A3B" w14:textId="53BC7930" w:rsidR="00262133" w:rsidRPr="00427746" w:rsidRDefault="00262133" w:rsidP="00EE435C">
      <w:pPr>
        <w:rPr>
          <w:rFonts w:ascii="Arial" w:hAnsi="Arial" w:cs="Arial"/>
          <w:sz w:val="24"/>
          <w:szCs w:val="40"/>
        </w:rPr>
      </w:pPr>
      <w:r w:rsidRPr="00427746">
        <w:rPr>
          <w:rFonts w:ascii="Arial" w:hAnsi="Arial" w:cs="Arial"/>
          <w:b/>
          <w:sz w:val="24"/>
          <w:szCs w:val="40"/>
        </w:rPr>
        <w:t>Secondary 11-16:</w:t>
      </w:r>
      <w:r w:rsidRPr="00427746">
        <w:rPr>
          <w:rFonts w:ascii="Arial" w:hAnsi="Arial" w:cs="Arial"/>
          <w:sz w:val="24"/>
          <w:szCs w:val="40"/>
        </w:rPr>
        <w:t xml:space="preserve"> read </w:t>
      </w:r>
      <w:r w:rsidR="0058419F" w:rsidRPr="00427746">
        <w:rPr>
          <w:rFonts w:ascii="Arial" w:hAnsi="Arial" w:cs="Arial"/>
          <w:sz w:val="24"/>
          <w:szCs w:val="40"/>
        </w:rPr>
        <w:t xml:space="preserve">the </w:t>
      </w:r>
      <w:r w:rsidRPr="00427746">
        <w:rPr>
          <w:rFonts w:ascii="Arial" w:hAnsi="Arial" w:cs="Arial"/>
          <w:sz w:val="24"/>
          <w:szCs w:val="40"/>
        </w:rPr>
        <w:t>programme of study for key stage 3</w:t>
      </w:r>
      <w:r w:rsidRPr="00427746">
        <w:rPr>
          <w:rFonts w:ascii="Arial" w:hAnsi="Arial" w:cs="Arial"/>
          <w:sz w:val="24"/>
          <w:szCs w:val="24"/>
        </w:rPr>
        <w:t xml:space="preserve"> </w:t>
      </w:r>
      <w:r w:rsidR="00EE435C" w:rsidRPr="00427746">
        <w:rPr>
          <w:rFonts w:ascii="Arial" w:hAnsi="Arial" w:cs="Arial"/>
          <w:sz w:val="24"/>
          <w:szCs w:val="40"/>
        </w:rPr>
        <w:t>(DfE, 2014b)</w:t>
      </w:r>
      <w:r w:rsidR="00357E69" w:rsidRPr="00427746">
        <w:rPr>
          <w:rStyle w:val="FootnoteReference"/>
          <w:rFonts w:ascii="Arial" w:hAnsi="Arial" w:cs="Arial"/>
          <w:sz w:val="24"/>
          <w:szCs w:val="24"/>
        </w:rPr>
        <w:footnoteReference w:id="7"/>
      </w:r>
      <w:r w:rsidR="00EE435C" w:rsidRPr="00427746">
        <w:rPr>
          <w:rFonts w:ascii="Arial" w:hAnsi="Arial" w:cs="Arial"/>
          <w:sz w:val="24"/>
          <w:szCs w:val="40"/>
        </w:rPr>
        <w:t xml:space="preserve"> </w:t>
      </w:r>
      <w:r w:rsidR="00EE435C" w:rsidRPr="00427746">
        <w:rPr>
          <w:rFonts w:ascii="Arial" w:hAnsi="Arial" w:cs="Arial"/>
          <w:sz w:val="24"/>
          <w:szCs w:val="40"/>
          <w:u w:val="single"/>
        </w:rPr>
        <w:t>and</w:t>
      </w:r>
      <w:r w:rsidR="00EE435C" w:rsidRPr="00427746">
        <w:rPr>
          <w:rFonts w:ascii="Arial" w:hAnsi="Arial" w:cs="Arial"/>
          <w:sz w:val="24"/>
          <w:szCs w:val="40"/>
        </w:rPr>
        <w:t xml:space="preserve"> </w:t>
      </w:r>
      <w:r w:rsidR="0058419F" w:rsidRPr="00427746">
        <w:rPr>
          <w:rFonts w:ascii="Arial" w:hAnsi="Arial" w:cs="Arial"/>
          <w:sz w:val="24"/>
          <w:szCs w:val="40"/>
        </w:rPr>
        <w:t xml:space="preserve">the </w:t>
      </w:r>
      <w:r w:rsidR="00EE435C" w:rsidRPr="00427746">
        <w:rPr>
          <w:rFonts w:ascii="Arial" w:hAnsi="Arial" w:cs="Arial"/>
          <w:sz w:val="24"/>
          <w:szCs w:val="40"/>
        </w:rPr>
        <w:t xml:space="preserve">GCSE </w:t>
      </w:r>
      <w:r w:rsidR="002F0D2F" w:rsidRPr="00427746">
        <w:rPr>
          <w:rFonts w:ascii="Arial" w:hAnsi="Arial" w:cs="Arial"/>
          <w:sz w:val="24"/>
          <w:szCs w:val="40"/>
        </w:rPr>
        <w:t xml:space="preserve">and A </w:t>
      </w:r>
      <w:r w:rsidR="00445872">
        <w:rPr>
          <w:rFonts w:ascii="Arial" w:hAnsi="Arial" w:cs="Arial"/>
          <w:sz w:val="24"/>
          <w:szCs w:val="40"/>
        </w:rPr>
        <w:t>L</w:t>
      </w:r>
      <w:r w:rsidR="002F0D2F" w:rsidRPr="00427746">
        <w:rPr>
          <w:rFonts w:ascii="Arial" w:hAnsi="Arial" w:cs="Arial"/>
          <w:sz w:val="24"/>
          <w:szCs w:val="40"/>
        </w:rPr>
        <w:t xml:space="preserve">evel </w:t>
      </w:r>
      <w:r w:rsidR="00EE435C" w:rsidRPr="00427746">
        <w:rPr>
          <w:rFonts w:ascii="Arial" w:hAnsi="Arial" w:cs="Arial"/>
          <w:sz w:val="24"/>
          <w:szCs w:val="40"/>
        </w:rPr>
        <w:t>Subject Content (DfE, 2014c)</w:t>
      </w:r>
      <w:r w:rsidR="00EE435C" w:rsidRPr="00427746">
        <w:rPr>
          <w:rFonts w:ascii="Arial" w:hAnsi="Arial" w:cs="Arial"/>
          <w:sz w:val="24"/>
          <w:szCs w:val="24"/>
        </w:rPr>
        <w:t xml:space="preserve"> in your subject</w:t>
      </w:r>
      <w:r w:rsidR="0037341E" w:rsidRPr="00427746">
        <w:rPr>
          <w:rFonts w:ascii="Arial" w:hAnsi="Arial" w:cs="Arial"/>
          <w:sz w:val="24"/>
          <w:szCs w:val="24"/>
        </w:rPr>
        <w:t>.</w:t>
      </w:r>
    </w:p>
    <w:tbl>
      <w:tblPr>
        <w:tblStyle w:val="TableGrid"/>
        <w:tblW w:w="9356" w:type="dxa"/>
        <w:tblInd w:w="-157"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9356"/>
      </w:tblGrid>
      <w:tr w:rsidR="00EE435C" w:rsidRPr="00427746" w14:paraId="088DF869" w14:textId="77777777" w:rsidTr="00EE435C">
        <w:tc>
          <w:tcPr>
            <w:tcW w:w="9356" w:type="dxa"/>
          </w:tcPr>
          <w:p w14:paraId="57E9B6C1" w14:textId="77777777" w:rsidR="00EE435C" w:rsidRPr="00427746" w:rsidRDefault="00EE435C" w:rsidP="00EE435C">
            <w:pPr>
              <w:rPr>
                <w:rFonts w:ascii="Arial" w:hAnsi="Arial" w:cs="Arial"/>
                <w:b/>
                <w:sz w:val="28"/>
                <w:szCs w:val="24"/>
              </w:rPr>
            </w:pPr>
            <w:r w:rsidRPr="00427746">
              <w:rPr>
                <w:rFonts w:ascii="Arial" w:hAnsi="Arial" w:cs="Arial"/>
                <w:b/>
                <w:sz w:val="28"/>
                <w:szCs w:val="24"/>
              </w:rPr>
              <w:t>Task 1.1</w:t>
            </w:r>
          </w:p>
          <w:p w14:paraId="3C14E47A" w14:textId="4DF1312A" w:rsidR="00EE435C" w:rsidRPr="00427746" w:rsidRDefault="002F0D2F" w:rsidP="00EE435C">
            <w:pPr>
              <w:rPr>
                <w:rFonts w:ascii="Arial" w:hAnsi="Arial" w:cs="Arial"/>
                <w:sz w:val="24"/>
                <w:szCs w:val="40"/>
              </w:rPr>
            </w:pPr>
            <w:r w:rsidRPr="00427746">
              <w:rPr>
                <w:rFonts w:ascii="Arial" w:hAnsi="Arial" w:cs="Arial"/>
                <w:sz w:val="24"/>
                <w:szCs w:val="24"/>
              </w:rPr>
              <w:t>Make</w:t>
            </w:r>
            <w:r w:rsidR="00EE435C" w:rsidRPr="00427746">
              <w:rPr>
                <w:rFonts w:ascii="Arial" w:hAnsi="Arial" w:cs="Arial"/>
                <w:sz w:val="24"/>
                <w:szCs w:val="24"/>
              </w:rPr>
              <w:t xml:space="preserve"> notes on the </w:t>
            </w:r>
            <w:r w:rsidRPr="00427746">
              <w:rPr>
                <w:rFonts w:ascii="Arial" w:hAnsi="Arial" w:cs="Arial"/>
                <w:sz w:val="24"/>
                <w:szCs w:val="24"/>
              </w:rPr>
              <w:t xml:space="preserve">curriculum </w:t>
            </w:r>
            <w:r w:rsidR="00EE435C" w:rsidRPr="00427746">
              <w:rPr>
                <w:rFonts w:ascii="Arial" w:hAnsi="Arial" w:cs="Arial"/>
                <w:sz w:val="24"/>
                <w:szCs w:val="24"/>
              </w:rPr>
              <w:t>requirements for learners</w:t>
            </w:r>
            <w:r w:rsidR="00EE435C" w:rsidRPr="00427746">
              <w:rPr>
                <w:rFonts w:ascii="Arial" w:hAnsi="Arial" w:cs="Arial"/>
                <w:sz w:val="24"/>
                <w:szCs w:val="40"/>
              </w:rPr>
              <w:t xml:space="preserve"> in </w:t>
            </w:r>
            <w:r w:rsidR="00AA7F7C" w:rsidRPr="00427746">
              <w:rPr>
                <w:rFonts w:ascii="Arial" w:hAnsi="Arial" w:cs="Arial"/>
                <w:sz w:val="24"/>
                <w:szCs w:val="40"/>
              </w:rPr>
              <w:t>different key stages</w:t>
            </w:r>
            <w:r w:rsidR="002F07D9" w:rsidRPr="00427746">
              <w:rPr>
                <w:rFonts w:ascii="Arial" w:hAnsi="Arial" w:cs="Arial"/>
                <w:sz w:val="24"/>
                <w:szCs w:val="40"/>
              </w:rPr>
              <w:t>.</w:t>
            </w:r>
            <w:r w:rsidR="00EE435C" w:rsidRPr="00427746">
              <w:rPr>
                <w:rFonts w:ascii="Arial" w:hAnsi="Arial" w:cs="Arial"/>
                <w:sz w:val="24"/>
                <w:szCs w:val="40"/>
              </w:rPr>
              <w:t xml:space="preserve"> </w:t>
            </w:r>
            <w:r w:rsidR="00EE435C" w:rsidRPr="00427746">
              <w:rPr>
                <w:rFonts w:ascii="Arial" w:hAnsi="Arial" w:cs="Arial"/>
                <w:sz w:val="20"/>
                <w:szCs w:val="40"/>
              </w:rPr>
              <w:t>(</w:t>
            </w:r>
            <w:proofErr w:type="gramStart"/>
            <w:r w:rsidR="00EE435C" w:rsidRPr="00427746">
              <w:rPr>
                <w:rFonts w:ascii="Arial" w:hAnsi="Arial" w:cs="Arial"/>
                <w:sz w:val="20"/>
                <w:szCs w:val="40"/>
              </w:rPr>
              <w:t>continue on</w:t>
            </w:r>
            <w:proofErr w:type="gramEnd"/>
            <w:r w:rsidR="00EE435C" w:rsidRPr="00427746">
              <w:rPr>
                <w:rFonts w:ascii="Arial" w:hAnsi="Arial" w:cs="Arial"/>
                <w:sz w:val="20"/>
                <w:szCs w:val="40"/>
              </w:rPr>
              <w:t xml:space="preserve"> notes pages</w:t>
            </w:r>
            <w:r w:rsidR="001C70BD" w:rsidRPr="00427746">
              <w:rPr>
                <w:rFonts w:ascii="Arial" w:hAnsi="Arial" w:cs="Arial"/>
                <w:sz w:val="20"/>
                <w:szCs w:val="40"/>
              </w:rPr>
              <w:t xml:space="preserve"> or separately</w:t>
            </w:r>
            <w:r w:rsidR="00EE435C" w:rsidRPr="00427746">
              <w:rPr>
                <w:rFonts w:ascii="Arial" w:hAnsi="Arial" w:cs="Arial"/>
                <w:sz w:val="20"/>
                <w:szCs w:val="40"/>
              </w:rPr>
              <w:t>, if required)</w:t>
            </w:r>
          </w:p>
        </w:tc>
      </w:tr>
      <w:tr w:rsidR="00EE435C" w:rsidRPr="00427746" w14:paraId="3DDE80C9" w14:textId="77777777" w:rsidTr="0073076F">
        <w:trPr>
          <w:trHeight w:val="4252"/>
        </w:trPr>
        <w:tc>
          <w:tcPr>
            <w:tcW w:w="9356" w:type="dxa"/>
          </w:tcPr>
          <w:p w14:paraId="2395F0F4" w14:textId="77777777" w:rsidR="00EE435C" w:rsidRPr="00427746" w:rsidRDefault="00EE435C" w:rsidP="00EE435C">
            <w:pPr>
              <w:rPr>
                <w:rFonts w:ascii="Arial" w:hAnsi="Arial" w:cs="Arial"/>
                <w:sz w:val="24"/>
                <w:szCs w:val="24"/>
              </w:rPr>
            </w:pPr>
          </w:p>
          <w:p w14:paraId="7F03F40D" w14:textId="77777777" w:rsidR="000B526A" w:rsidRPr="00427746" w:rsidRDefault="000B526A" w:rsidP="00EE435C">
            <w:pPr>
              <w:rPr>
                <w:rFonts w:ascii="Arial" w:hAnsi="Arial" w:cs="Arial"/>
                <w:sz w:val="24"/>
                <w:szCs w:val="24"/>
              </w:rPr>
            </w:pPr>
          </w:p>
          <w:p w14:paraId="563F3112" w14:textId="77777777" w:rsidR="000B526A" w:rsidRPr="00427746" w:rsidRDefault="000B526A" w:rsidP="00EE435C">
            <w:pPr>
              <w:rPr>
                <w:rFonts w:ascii="Arial" w:hAnsi="Arial" w:cs="Arial"/>
                <w:sz w:val="24"/>
                <w:szCs w:val="24"/>
              </w:rPr>
            </w:pPr>
          </w:p>
          <w:p w14:paraId="2EE5F24C" w14:textId="77777777" w:rsidR="000B526A" w:rsidRPr="00427746" w:rsidRDefault="000B526A" w:rsidP="00EE435C">
            <w:pPr>
              <w:rPr>
                <w:rFonts w:ascii="Arial" w:hAnsi="Arial" w:cs="Arial"/>
                <w:sz w:val="24"/>
                <w:szCs w:val="24"/>
              </w:rPr>
            </w:pPr>
          </w:p>
          <w:p w14:paraId="2CAB80EE" w14:textId="77777777" w:rsidR="000B526A" w:rsidRPr="00427746" w:rsidRDefault="000B526A" w:rsidP="00EE435C">
            <w:pPr>
              <w:rPr>
                <w:rFonts w:ascii="Arial" w:hAnsi="Arial" w:cs="Arial"/>
                <w:sz w:val="24"/>
                <w:szCs w:val="24"/>
              </w:rPr>
            </w:pPr>
          </w:p>
          <w:p w14:paraId="5D3BC961" w14:textId="77777777" w:rsidR="000B526A" w:rsidRPr="00427746" w:rsidRDefault="000B526A" w:rsidP="00EE435C">
            <w:pPr>
              <w:rPr>
                <w:rFonts w:ascii="Arial" w:hAnsi="Arial" w:cs="Arial"/>
                <w:sz w:val="24"/>
                <w:szCs w:val="24"/>
              </w:rPr>
            </w:pPr>
          </w:p>
          <w:p w14:paraId="552420C1" w14:textId="77777777" w:rsidR="000B526A" w:rsidRPr="00427746" w:rsidRDefault="000B526A" w:rsidP="00EE435C">
            <w:pPr>
              <w:rPr>
                <w:rFonts w:ascii="Arial" w:hAnsi="Arial" w:cs="Arial"/>
                <w:sz w:val="24"/>
                <w:szCs w:val="24"/>
              </w:rPr>
            </w:pPr>
          </w:p>
          <w:p w14:paraId="110679E9" w14:textId="77777777" w:rsidR="000B526A" w:rsidRPr="00427746" w:rsidRDefault="000B526A" w:rsidP="00EE435C">
            <w:pPr>
              <w:rPr>
                <w:rFonts w:ascii="Arial" w:hAnsi="Arial" w:cs="Arial"/>
                <w:sz w:val="24"/>
                <w:szCs w:val="24"/>
              </w:rPr>
            </w:pPr>
          </w:p>
          <w:p w14:paraId="7BEADF05" w14:textId="77777777" w:rsidR="000B526A" w:rsidRPr="00427746" w:rsidRDefault="000B526A" w:rsidP="00EE435C">
            <w:pPr>
              <w:rPr>
                <w:rFonts w:ascii="Arial" w:hAnsi="Arial" w:cs="Arial"/>
                <w:sz w:val="24"/>
                <w:szCs w:val="24"/>
              </w:rPr>
            </w:pPr>
          </w:p>
          <w:p w14:paraId="0E6733AC" w14:textId="77777777" w:rsidR="000B526A" w:rsidRPr="00427746" w:rsidRDefault="000B526A" w:rsidP="00EE435C">
            <w:pPr>
              <w:rPr>
                <w:rFonts w:ascii="Arial" w:hAnsi="Arial" w:cs="Arial"/>
                <w:sz w:val="24"/>
                <w:szCs w:val="24"/>
              </w:rPr>
            </w:pPr>
          </w:p>
          <w:p w14:paraId="390F4337" w14:textId="77777777" w:rsidR="000B526A" w:rsidRPr="00427746" w:rsidRDefault="000B526A" w:rsidP="00EE435C">
            <w:pPr>
              <w:rPr>
                <w:rFonts w:ascii="Arial" w:hAnsi="Arial" w:cs="Arial"/>
                <w:sz w:val="24"/>
                <w:szCs w:val="24"/>
              </w:rPr>
            </w:pPr>
          </w:p>
          <w:p w14:paraId="203C90C7" w14:textId="77777777" w:rsidR="000B526A" w:rsidRPr="00427746" w:rsidRDefault="000B526A" w:rsidP="00EE435C">
            <w:pPr>
              <w:rPr>
                <w:rFonts w:ascii="Arial" w:hAnsi="Arial" w:cs="Arial"/>
                <w:sz w:val="24"/>
                <w:szCs w:val="24"/>
              </w:rPr>
            </w:pPr>
          </w:p>
          <w:p w14:paraId="3EF2BB58" w14:textId="77777777" w:rsidR="000B526A" w:rsidRPr="00427746" w:rsidRDefault="000B526A" w:rsidP="00EE435C">
            <w:pPr>
              <w:rPr>
                <w:rFonts w:ascii="Arial" w:hAnsi="Arial" w:cs="Arial"/>
                <w:sz w:val="24"/>
                <w:szCs w:val="24"/>
              </w:rPr>
            </w:pPr>
          </w:p>
          <w:p w14:paraId="741CCB94" w14:textId="77777777" w:rsidR="000B526A" w:rsidRPr="00427746" w:rsidRDefault="000B526A" w:rsidP="00EE435C">
            <w:pPr>
              <w:rPr>
                <w:rFonts w:ascii="Arial" w:hAnsi="Arial" w:cs="Arial"/>
                <w:sz w:val="24"/>
                <w:szCs w:val="24"/>
              </w:rPr>
            </w:pPr>
          </w:p>
          <w:p w14:paraId="10304E3F" w14:textId="77777777" w:rsidR="000B526A" w:rsidRPr="00427746" w:rsidRDefault="000B526A" w:rsidP="00EE435C">
            <w:pPr>
              <w:rPr>
                <w:rFonts w:ascii="Arial" w:hAnsi="Arial" w:cs="Arial"/>
                <w:sz w:val="24"/>
                <w:szCs w:val="24"/>
              </w:rPr>
            </w:pPr>
          </w:p>
          <w:p w14:paraId="4DF56877" w14:textId="77777777" w:rsidR="000B526A" w:rsidRPr="00427746" w:rsidRDefault="000B526A" w:rsidP="00EE435C">
            <w:pPr>
              <w:rPr>
                <w:rFonts w:ascii="Arial" w:hAnsi="Arial" w:cs="Arial"/>
                <w:sz w:val="24"/>
                <w:szCs w:val="24"/>
              </w:rPr>
            </w:pPr>
          </w:p>
          <w:p w14:paraId="18AD9C19" w14:textId="77777777" w:rsidR="000B526A" w:rsidRDefault="000B526A" w:rsidP="00EE435C">
            <w:pPr>
              <w:rPr>
                <w:rFonts w:ascii="Arial" w:hAnsi="Arial" w:cs="Arial"/>
                <w:sz w:val="24"/>
                <w:szCs w:val="24"/>
              </w:rPr>
            </w:pPr>
          </w:p>
          <w:p w14:paraId="51D961BE" w14:textId="77777777" w:rsidR="002D1A5C" w:rsidRDefault="002D1A5C" w:rsidP="00EE435C">
            <w:pPr>
              <w:rPr>
                <w:rFonts w:ascii="Arial" w:hAnsi="Arial" w:cs="Arial"/>
                <w:sz w:val="24"/>
                <w:szCs w:val="24"/>
              </w:rPr>
            </w:pPr>
          </w:p>
          <w:p w14:paraId="394DF27A" w14:textId="77777777" w:rsidR="002D1A5C" w:rsidRDefault="002D1A5C" w:rsidP="00EE435C">
            <w:pPr>
              <w:rPr>
                <w:rFonts w:ascii="Arial" w:hAnsi="Arial" w:cs="Arial"/>
                <w:sz w:val="24"/>
                <w:szCs w:val="24"/>
              </w:rPr>
            </w:pPr>
          </w:p>
          <w:p w14:paraId="2B991A96" w14:textId="77777777" w:rsidR="002D1A5C" w:rsidRDefault="002D1A5C" w:rsidP="00EE435C">
            <w:pPr>
              <w:rPr>
                <w:rFonts w:ascii="Arial" w:hAnsi="Arial" w:cs="Arial"/>
                <w:sz w:val="24"/>
                <w:szCs w:val="24"/>
              </w:rPr>
            </w:pPr>
          </w:p>
          <w:p w14:paraId="5CC913D4" w14:textId="77777777" w:rsidR="002D1A5C" w:rsidRDefault="002D1A5C" w:rsidP="00EE435C">
            <w:pPr>
              <w:rPr>
                <w:rFonts w:ascii="Arial" w:hAnsi="Arial" w:cs="Arial"/>
                <w:sz w:val="24"/>
                <w:szCs w:val="24"/>
              </w:rPr>
            </w:pPr>
          </w:p>
          <w:p w14:paraId="159B1EC4" w14:textId="77777777" w:rsidR="002D1A5C" w:rsidRDefault="002D1A5C" w:rsidP="00EE435C">
            <w:pPr>
              <w:rPr>
                <w:rFonts w:ascii="Arial" w:hAnsi="Arial" w:cs="Arial"/>
                <w:sz w:val="24"/>
                <w:szCs w:val="24"/>
              </w:rPr>
            </w:pPr>
          </w:p>
          <w:p w14:paraId="16F1F28A" w14:textId="77777777" w:rsidR="002D1A5C" w:rsidRDefault="002D1A5C" w:rsidP="00EE435C">
            <w:pPr>
              <w:rPr>
                <w:rFonts w:ascii="Arial" w:hAnsi="Arial" w:cs="Arial"/>
                <w:sz w:val="24"/>
                <w:szCs w:val="24"/>
              </w:rPr>
            </w:pPr>
          </w:p>
          <w:p w14:paraId="1E95D6F7" w14:textId="77777777" w:rsidR="002D1A5C" w:rsidRDefault="002D1A5C" w:rsidP="00EE435C">
            <w:pPr>
              <w:rPr>
                <w:rFonts w:ascii="Arial" w:hAnsi="Arial" w:cs="Arial"/>
                <w:sz w:val="24"/>
                <w:szCs w:val="24"/>
              </w:rPr>
            </w:pPr>
          </w:p>
          <w:p w14:paraId="2A5E7F03" w14:textId="77777777" w:rsidR="002D1A5C" w:rsidRDefault="002D1A5C" w:rsidP="00EE435C">
            <w:pPr>
              <w:rPr>
                <w:rFonts w:ascii="Arial" w:hAnsi="Arial" w:cs="Arial"/>
                <w:sz w:val="24"/>
                <w:szCs w:val="24"/>
              </w:rPr>
            </w:pPr>
          </w:p>
          <w:p w14:paraId="497F90B0" w14:textId="7564780D" w:rsidR="002D1A5C" w:rsidRPr="00427746" w:rsidRDefault="002D1A5C" w:rsidP="00EE435C">
            <w:pPr>
              <w:rPr>
                <w:rFonts w:ascii="Arial" w:hAnsi="Arial" w:cs="Arial"/>
                <w:sz w:val="24"/>
                <w:szCs w:val="24"/>
              </w:rPr>
            </w:pPr>
          </w:p>
        </w:tc>
      </w:tr>
    </w:tbl>
    <w:p w14:paraId="37B0A9ED" w14:textId="0F73BDB2" w:rsidR="002D1A5C" w:rsidRDefault="002D1A5C">
      <w:pPr>
        <w:rPr>
          <w:rFonts w:ascii="Arial" w:hAnsi="Arial" w:cs="Arial"/>
          <w:sz w:val="24"/>
          <w:szCs w:val="40"/>
        </w:rPr>
      </w:pPr>
    </w:p>
    <w:p w14:paraId="66410BE9" w14:textId="77777777" w:rsidR="002D1A5C" w:rsidRPr="00427746" w:rsidRDefault="002D1A5C">
      <w:pPr>
        <w:rPr>
          <w:rFonts w:ascii="Arial" w:hAnsi="Arial" w:cs="Arial"/>
          <w:sz w:val="24"/>
          <w:szCs w:val="40"/>
        </w:rPr>
      </w:pPr>
    </w:p>
    <w:tbl>
      <w:tblPr>
        <w:tblStyle w:val="TableGrid"/>
        <w:tblW w:w="9356" w:type="dxa"/>
        <w:tblInd w:w="-157"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9356"/>
      </w:tblGrid>
      <w:tr w:rsidR="00EE435C" w:rsidRPr="00427746" w14:paraId="556CE6E2" w14:textId="77777777" w:rsidTr="00357E69">
        <w:tc>
          <w:tcPr>
            <w:tcW w:w="9356" w:type="dxa"/>
          </w:tcPr>
          <w:p w14:paraId="32BE023E" w14:textId="77777777" w:rsidR="00EE435C" w:rsidRPr="00427746" w:rsidRDefault="00EE435C" w:rsidP="00357E69">
            <w:pPr>
              <w:rPr>
                <w:rFonts w:ascii="Arial" w:hAnsi="Arial" w:cs="Arial"/>
                <w:b/>
                <w:sz w:val="28"/>
                <w:szCs w:val="24"/>
              </w:rPr>
            </w:pPr>
            <w:r w:rsidRPr="00427746">
              <w:rPr>
                <w:rFonts w:ascii="Arial" w:hAnsi="Arial" w:cs="Arial"/>
                <w:b/>
                <w:sz w:val="28"/>
                <w:szCs w:val="24"/>
              </w:rPr>
              <w:t>Task 1.2</w:t>
            </w:r>
          </w:p>
          <w:p w14:paraId="2F8E6B5C" w14:textId="77777777" w:rsidR="00EE435C" w:rsidRDefault="00EE435C" w:rsidP="00132922">
            <w:pPr>
              <w:rPr>
                <w:rFonts w:ascii="Arial" w:hAnsi="Arial" w:cs="Arial"/>
                <w:sz w:val="20"/>
                <w:szCs w:val="40"/>
              </w:rPr>
            </w:pPr>
            <w:r w:rsidRPr="00427746">
              <w:rPr>
                <w:rFonts w:ascii="Arial" w:hAnsi="Arial" w:cs="Arial"/>
                <w:sz w:val="24"/>
                <w:szCs w:val="24"/>
              </w:rPr>
              <w:t>Reflect on the</w:t>
            </w:r>
            <w:r w:rsidR="00132922" w:rsidRPr="00427746">
              <w:rPr>
                <w:rFonts w:ascii="Arial" w:hAnsi="Arial" w:cs="Arial"/>
                <w:sz w:val="24"/>
                <w:szCs w:val="24"/>
              </w:rPr>
              <w:t xml:space="preserve"> </w:t>
            </w:r>
            <w:r w:rsidRPr="00427746">
              <w:rPr>
                <w:rFonts w:ascii="Arial" w:hAnsi="Arial" w:cs="Arial"/>
                <w:sz w:val="24"/>
                <w:szCs w:val="24"/>
              </w:rPr>
              <w:t xml:space="preserve">implications </w:t>
            </w:r>
            <w:r w:rsidR="00AA7F7C" w:rsidRPr="00427746">
              <w:rPr>
                <w:rFonts w:ascii="Arial" w:hAnsi="Arial" w:cs="Arial"/>
                <w:sz w:val="24"/>
                <w:szCs w:val="24"/>
              </w:rPr>
              <w:t xml:space="preserve">of the curriculum </w:t>
            </w:r>
            <w:r w:rsidRPr="00427746">
              <w:rPr>
                <w:rFonts w:ascii="Arial" w:hAnsi="Arial" w:cs="Arial"/>
                <w:sz w:val="24"/>
                <w:szCs w:val="24"/>
              </w:rPr>
              <w:t>for your subject knowledge for teaching</w:t>
            </w:r>
            <w:r w:rsidR="00AA7F7C" w:rsidRPr="00427746">
              <w:rPr>
                <w:rFonts w:ascii="Arial" w:hAnsi="Arial" w:cs="Arial"/>
                <w:sz w:val="24"/>
                <w:szCs w:val="24"/>
              </w:rPr>
              <w:t xml:space="preserve">.  Set yourself some initial goals </w:t>
            </w:r>
            <w:proofErr w:type="gramStart"/>
            <w:r w:rsidR="00AA7F7C" w:rsidRPr="00427746">
              <w:rPr>
                <w:rFonts w:ascii="Arial" w:hAnsi="Arial" w:cs="Arial"/>
                <w:sz w:val="24"/>
                <w:szCs w:val="24"/>
              </w:rPr>
              <w:t>in order to</w:t>
            </w:r>
            <w:proofErr w:type="gramEnd"/>
            <w:r w:rsidR="00AA7F7C" w:rsidRPr="00427746">
              <w:rPr>
                <w:rFonts w:ascii="Arial" w:hAnsi="Arial" w:cs="Arial"/>
                <w:sz w:val="24"/>
                <w:szCs w:val="24"/>
              </w:rPr>
              <w:t xml:space="preserve"> develop your subject knowledge in key areas </w:t>
            </w:r>
            <w:r w:rsidRPr="00427746">
              <w:rPr>
                <w:rFonts w:ascii="Arial" w:hAnsi="Arial" w:cs="Arial"/>
                <w:sz w:val="20"/>
                <w:szCs w:val="40"/>
              </w:rPr>
              <w:t>(</w:t>
            </w:r>
            <w:proofErr w:type="gramStart"/>
            <w:r w:rsidRPr="00427746">
              <w:rPr>
                <w:rFonts w:ascii="Arial" w:hAnsi="Arial" w:cs="Arial"/>
                <w:sz w:val="20"/>
                <w:szCs w:val="40"/>
              </w:rPr>
              <w:t>continue on</w:t>
            </w:r>
            <w:proofErr w:type="gramEnd"/>
            <w:r w:rsidRPr="00427746">
              <w:rPr>
                <w:rFonts w:ascii="Arial" w:hAnsi="Arial" w:cs="Arial"/>
                <w:sz w:val="20"/>
                <w:szCs w:val="40"/>
              </w:rPr>
              <w:t xml:space="preserve"> </w:t>
            </w:r>
            <w:r w:rsidR="00F46706">
              <w:rPr>
                <w:rFonts w:ascii="Arial" w:hAnsi="Arial" w:cs="Arial"/>
                <w:sz w:val="20"/>
                <w:szCs w:val="40"/>
              </w:rPr>
              <w:t xml:space="preserve">next page and </w:t>
            </w:r>
            <w:r w:rsidRPr="00427746">
              <w:rPr>
                <w:rFonts w:ascii="Arial" w:hAnsi="Arial" w:cs="Arial"/>
                <w:sz w:val="20"/>
                <w:szCs w:val="40"/>
              </w:rPr>
              <w:t>notes pages, if required)</w:t>
            </w:r>
          </w:p>
          <w:p w14:paraId="3612552E" w14:textId="77777777" w:rsidR="00F661CE" w:rsidRDefault="00F661CE" w:rsidP="00132922">
            <w:pPr>
              <w:rPr>
                <w:rFonts w:ascii="Arial" w:hAnsi="Arial" w:cs="Arial"/>
                <w:sz w:val="20"/>
                <w:szCs w:val="40"/>
              </w:rPr>
            </w:pPr>
          </w:p>
          <w:p w14:paraId="46F29E0B" w14:textId="77777777" w:rsidR="00F661CE" w:rsidRDefault="00F661CE" w:rsidP="00132922">
            <w:pPr>
              <w:rPr>
                <w:rFonts w:ascii="Arial" w:hAnsi="Arial" w:cs="Arial"/>
                <w:sz w:val="20"/>
                <w:szCs w:val="40"/>
              </w:rPr>
            </w:pPr>
          </w:p>
          <w:p w14:paraId="4A0AA473" w14:textId="77777777" w:rsidR="00F661CE" w:rsidRDefault="00F661CE" w:rsidP="00132922">
            <w:pPr>
              <w:rPr>
                <w:rFonts w:ascii="Arial" w:hAnsi="Arial" w:cs="Arial"/>
                <w:sz w:val="20"/>
                <w:szCs w:val="40"/>
              </w:rPr>
            </w:pPr>
          </w:p>
          <w:p w14:paraId="47650FA3" w14:textId="77777777" w:rsidR="00F661CE" w:rsidRDefault="00F661CE" w:rsidP="00132922">
            <w:pPr>
              <w:rPr>
                <w:rFonts w:ascii="Arial" w:hAnsi="Arial" w:cs="Arial"/>
                <w:sz w:val="20"/>
                <w:szCs w:val="40"/>
              </w:rPr>
            </w:pPr>
          </w:p>
          <w:p w14:paraId="5BA67BB9" w14:textId="77777777" w:rsidR="00F661CE" w:rsidRDefault="00F661CE" w:rsidP="00132922">
            <w:pPr>
              <w:rPr>
                <w:rFonts w:ascii="Arial" w:hAnsi="Arial" w:cs="Arial"/>
                <w:sz w:val="20"/>
                <w:szCs w:val="40"/>
              </w:rPr>
            </w:pPr>
          </w:p>
          <w:p w14:paraId="22E14F7F" w14:textId="77777777" w:rsidR="00F661CE" w:rsidRDefault="00F661CE" w:rsidP="00132922">
            <w:pPr>
              <w:rPr>
                <w:rFonts w:ascii="Arial" w:hAnsi="Arial" w:cs="Arial"/>
                <w:sz w:val="20"/>
                <w:szCs w:val="40"/>
              </w:rPr>
            </w:pPr>
          </w:p>
          <w:p w14:paraId="5BD19337" w14:textId="77777777" w:rsidR="00F661CE" w:rsidRDefault="00F661CE" w:rsidP="00132922">
            <w:pPr>
              <w:rPr>
                <w:rFonts w:ascii="Arial" w:hAnsi="Arial" w:cs="Arial"/>
                <w:sz w:val="20"/>
                <w:szCs w:val="40"/>
              </w:rPr>
            </w:pPr>
          </w:p>
          <w:p w14:paraId="14A029F1" w14:textId="77777777" w:rsidR="00F661CE" w:rsidRDefault="00F661CE" w:rsidP="00132922">
            <w:pPr>
              <w:rPr>
                <w:rFonts w:ascii="Arial" w:hAnsi="Arial" w:cs="Arial"/>
                <w:sz w:val="20"/>
                <w:szCs w:val="40"/>
              </w:rPr>
            </w:pPr>
          </w:p>
          <w:p w14:paraId="442AE151" w14:textId="77777777" w:rsidR="00F661CE" w:rsidRDefault="00F661CE" w:rsidP="00132922">
            <w:pPr>
              <w:rPr>
                <w:rFonts w:ascii="Arial" w:hAnsi="Arial" w:cs="Arial"/>
                <w:sz w:val="20"/>
                <w:szCs w:val="40"/>
              </w:rPr>
            </w:pPr>
          </w:p>
          <w:p w14:paraId="33756BEA" w14:textId="77777777" w:rsidR="00F661CE" w:rsidRDefault="00F661CE" w:rsidP="00132922">
            <w:pPr>
              <w:rPr>
                <w:rFonts w:ascii="Arial" w:hAnsi="Arial" w:cs="Arial"/>
                <w:sz w:val="20"/>
                <w:szCs w:val="40"/>
              </w:rPr>
            </w:pPr>
          </w:p>
          <w:p w14:paraId="01DAFA07" w14:textId="77777777" w:rsidR="00F661CE" w:rsidRDefault="00F661CE" w:rsidP="00132922">
            <w:pPr>
              <w:rPr>
                <w:rFonts w:ascii="Arial" w:hAnsi="Arial" w:cs="Arial"/>
                <w:sz w:val="20"/>
                <w:szCs w:val="40"/>
              </w:rPr>
            </w:pPr>
          </w:p>
          <w:p w14:paraId="2100C4FD" w14:textId="77777777" w:rsidR="00F661CE" w:rsidRDefault="00F661CE" w:rsidP="00132922">
            <w:pPr>
              <w:rPr>
                <w:rFonts w:ascii="Arial" w:hAnsi="Arial" w:cs="Arial"/>
                <w:sz w:val="20"/>
                <w:szCs w:val="40"/>
              </w:rPr>
            </w:pPr>
          </w:p>
          <w:p w14:paraId="3B41F947" w14:textId="77777777" w:rsidR="00F661CE" w:rsidRDefault="00F661CE" w:rsidP="00132922">
            <w:pPr>
              <w:rPr>
                <w:rFonts w:ascii="Arial" w:hAnsi="Arial" w:cs="Arial"/>
                <w:sz w:val="20"/>
                <w:szCs w:val="40"/>
              </w:rPr>
            </w:pPr>
          </w:p>
          <w:p w14:paraId="7008779A" w14:textId="77777777" w:rsidR="00F661CE" w:rsidRDefault="00F661CE" w:rsidP="00132922">
            <w:pPr>
              <w:rPr>
                <w:rFonts w:ascii="Arial" w:hAnsi="Arial" w:cs="Arial"/>
                <w:sz w:val="20"/>
                <w:szCs w:val="40"/>
              </w:rPr>
            </w:pPr>
          </w:p>
          <w:p w14:paraId="4EC657A9" w14:textId="77777777" w:rsidR="00F661CE" w:rsidRDefault="00F661CE" w:rsidP="00132922">
            <w:pPr>
              <w:rPr>
                <w:rFonts w:ascii="Arial" w:hAnsi="Arial" w:cs="Arial"/>
                <w:sz w:val="20"/>
                <w:szCs w:val="40"/>
              </w:rPr>
            </w:pPr>
          </w:p>
          <w:p w14:paraId="51B1AD53" w14:textId="77777777" w:rsidR="00F661CE" w:rsidRDefault="00F661CE" w:rsidP="00132922">
            <w:pPr>
              <w:rPr>
                <w:rFonts w:ascii="Arial" w:hAnsi="Arial" w:cs="Arial"/>
                <w:sz w:val="20"/>
                <w:szCs w:val="40"/>
              </w:rPr>
            </w:pPr>
          </w:p>
          <w:p w14:paraId="19441282" w14:textId="77777777" w:rsidR="00F661CE" w:rsidRDefault="00F661CE" w:rsidP="00132922">
            <w:pPr>
              <w:rPr>
                <w:rFonts w:ascii="Arial" w:hAnsi="Arial" w:cs="Arial"/>
                <w:sz w:val="20"/>
                <w:szCs w:val="40"/>
              </w:rPr>
            </w:pPr>
          </w:p>
          <w:p w14:paraId="4340395D" w14:textId="77777777" w:rsidR="00F661CE" w:rsidRDefault="00F661CE" w:rsidP="00132922">
            <w:pPr>
              <w:rPr>
                <w:rFonts w:ascii="Arial" w:hAnsi="Arial" w:cs="Arial"/>
                <w:sz w:val="20"/>
                <w:szCs w:val="40"/>
              </w:rPr>
            </w:pPr>
          </w:p>
          <w:p w14:paraId="2BD2F653" w14:textId="77777777" w:rsidR="00F661CE" w:rsidRDefault="00F661CE" w:rsidP="00132922">
            <w:pPr>
              <w:rPr>
                <w:rFonts w:ascii="Arial" w:hAnsi="Arial" w:cs="Arial"/>
                <w:sz w:val="20"/>
                <w:szCs w:val="40"/>
              </w:rPr>
            </w:pPr>
          </w:p>
          <w:p w14:paraId="6506BDA0" w14:textId="77777777" w:rsidR="00F661CE" w:rsidRDefault="00F661CE" w:rsidP="00132922">
            <w:pPr>
              <w:rPr>
                <w:rFonts w:ascii="Arial" w:hAnsi="Arial" w:cs="Arial"/>
                <w:sz w:val="20"/>
                <w:szCs w:val="40"/>
              </w:rPr>
            </w:pPr>
          </w:p>
          <w:p w14:paraId="42948968" w14:textId="77777777" w:rsidR="00F661CE" w:rsidRDefault="00F661CE" w:rsidP="00132922">
            <w:pPr>
              <w:rPr>
                <w:rFonts w:ascii="Arial" w:hAnsi="Arial" w:cs="Arial"/>
                <w:sz w:val="20"/>
                <w:szCs w:val="40"/>
              </w:rPr>
            </w:pPr>
          </w:p>
          <w:p w14:paraId="50B24C39" w14:textId="77777777" w:rsidR="00F661CE" w:rsidRDefault="00F661CE" w:rsidP="00132922">
            <w:pPr>
              <w:rPr>
                <w:rFonts w:ascii="Arial" w:hAnsi="Arial" w:cs="Arial"/>
                <w:sz w:val="20"/>
                <w:szCs w:val="40"/>
              </w:rPr>
            </w:pPr>
          </w:p>
          <w:p w14:paraId="502F3429" w14:textId="77777777" w:rsidR="00F661CE" w:rsidRDefault="00F661CE" w:rsidP="00132922">
            <w:pPr>
              <w:rPr>
                <w:rFonts w:ascii="Arial" w:hAnsi="Arial" w:cs="Arial"/>
                <w:sz w:val="20"/>
                <w:szCs w:val="40"/>
              </w:rPr>
            </w:pPr>
          </w:p>
          <w:p w14:paraId="5F17225F" w14:textId="77777777" w:rsidR="00F661CE" w:rsidRDefault="00F661CE" w:rsidP="00132922">
            <w:pPr>
              <w:rPr>
                <w:rFonts w:ascii="Arial" w:hAnsi="Arial" w:cs="Arial"/>
                <w:sz w:val="20"/>
                <w:szCs w:val="40"/>
              </w:rPr>
            </w:pPr>
          </w:p>
          <w:p w14:paraId="14C0DB23" w14:textId="77777777" w:rsidR="00F661CE" w:rsidRDefault="00F661CE" w:rsidP="00132922">
            <w:pPr>
              <w:rPr>
                <w:rFonts w:ascii="Arial" w:hAnsi="Arial" w:cs="Arial"/>
                <w:sz w:val="20"/>
                <w:szCs w:val="40"/>
              </w:rPr>
            </w:pPr>
          </w:p>
          <w:p w14:paraId="2E5D926E" w14:textId="77777777" w:rsidR="00F661CE" w:rsidRDefault="00F661CE" w:rsidP="00132922">
            <w:pPr>
              <w:rPr>
                <w:rFonts w:ascii="Arial" w:hAnsi="Arial" w:cs="Arial"/>
                <w:sz w:val="20"/>
                <w:szCs w:val="40"/>
              </w:rPr>
            </w:pPr>
          </w:p>
          <w:p w14:paraId="35E498FD" w14:textId="77777777" w:rsidR="00F661CE" w:rsidRDefault="00F661CE" w:rsidP="00132922">
            <w:pPr>
              <w:rPr>
                <w:rFonts w:ascii="Arial" w:hAnsi="Arial" w:cs="Arial"/>
                <w:sz w:val="20"/>
                <w:szCs w:val="40"/>
              </w:rPr>
            </w:pPr>
          </w:p>
          <w:p w14:paraId="7ED30DDD" w14:textId="77777777" w:rsidR="00F661CE" w:rsidRDefault="00F661CE" w:rsidP="00132922">
            <w:pPr>
              <w:rPr>
                <w:rFonts w:ascii="Arial" w:hAnsi="Arial" w:cs="Arial"/>
                <w:sz w:val="20"/>
                <w:szCs w:val="40"/>
              </w:rPr>
            </w:pPr>
          </w:p>
          <w:p w14:paraId="69359881" w14:textId="77777777" w:rsidR="00F661CE" w:rsidRDefault="00F661CE" w:rsidP="00132922">
            <w:pPr>
              <w:rPr>
                <w:rFonts w:ascii="Arial" w:hAnsi="Arial" w:cs="Arial"/>
                <w:sz w:val="20"/>
                <w:szCs w:val="40"/>
              </w:rPr>
            </w:pPr>
          </w:p>
          <w:p w14:paraId="5499664B" w14:textId="77777777" w:rsidR="00F661CE" w:rsidRDefault="00F661CE" w:rsidP="00132922">
            <w:pPr>
              <w:rPr>
                <w:rFonts w:ascii="Arial" w:hAnsi="Arial" w:cs="Arial"/>
                <w:sz w:val="20"/>
                <w:szCs w:val="40"/>
              </w:rPr>
            </w:pPr>
          </w:p>
          <w:p w14:paraId="4D4A0B0B" w14:textId="77777777" w:rsidR="00F661CE" w:rsidRDefault="00F661CE" w:rsidP="00132922">
            <w:pPr>
              <w:rPr>
                <w:rFonts w:ascii="Arial" w:hAnsi="Arial" w:cs="Arial"/>
                <w:sz w:val="20"/>
                <w:szCs w:val="40"/>
              </w:rPr>
            </w:pPr>
          </w:p>
          <w:p w14:paraId="246FEAB6" w14:textId="77777777" w:rsidR="00F661CE" w:rsidRDefault="00F661CE" w:rsidP="00132922">
            <w:pPr>
              <w:rPr>
                <w:rFonts w:ascii="Arial" w:hAnsi="Arial" w:cs="Arial"/>
                <w:sz w:val="20"/>
                <w:szCs w:val="40"/>
              </w:rPr>
            </w:pPr>
          </w:p>
          <w:p w14:paraId="399BC3C1" w14:textId="77777777" w:rsidR="00F661CE" w:rsidRDefault="00F661CE" w:rsidP="00132922">
            <w:pPr>
              <w:rPr>
                <w:rFonts w:ascii="Arial" w:hAnsi="Arial" w:cs="Arial"/>
                <w:sz w:val="20"/>
                <w:szCs w:val="40"/>
              </w:rPr>
            </w:pPr>
          </w:p>
          <w:p w14:paraId="614FABCC" w14:textId="77777777" w:rsidR="00F661CE" w:rsidRDefault="00F661CE" w:rsidP="00132922">
            <w:pPr>
              <w:rPr>
                <w:rFonts w:ascii="Arial" w:hAnsi="Arial" w:cs="Arial"/>
                <w:sz w:val="20"/>
                <w:szCs w:val="40"/>
              </w:rPr>
            </w:pPr>
          </w:p>
          <w:p w14:paraId="3C687E23" w14:textId="77777777" w:rsidR="00F661CE" w:rsidRDefault="00F661CE" w:rsidP="00132922">
            <w:pPr>
              <w:rPr>
                <w:rFonts w:ascii="Arial" w:hAnsi="Arial" w:cs="Arial"/>
                <w:sz w:val="20"/>
                <w:szCs w:val="40"/>
              </w:rPr>
            </w:pPr>
          </w:p>
          <w:p w14:paraId="32D1DC3A" w14:textId="77777777" w:rsidR="00F661CE" w:rsidRDefault="00F661CE" w:rsidP="00132922">
            <w:pPr>
              <w:rPr>
                <w:rFonts w:ascii="Arial" w:hAnsi="Arial" w:cs="Arial"/>
                <w:sz w:val="20"/>
                <w:szCs w:val="40"/>
              </w:rPr>
            </w:pPr>
          </w:p>
          <w:p w14:paraId="1EFB56F5" w14:textId="77777777" w:rsidR="00F661CE" w:rsidRDefault="00F661CE" w:rsidP="00132922">
            <w:pPr>
              <w:rPr>
                <w:rFonts w:ascii="Arial" w:hAnsi="Arial" w:cs="Arial"/>
                <w:sz w:val="20"/>
                <w:szCs w:val="40"/>
              </w:rPr>
            </w:pPr>
          </w:p>
          <w:p w14:paraId="5EC2BB6C" w14:textId="77777777" w:rsidR="00F661CE" w:rsidRDefault="00F661CE" w:rsidP="00132922">
            <w:pPr>
              <w:rPr>
                <w:rFonts w:ascii="Arial" w:hAnsi="Arial" w:cs="Arial"/>
                <w:sz w:val="20"/>
                <w:szCs w:val="40"/>
              </w:rPr>
            </w:pPr>
          </w:p>
          <w:p w14:paraId="754FF247" w14:textId="77777777" w:rsidR="00F661CE" w:rsidRDefault="00F661CE" w:rsidP="00132922">
            <w:pPr>
              <w:rPr>
                <w:rFonts w:ascii="Arial" w:hAnsi="Arial" w:cs="Arial"/>
                <w:sz w:val="20"/>
                <w:szCs w:val="40"/>
              </w:rPr>
            </w:pPr>
          </w:p>
          <w:p w14:paraId="21456599" w14:textId="77777777" w:rsidR="00F661CE" w:rsidRDefault="00F661CE" w:rsidP="00132922">
            <w:pPr>
              <w:rPr>
                <w:rFonts w:ascii="Arial" w:hAnsi="Arial" w:cs="Arial"/>
                <w:sz w:val="20"/>
                <w:szCs w:val="40"/>
              </w:rPr>
            </w:pPr>
          </w:p>
          <w:p w14:paraId="7860EAB2" w14:textId="77777777" w:rsidR="00F661CE" w:rsidRDefault="00F661CE" w:rsidP="00132922">
            <w:pPr>
              <w:rPr>
                <w:rFonts w:ascii="Arial" w:hAnsi="Arial" w:cs="Arial"/>
                <w:sz w:val="20"/>
                <w:szCs w:val="40"/>
              </w:rPr>
            </w:pPr>
          </w:p>
          <w:p w14:paraId="7F393796" w14:textId="77777777" w:rsidR="00F661CE" w:rsidRDefault="00F661CE" w:rsidP="00132922">
            <w:pPr>
              <w:rPr>
                <w:rFonts w:ascii="Arial" w:hAnsi="Arial" w:cs="Arial"/>
                <w:sz w:val="20"/>
                <w:szCs w:val="40"/>
              </w:rPr>
            </w:pPr>
          </w:p>
          <w:p w14:paraId="65F5DC1A" w14:textId="77777777" w:rsidR="00F661CE" w:rsidRDefault="00F661CE" w:rsidP="00132922">
            <w:pPr>
              <w:rPr>
                <w:rFonts w:ascii="Arial" w:hAnsi="Arial" w:cs="Arial"/>
                <w:sz w:val="20"/>
                <w:szCs w:val="40"/>
              </w:rPr>
            </w:pPr>
          </w:p>
          <w:p w14:paraId="23BA6D26" w14:textId="77777777" w:rsidR="00F661CE" w:rsidRDefault="00F661CE" w:rsidP="00132922">
            <w:pPr>
              <w:rPr>
                <w:rFonts w:ascii="Arial" w:hAnsi="Arial" w:cs="Arial"/>
                <w:sz w:val="20"/>
                <w:szCs w:val="40"/>
              </w:rPr>
            </w:pPr>
          </w:p>
          <w:p w14:paraId="308E2B75" w14:textId="77777777" w:rsidR="00F661CE" w:rsidRDefault="00F661CE" w:rsidP="00132922">
            <w:pPr>
              <w:rPr>
                <w:rFonts w:ascii="Arial" w:hAnsi="Arial" w:cs="Arial"/>
                <w:sz w:val="20"/>
                <w:szCs w:val="40"/>
              </w:rPr>
            </w:pPr>
          </w:p>
          <w:p w14:paraId="1EA1A616" w14:textId="77777777" w:rsidR="00F661CE" w:rsidRDefault="00F661CE" w:rsidP="00132922">
            <w:pPr>
              <w:rPr>
                <w:rFonts w:ascii="Arial" w:hAnsi="Arial" w:cs="Arial"/>
                <w:sz w:val="20"/>
                <w:szCs w:val="40"/>
              </w:rPr>
            </w:pPr>
          </w:p>
          <w:p w14:paraId="1294747A" w14:textId="77777777" w:rsidR="00F661CE" w:rsidRDefault="00F661CE" w:rsidP="00132922">
            <w:pPr>
              <w:rPr>
                <w:rFonts w:ascii="Arial" w:hAnsi="Arial" w:cs="Arial"/>
                <w:sz w:val="20"/>
                <w:szCs w:val="40"/>
              </w:rPr>
            </w:pPr>
          </w:p>
          <w:p w14:paraId="4E821D02" w14:textId="77777777" w:rsidR="00F661CE" w:rsidRDefault="00F661CE" w:rsidP="00132922">
            <w:pPr>
              <w:rPr>
                <w:rFonts w:ascii="Arial" w:hAnsi="Arial" w:cs="Arial"/>
                <w:sz w:val="20"/>
                <w:szCs w:val="40"/>
              </w:rPr>
            </w:pPr>
          </w:p>
          <w:p w14:paraId="3E68CC28" w14:textId="644537FF" w:rsidR="00F661CE" w:rsidRPr="00427746" w:rsidRDefault="00F661CE" w:rsidP="00132922">
            <w:pPr>
              <w:rPr>
                <w:rFonts w:ascii="Arial" w:hAnsi="Arial" w:cs="Arial"/>
                <w:sz w:val="24"/>
                <w:szCs w:val="40"/>
              </w:rPr>
            </w:pPr>
          </w:p>
        </w:tc>
      </w:tr>
      <w:tr w:rsidR="00EE435C" w:rsidRPr="00427746" w14:paraId="7D291A24" w14:textId="77777777" w:rsidTr="008B5FD6">
        <w:trPr>
          <w:trHeight w:val="14463"/>
        </w:trPr>
        <w:tc>
          <w:tcPr>
            <w:tcW w:w="9356" w:type="dxa"/>
          </w:tcPr>
          <w:p w14:paraId="4DE24976" w14:textId="77777777" w:rsidR="00EE435C" w:rsidRPr="00427746" w:rsidRDefault="00EE435C" w:rsidP="00357E69">
            <w:pPr>
              <w:rPr>
                <w:rFonts w:ascii="Arial" w:hAnsi="Arial" w:cs="Arial"/>
                <w:sz w:val="24"/>
                <w:szCs w:val="24"/>
              </w:rPr>
            </w:pPr>
          </w:p>
        </w:tc>
      </w:tr>
    </w:tbl>
    <w:p w14:paraId="110A0B66" w14:textId="77777777" w:rsidR="008B5FD6" w:rsidRDefault="008B5FD6" w:rsidP="00EE435C">
      <w:pPr>
        <w:rPr>
          <w:rFonts w:ascii="Arial" w:hAnsi="Arial" w:cs="Arial"/>
          <w:b/>
          <w:sz w:val="28"/>
          <w:szCs w:val="24"/>
        </w:rPr>
      </w:pPr>
    </w:p>
    <w:p w14:paraId="75ACE0B9" w14:textId="25A2F847" w:rsidR="745FB29B" w:rsidRDefault="745FB29B" w:rsidP="745FB29B">
      <w:pPr>
        <w:rPr>
          <w:rFonts w:ascii="Arial" w:hAnsi="Arial" w:cs="Arial"/>
          <w:b/>
          <w:bCs/>
          <w:sz w:val="28"/>
          <w:szCs w:val="28"/>
        </w:rPr>
      </w:pPr>
    </w:p>
    <w:p w14:paraId="465AE9CB" w14:textId="6886A8E3" w:rsidR="00EE435C" w:rsidRPr="00427746" w:rsidRDefault="00EE435C" w:rsidP="00EE435C">
      <w:pPr>
        <w:rPr>
          <w:rFonts w:ascii="Arial" w:hAnsi="Arial" w:cs="Arial"/>
          <w:b/>
          <w:sz w:val="28"/>
          <w:szCs w:val="24"/>
        </w:rPr>
      </w:pPr>
      <w:r w:rsidRPr="00427746">
        <w:rPr>
          <w:rFonts w:ascii="Arial" w:hAnsi="Arial" w:cs="Arial"/>
          <w:b/>
          <w:sz w:val="28"/>
          <w:szCs w:val="24"/>
        </w:rPr>
        <w:t>2 Transition</w:t>
      </w:r>
    </w:p>
    <w:p w14:paraId="28C7F9B9" w14:textId="0C0DE6C9" w:rsidR="00EE435C" w:rsidRPr="00427746" w:rsidRDefault="1B28F78C" w:rsidP="00EE435C">
      <w:pPr>
        <w:rPr>
          <w:rFonts w:ascii="Arial" w:hAnsi="Arial" w:cs="Arial"/>
          <w:sz w:val="24"/>
          <w:szCs w:val="24"/>
        </w:rPr>
      </w:pPr>
      <w:r w:rsidRPr="1B28F78C">
        <w:rPr>
          <w:rFonts w:ascii="Arial" w:hAnsi="Arial" w:cs="Arial"/>
          <w:sz w:val="24"/>
          <w:szCs w:val="24"/>
        </w:rPr>
        <w:t xml:space="preserve">Read the statutory curricular framework(s) for the key stages preceding the phase that you intend to train to teach (see below). </w:t>
      </w:r>
    </w:p>
    <w:p w14:paraId="1AC3F40B" w14:textId="22037ACC" w:rsidR="00EE435C" w:rsidRPr="00427746" w:rsidRDefault="00EE435C" w:rsidP="00EE435C">
      <w:pPr>
        <w:rPr>
          <w:rFonts w:ascii="Arial" w:hAnsi="Arial" w:cs="Arial"/>
          <w:sz w:val="24"/>
          <w:szCs w:val="40"/>
        </w:rPr>
      </w:pPr>
      <w:r w:rsidRPr="00427746">
        <w:rPr>
          <w:rFonts w:ascii="Arial" w:hAnsi="Arial" w:cs="Arial"/>
          <w:b/>
          <w:sz w:val="24"/>
          <w:szCs w:val="40"/>
        </w:rPr>
        <w:t>Primary 3-7:</w:t>
      </w:r>
      <w:r w:rsidRPr="00427746">
        <w:rPr>
          <w:rFonts w:ascii="Arial" w:hAnsi="Arial" w:cs="Arial"/>
          <w:sz w:val="24"/>
          <w:szCs w:val="40"/>
        </w:rPr>
        <w:t xml:space="preserve"> read the </w:t>
      </w:r>
      <w:r w:rsidR="0058419F" w:rsidRPr="00427746">
        <w:rPr>
          <w:rFonts w:ascii="Arial" w:hAnsi="Arial" w:cs="Arial"/>
          <w:sz w:val="24"/>
          <w:szCs w:val="40"/>
        </w:rPr>
        <w:t>expectations for children</w:t>
      </w:r>
      <w:r w:rsidRPr="00427746">
        <w:rPr>
          <w:rFonts w:ascii="Arial" w:hAnsi="Arial" w:cs="Arial"/>
          <w:sz w:val="24"/>
          <w:szCs w:val="40"/>
        </w:rPr>
        <w:t xml:space="preserve"> f</w:t>
      </w:r>
      <w:r w:rsidR="0058419F" w:rsidRPr="00427746">
        <w:rPr>
          <w:rFonts w:ascii="Arial" w:hAnsi="Arial" w:cs="Arial"/>
          <w:sz w:val="24"/>
          <w:szCs w:val="40"/>
        </w:rPr>
        <w:t>rom</w:t>
      </w:r>
      <w:r w:rsidRPr="00427746">
        <w:rPr>
          <w:rFonts w:ascii="Arial" w:hAnsi="Arial" w:cs="Arial"/>
          <w:sz w:val="24"/>
          <w:szCs w:val="40"/>
        </w:rPr>
        <w:t xml:space="preserve"> </w:t>
      </w:r>
      <w:r w:rsidR="0058419F" w:rsidRPr="00427746">
        <w:rPr>
          <w:rFonts w:ascii="Arial" w:hAnsi="Arial" w:cs="Arial"/>
          <w:sz w:val="24"/>
          <w:szCs w:val="40"/>
        </w:rPr>
        <w:t xml:space="preserve">Birth – age 3 </w:t>
      </w:r>
      <w:r w:rsidRPr="00427746">
        <w:rPr>
          <w:rFonts w:ascii="Arial" w:hAnsi="Arial" w:cs="Arial"/>
          <w:sz w:val="24"/>
          <w:szCs w:val="40"/>
        </w:rPr>
        <w:t>(DfE, 2014</w:t>
      </w:r>
      <w:r w:rsidR="0058419F" w:rsidRPr="00427746">
        <w:rPr>
          <w:rFonts w:ascii="Arial" w:hAnsi="Arial" w:cs="Arial"/>
          <w:sz w:val="24"/>
          <w:szCs w:val="40"/>
        </w:rPr>
        <w:t>a</w:t>
      </w:r>
      <w:r w:rsidRPr="00427746">
        <w:rPr>
          <w:rFonts w:ascii="Arial" w:hAnsi="Arial" w:cs="Arial"/>
          <w:sz w:val="24"/>
          <w:szCs w:val="40"/>
        </w:rPr>
        <w:t xml:space="preserve">). </w:t>
      </w:r>
    </w:p>
    <w:p w14:paraId="6A76088F" w14:textId="0C5B5389" w:rsidR="00EE435C" w:rsidRPr="00427746" w:rsidRDefault="00EE435C" w:rsidP="00EE435C">
      <w:pPr>
        <w:rPr>
          <w:rFonts w:ascii="Arial" w:hAnsi="Arial" w:cs="Arial"/>
          <w:sz w:val="24"/>
          <w:szCs w:val="40"/>
        </w:rPr>
      </w:pPr>
      <w:r w:rsidRPr="00427746">
        <w:rPr>
          <w:rFonts w:ascii="Arial" w:hAnsi="Arial" w:cs="Arial"/>
          <w:b/>
          <w:sz w:val="24"/>
          <w:szCs w:val="40"/>
        </w:rPr>
        <w:t>Primary 5-11:</w:t>
      </w:r>
      <w:r w:rsidRPr="00427746">
        <w:rPr>
          <w:rFonts w:ascii="Arial" w:hAnsi="Arial" w:cs="Arial"/>
          <w:sz w:val="24"/>
          <w:szCs w:val="40"/>
        </w:rPr>
        <w:t xml:space="preserve"> read </w:t>
      </w:r>
      <w:r w:rsidR="0037341E" w:rsidRPr="00427746">
        <w:rPr>
          <w:rFonts w:ascii="Arial" w:hAnsi="Arial" w:cs="Arial"/>
          <w:sz w:val="24"/>
          <w:szCs w:val="40"/>
        </w:rPr>
        <w:t xml:space="preserve">the Early Years and Foundation Stage statutory framework (DfE, 2014a) </w:t>
      </w:r>
    </w:p>
    <w:p w14:paraId="4D33497D" w14:textId="44BC579D" w:rsidR="00EE435C" w:rsidRPr="00427746" w:rsidRDefault="00EE435C" w:rsidP="00EE435C">
      <w:pPr>
        <w:rPr>
          <w:rFonts w:ascii="Arial" w:hAnsi="Arial" w:cs="Arial"/>
          <w:sz w:val="24"/>
          <w:szCs w:val="40"/>
        </w:rPr>
      </w:pPr>
      <w:r w:rsidRPr="00427746">
        <w:rPr>
          <w:rFonts w:ascii="Arial" w:hAnsi="Arial" w:cs="Arial"/>
          <w:b/>
          <w:sz w:val="24"/>
          <w:szCs w:val="40"/>
        </w:rPr>
        <w:t>Secondary 11-16:</w:t>
      </w:r>
      <w:r w:rsidRPr="00427746">
        <w:rPr>
          <w:rFonts w:ascii="Arial" w:hAnsi="Arial" w:cs="Arial"/>
          <w:sz w:val="24"/>
          <w:szCs w:val="40"/>
        </w:rPr>
        <w:t xml:space="preserve"> read programme of study for key stage </w:t>
      </w:r>
      <w:r w:rsidR="0037341E" w:rsidRPr="00427746">
        <w:rPr>
          <w:rFonts w:ascii="Arial" w:hAnsi="Arial" w:cs="Arial"/>
          <w:sz w:val="24"/>
          <w:szCs w:val="40"/>
        </w:rPr>
        <w:t>2</w:t>
      </w:r>
      <w:r w:rsidRPr="00427746">
        <w:rPr>
          <w:rFonts w:ascii="Arial" w:hAnsi="Arial" w:cs="Arial"/>
          <w:sz w:val="24"/>
          <w:szCs w:val="24"/>
        </w:rPr>
        <w:t xml:space="preserve"> </w:t>
      </w:r>
      <w:r w:rsidR="0058419F" w:rsidRPr="00427746">
        <w:rPr>
          <w:rFonts w:ascii="Arial" w:hAnsi="Arial" w:cs="Arial"/>
          <w:sz w:val="24"/>
          <w:szCs w:val="24"/>
        </w:rPr>
        <w:t>in your subject</w:t>
      </w:r>
      <w:r w:rsidR="002F0D2F" w:rsidRPr="00427746">
        <w:rPr>
          <w:rFonts w:ascii="Arial" w:hAnsi="Arial" w:cs="Arial"/>
          <w:sz w:val="24"/>
          <w:szCs w:val="24"/>
        </w:rPr>
        <w:t xml:space="preserve"> </w:t>
      </w:r>
      <w:r w:rsidRPr="00427746">
        <w:rPr>
          <w:rFonts w:ascii="Arial" w:hAnsi="Arial" w:cs="Arial"/>
          <w:sz w:val="24"/>
          <w:szCs w:val="40"/>
        </w:rPr>
        <w:t xml:space="preserve">(DfE, 2014b) </w:t>
      </w:r>
    </w:p>
    <w:tbl>
      <w:tblPr>
        <w:tblStyle w:val="TableGrid"/>
        <w:tblW w:w="9356" w:type="dxa"/>
        <w:tblInd w:w="-157"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9356"/>
      </w:tblGrid>
      <w:tr w:rsidR="00357E69" w:rsidRPr="00427746" w14:paraId="1C407019" w14:textId="77777777" w:rsidTr="745FB29B">
        <w:tc>
          <w:tcPr>
            <w:tcW w:w="9356" w:type="dxa"/>
          </w:tcPr>
          <w:p w14:paraId="43971DB2" w14:textId="6513D417" w:rsidR="00357E69" w:rsidRPr="00427746" w:rsidRDefault="00357E69" w:rsidP="00357E69">
            <w:pPr>
              <w:rPr>
                <w:rFonts w:ascii="Arial" w:hAnsi="Arial" w:cs="Arial"/>
                <w:b/>
                <w:sz w:val="28"/>
                <w:szCs w:val="24"/>
              </w:rPr>
            </w:pPr>
            <w:r w:rsidRPr="00427746">
              <w:rPr>
                <w:rFonts w:ascii="Arial" w:hAnsi="Arial" w:cs="Arial"/>
                <w:b/>
                <w:sz w:val="28"/>
                <w:szCs w:val="24"/>
              </w:rPr>
              <w:t>Task 2</w:t>
            </w:r>
            <w:r w:rsidR="002F0D2F" w:rsidRPr="00427746">
              <w:rPr>
                <w:rFonts w:ascii="Arial" w:hAnsi="Arial" w:cs="Arial"/>
                <w:b/>
                <w:sz w:val="28"/>
                <w:szCs w:val="24"/>
              </w:rPr>
              <w:t xml:space="preserve">. </w:t>
            </w:r>
          </w:p>
          <w:p w14:paraId="26489B10" w14:textId="38F7FB3D" w:rsidR="00357E69" w:rsidRPr="00427746" w:rsidRDefault="0058419F" w:rsidP="00357E69">
            <w:pPr>
              <w:rPr>
                <w:rFonts w:ascii="Arial" w:hAnsi="Arial" w:cs="Arial"/>
                <w:sz w:val="20"/>
                <w:szCs w:val="40"/>
              </w:rPr>
            </w:pPr>
            <w:r w:rsidRPr="00427746">
              <w:rPr>
                <w:rFonts w:ascii="Arial" w:hAnsi="Arial" w:cs="Arial"/>
                <w:sz w:val="24"/>
                <w:szCs w:val="24"/>
              </w:rPr>
              <w:t>Make</w:t>
            </w:r>
            <w:r w:rsidR="00357E69" w:rsidRPr="00427746">
              <w:rPr>
                <w:rFonts w:ascii="Arial" w:hAnsi="Arial" w:cs="Arial"/>
                <w:sz w:val="24"/>
                <w:szCs w:val="24"/>
              </w:rPr>
              <w:t xml:space="preserve"> notes on the </w:t>
            </w:r>
            <w:r w:rsidR="001C70BD" w:rsidRPr="00427746">
              <w:rPr>
                <w:rFonts w:ascii="Arial" w:hAnsi="Arial" w:cs="Arial"/>
                <w:sz w:val="24"/>
                <w:szCs w:val="24"/>
              </w:rPr>
              <w:t xml:space="preserve">curriculum in the </w:t>
            </w:r>
            <w:r w:rsidR="00357E69" w:rsidRPr="00427746">
              <w:rPr>
                <w:rFonts w:ascii="Arial" w:hAnsi="Arial" w:cs="Arial"/>
                <w:sz w:val="24"/>
                <w:szCs w:val="24"/>
              </w:rPr>
              <w:t xml:space="preserve">key stage </w:t>
            </w:r>
            <w:r w:rsidR="001C70BD" w:rsidRPr="00427746">
              <w:rPr>
                <w:rFonts w:ascii="Arial" w:hAnsi="Arial" w:cs="Arial"/>
                <w:sz w:val="24"/>
                <w:szCs w:val="24"/>
              </w:rPr>
              <w:t>preceding your chosen age</w:t>
            </w:r>
            <w:r w:rsidRPr="00427746">
              <w:rPr>
                <w:rFonts w:ascii="Arial" w:hAnsi="Arial" w:cs="Arial"/>
                <w:sz w:val="24"/>
                <w:szCs w:val="24"/>
              </w:rPr>
              <w:t xml:space="preserve">. What should children joining you be expected to know and be able to do? </w:t>
            </w:r>
            <w:r w:rsidR="001C70BD" w:rsidRPr="00427746">
              <w:rPr>
                <w:rFonts w:ascii="Arial" w:hAnsi="Arial" w:cs="Arial"/>
                <w:sz w:val="24"/>
                <w:szCs w:val="24"/>
              </w:rPr>
              <w:t xml:space="preserve"> </w:t>
            </w:r>
            <w:r w:rsidR="00357E69" w:rsidRPr="00427746">
              <w:rPr>
                <w:rFonts w:ascii="Arial" w:hAnsi="Arial" w:cs="Arial"/>
                <w:sz w:val="20"/>
                <w:szCs w:val="40"/>
              </w:rPr>
              <w:t>(</w:t>
            </w:r>
            <w:proofErr w:type="gramStart"/>
            <w:r w:rsidR="00357E69" w:rsidRPr="00427746">
              <w:rPr>
                <w:rFonts w:ascii="Arial" w:hAnsi="Arial" w:cs="Arial"/>
                <w:sz w:val="20"/>
                <w:szCs w:val="40"/>
              </w:rPr>
              <w:t>continue on</w:t>
            </w:r>
            <w:proofErr w:type="gramEnd"/>
            <w:r w:rsidR="00357E69" w:rsidRPr="00427746">
              <w:rPr>
                <w:rFonts w:ascii="Arial" w:hAnsi="Arial" w:cs="Arial"/>
                <w:sz w:val="20"/>
                <w:szCs w:val="40"/>
              </w:rPr>
              <w:t xml:space="preserve"> notes pages, if required)</w:t>
            </w:r>
          </w:p>
          <w:p w14:paraId="7C27F723" w14:textId="77777777" w:rsidR="001C70BD" w:rsidRPr="00427746" w:rsidRDefault="001C70BD" w:rsidP="00357E69">
            <w:pPr>
              <w:rPr>
                <w:rFonts w:ascii="Arial" w:hAnsi="Arial" w:cs="Arial"/>
                <w:sz w:val="20"/>
                <w:szCs w:val="40"/>
              </w:rPr>
            </w:pPr>
          </w:p>
          <w:p w14:paraId="6D670B2E" w14:textId="77777777" w:rsidR="001C70BD" w:rsidRPr="00427746" w:rsidRDefault="001C70BD" w:rsidP="00357E69">
            <w:pPr>
              <w:rPr>
                <w:rFonts w:ascii="Arial" w:hAnsi="Arial" w:cs="Arial"/>
                <w:sz w:val="20"/>
                <w:szCs w:val="40"/>
              </w:rPr>
            </w:pPr>
          </w:p>
          <w:p w14:paraId="10C196EE" w14:textId="77777777" w:rsidR="001C70BD" w:rsidRPr="00427746" w:rsidRDefault="001C70BD" w:rsidP="00357E69">
            <w:pPr>
              <w:rPr>
                <w:rFonts w:ascii="Arial" w:hAnsi="Arial" w:cs="Arial"/>
                <w:sz w:val="20"/>
                <w:szCs w:val="40"/>
              </w:rPr>
            </w:pPr>
          </w:p>
          <w:p w14:paraId="2A4CD555" w14:textId="77777777" w:rsidR="001C70BD" w:rsidRPr="00427746" w:rsidRDefault="001C70BD" w:rsidP="00357E69">
            <w:pPr>
              <w:rPr>
                <w:rFonts w:ascii="Arial" w:hAnsi="Arial" w:cs="Arial"/>
                <w:sz w:val="20"/>
                <w:szCs w:val="40"/>
              </w:rPr>
            </w:pPr>
          </w:p>
          <w:p w14:paraId="16528D4D" w14:textId="77777777" w:rsidR="001C70BD" w:rsidRPr="00427746" w:rsidRDefault="001C70BD" w:rsidP="00357E69">
            <w:pPr>
              <w:rPr>
                <w:rFonts w:ascii="Arial" w:hAnsi="Arial" w:cs="Arial"/>
                <w:sz w:val="20"/>
                <w:szCs w:val="40"/>
              </w:rPr>
            </w:pPr>
          </w:p>
          <w:p w14:paraId="37FAEA6A" w14:textId="77777777" w:rsidR="001C70BD" w:rsidRPr="00427746" w:rsidRDefault="001C70BD" w:rsidP="00357E69">
            <w:pPr>
              <w:rPr>
                <w:rFonts w:ascii="Arial" w:hAnsi="Arial" w:cs="Arial"/>
                <w:sz w:val="20"/>
                <w:szCs w:val="40"/>
              </w:rPr>
            </w:pPr>
          </w:p>
          <w:p w14:paraId="01F9A537" w14:textId="77777777" w:rsidR="001C70BD" w:rsidRPr="00427746" w:rsidRDefault="001C70BD" w:rsidP="00357E69">
            <w:pPr>
              <w:rPr>
                <w:rFonts w:ascii="Arial" w:hAnsi="Arial" w:cs="Arial"/>
                <w:sz w:val="20"/>
                <w:szCs w:val="40"/>
              </w:rPr>
            </w:pPr>
          </w:p>
          <w:p w14:paraId="0281C922" w14:textId="77777777" w:rsidR="001C70BD" w:rsidRPr="00427746" w:rsidRDefault="001C70BD" w:rsidP="00357E69">
            <w:pPr>
              <w:rPr>
                <w:rFonts w:ascii="Arial" w:hAnsi="Arial" w:cs="Arial"/>
                <w:sz w:val="20"/>
                <w:szCs w:val="40"/>
              </w:rPr>
            </w:pPr>
          </w:p>
          <w:p w14:paraId="5502C756" w14:textId="77777777" w:rsidR="001C70BD" w:rsidRPr="00427746" w:rsidRDefault="001C70BD" w:rsidP="00357E69">
            <w:pPr>
              <w:rPr>
                <w:rFonts w:ascii="Arial" w:hAnsi="Arial" w:cs="Arial"/>
                <w:sz w:val="20"/>
                <w:szCs w:val="40"/>
              </w:rPr>
            </w:pPr>
          </w:p>
          <w:p w14:paraId="0B48D707" w14:textId="77777777" w:rsidR="001C70BD" w:rsidRPr="00427746" w:rsidRDefault="001C70BD" w:rsidP="00357E69">
            <w:pPr>
              <w:rPr>
                <w:rFonts w:ascii="Arial" w:hAnsi="Arial" w:cs="Arial"/>
                <w:sz w:val="20"/>
                <w:szCs w:val="40"/>
              </w:rPr>
            </w:pPr>
          </w:p>
          <w:p w14:paraId="061ED8FE" w14:textId="77777777" w:rsidR="001C70BD" w:rsidRPr="00427746" w:rsidRDefault="001C70BD" w:rsidP="00357E69">
            <w:pPr>
              <w:rPr>
                <w:rFonts w:ascii="Arial" w:hAnsi="Arial" w:cs="Arial"/>
                <w:sz w:val="20"/>
                <w:szCs w:val="40"/>
              </w:rPr>
            </w:pPr>
          </w:p>
          <w:p w14:paraId="3FD79675" w14:textId="77777777" w:rsidR="001C70BD" w:rsidRPr="00427746" w:rsidRDefault="001C70BD" w:rsidP="00357E69">
            <w:pPr>
              <w:rPr>
                <w:rFonts w:ascii="Arial" w:hAnsi="Arial" w:cs="Arial"/>
                <w:sz w:val="20"/>
                <w:szCs w:val="40"/>
              </w:rPr>
            </w:pPr>
          </w:p>
          <w:p w14:paraId="2D788D35" w14:textId="77777777" w:rsidR="001C70BD" w:rsidRPr="00427746" w:rsidRDefault="001C70BD" w:rsidP="00357E69">
            <w:pPr>
              <w:rPr>
                <w:rFonts w:ascii="Arial" w:hAnsi="Arial" w:cs="Arial"/>
                <w:sz w:val="20"/>
                <w:szCs w:val="40"/>
              </w:rPr>
            </w:pPr>
          </w:p>
          <w:p w14:paraId="6E96DD5A" w14:textId="77777777" w:rsidR="001C70BD" w:rsidRPr="00427746" w:rsidRDefault="001C70BD" w:rsidP="00357E69">
            <w:pPr>
              <w:rPr>
                <w:rFonts w:ascii="Arial" w:hAnsi="Arial" w:cs="Arial"/>
                <w:sz w:val="20"/>
                <w:szCs w:val="40"/>
              </w:rPr>
            </w:pPr>
          </w:p>
          <w:p w14:paraId="7B9091C3" w14:textId="77777777" w:rsidR="001C70BD" w:rsidRPr="00427746" w:rsidRDefault="001C70BD" w:rsidP="00357E69">
            <w:pPr>
              <w:rPr>
                <w:rFonts w:ascii="Arial" w:hAnsi="Arial" w:cs="Arial"/>
                <w:sz w:val="20"/>
                <w:szCs w:val="40"/>
              </w:rPr>
            </w:pPr>
          </w:p>
          <w:p w14:paraId="2CDFE05E" w14:textId="77777777" w:rsidR="001C70BD" w:rsidRPr="00427746" w:rsidRDefault="001C70BD" w:rsidP="00357E69">
            <w:pPr>
              <w:rPr>
                <w:rFonts w:ascii="Arial" w:hAnsi="Arial" w:cs="Arial"/>
                <w:sz w:val="20"/>
                <w:szCs w:val="40"/>
              </w:rPr>
            </w:pPr>
          </w:p>
          <w:p w14:paraId="175B14FA" w14:textId="7434E91D" w:rsidR="001C70BD" w:rsidRPr="00427746" w:rsidRDefault="001C70BD" w:rsidP="00357E69">
            <w:pPr>
              <w:rPr>
                <w:rFonts w:ascii="Arial" w:hAnsi="Arial" w:cs="Arial"/>
                <w:sz w:val="24"/>
                <w:szCs w:val="40"/>
              </w:rPr>
            </w:pPr>
          </w:p>
        </w:tc>
      </w:tr>
      <w:tr w:rsidR="00357E69" w:rsidRPr="00427746" w14:paraId="33272FEC" w14:textId="77777777" w:rsidTr="00EA59E4">
        <w:trPr>
          <w:trHeight w:val="3119"/>
        </w:trPr>
        <w:tc>
          <w:tcPr>
            <w:tcW w:w="9356" w:type="dxa"/>
          </w:tcPr>
          <w:p w14:paraId="6E01855C" w14:textId="77777777" w:rsidR="00357E69" w:rsidRPr="00427746" w:rsidRDefault="00357E69" w:rsidP="00357E69">
            <w:pPr>
              <w:rPr>
                <w:rFonts w:ascii="Arial" w:hAnsi="Arial" w:cs="Arial"/>
                <w:sz w:val="24"/>
                <w:szCs w:val="24"/>
              </w:rPr>
            </w:pPr>
          </w:p>
          <w:p w14:paraId="256BF138" w14:textId="77777777" w:rsidR="001C70BD" w:rsidRPr="00427746" w:rsidRDefault="001C70BD" w:rsidP="00357E69">
            <w:pPr>
              <w:rPr>
                <w:rFonts w:ascii="Arial" w:hAnsi="Arial" w:cs="Arial"/>
                <w:sz w:val="24"/>
                <w:szCs w:val="24"/>
              </w:rPr>
            </w:pPr>
          </w:p>
          <w:p w14:paraId="76FAE64B" w14:textId="77777777" w:rsidR="001C70BD" w:rsidRPr="00427746" w:rsidRDefault="001C70BD" w:rsidP="00357E69">
            <w:pPr>
              <w:rPr>
                <w:rFonts w:ascii="Arial" w:hAnsi="Arial" w:cs="Arial"/>
                <w:sz w:val="24"/>
                <w:szCs w:val="24"/>
              </w:rPr>
            </w:pPr>
          </w:p>
          <w:p w14:paraId="48ECD8CF" w14:textId="77777777" w:rsidR="001C70BD" w:rsidRPr="00427746" w:rsidRDefault="001C70BD" w:rsidP="00357E69">
            <w:pPr>
              <w:rPr>
                <w:rFonts w:ascii="Arial" w:hAnsi="Arial" w:cs="Arial"/>
                <w:sz w:val="24"/>
                <w:szCs w:val="24"/>
              </w:rPr>
            </w:pPr>
          </w:p>
          <w:p w14:paraId="4191974C" w14:textId="77777777" w:rsidR="001C70BD" w:rsidRPr="00427746" w:rsidRDefault="001C70BD" w:rsidP="00357E69">
            <w:pPr>
              <w:rPr>
                <w:rFonts w:ascii="Arial" w:hAnsi="Arial" w:cs="Arial"/>
                <w:sz w:val="24"/>
                <w:szCs w:val="24"/>
              </w:rPr>
            </w:pPr>
          </w:p>
          <w:p w14:paraId="2D741D90" w14:textId="77777777" w:rsidR="001C70BD" w:rsidRPr="00427746" w:rsidRDefault="001C70BD" w:rsidP="00357E69">
            <w:pPr>
              <w:rPr>
                <w:rFonts w:ascii="Arial" w:hAnsi="Arial" w:cs="Arial"/>
                <w:sz w:val="24"/>
                <w:szCs w:val="24"/>
              </w:rPr>
            </w:pPr>
          </w:p>
          <w:p w14:paraId="1C3DAA38" w14:textId="77777777" w:rsidR="001C70BD" w:rsidRPr="00427746" w:rsidRDefault="001C70BD" w:rsidP="00357E69">
            <w:pPr>
              <w:rPr>
                <w:rFonts w:ascii="Arial" w:hAnsi="Arial" w:cs="Arial"/>
                <w:sz w:val="24"/>
                <w:szCs w:val="24"/>
              </w:rPr>
            </w:pPr>
          </w:p>
          <w:p w14:paraId="1C5CFCC4" w14:textId="77777777" w:rsidR="001C70BD" w:rsidRPr="00427746" w:rsidRDefault="001C70BD" w:rsidP="00357E69">
            <w:pPr>
              <w:rPr>
                <w:rFonts w:ascii="Arial" w:hAnsi="Arial" w:cs="Arial"/>
                <w:sz w:val="24"/>
                <w:szCs w:val="24"/>
              </w:rPr>
            </w:pPr>
          </w:p>
          <w:p w14:paraId="2817E027" w14:textId="77777777" w:rsidR="001C70BD" w:rsidRPr="00427746" w:rsidRDefault="001C70BD" w:rsidP="00357E69">
            <w:pPr>
              <w:rPr>
                <w:rFonts w:ascii="Arial" w:hAnsi="Arial" w:cs="Arial"/>
                <w:sz w:val="24"/>
                <w:szCs w:val="24"/>
              </w:rPr>
            </w:pPr>
          </w:p>
          <w:p w14:paraId="6D0D45D3" w14:textId="77777777" w:rsidR="001C70BD" w:rsidRPr="00427746" w:rsidRDefault="001C70BD" w:rsidP="00357E69">
            <w:pPr>
              <w:rPr>
                <w:rFonts w:ascii="Arial" w:hAnsi="Arial" w:cs="Arial"/>
                <w:sz w:val="24"/>
                <w:szCs w:val="24"/>
              </w:rPr>
            </w:pPr>
          </w:p>
          <w:p w14:paraId="0047557B" w14:textId="77777777" w:rsidR="001C70BD" w:rsidRPr="00427746" w:rsidRDefault="001C70BD" w:rsidP="00357E69">
            <w:pPr>
              <w:rPr>
                <w:rFonts w:ascii="Arial" w:hAnsi="Arial" w:cs="Arial"/>
                <w:sz w:val="24"/>
                <w:szCs w:val="24"/>
              </w:rPr>
            </w:pPr>
          </w:p>
          <w:p w14:paraId="5EE3C814" w14:textId="77777777" w:rsidR="001C70BD" w:rsidRPr="00427746" w:rsidRDefault="001C70BD" w:rsidP="00357E69">
            <w:pPr>
              <w:rPr>
                <w:rFonts w:ascii="Arial" w:hAnsi="Arial" w:cs="Arial"/>
                <w:sz w:val="24"/>
                <w:szCs w:val="24"/>
              </w:rPr>
            </w:pPr>
          </w:p>
          <w:p w14:paraId="6F19282D" w14:textId="4A2B7263" w:rsidR="001C70BD" w:rsidRPr="00427746" w:rsidRDefault="001C70BD" w:rsidP="00357E69">
            <w:pPr>
              <w:rPr>
                <w:rFonts w:ascii="Arial" w:hAnsi="Arial" w:cs="Arial"/>
                <w:sz w:val="24"/>
                <w:szCs w:val="24"/>
              </w:rPr>
            </w:pPr>
          </w:p>
        </w:tc>
      </w:tr>
    </w:tbl>
    <w:p w14:paraId="7AED49A5" w14:textId="23695549" w:rsidR="745FB29B" w:rsidRDefault="745FB29B" w:rsidP="745FB29B">
      <w:pPr>
        <w:rPr>
          <w:rFonts w:ascii="Arial" w:hAnsi="Arial" w:cs="Arial"/>
          <w:b/>
          <w:bCs/>
          <w:sz w:val="28"/>
          <w:szCs w:val="28"/>
        </w:rPr>
      </w:pPr>
    </w:p>
    <w:p w14:paraId="0EDE29C5" w14:textId="418BD19A" w:rsidR="745FB29B" w:rsidRDefault="745FB29B" w:rsidP="745FB29B">
      <w:pPr>
        <w:rPr>
          <w:rFonts w:ascii="Arial" w:hAnsi="Arial" w:cs="Arial"/>
          <w:b/>
          <w:bCs/>
          <w:sz w:val="28"/>
          <w:szCs w:val="28"/>
        </w:rPr>
      </w:pPr>
    </w:p>
    <w:p w14:paraId="6611B1DE" w14:textId="62D81BE5" w:rsidR="745FB29B" w:rsidRDefault="745FB29B" w:rsidP="745FB29B">
      <w:pPr>
        <w:rPr>
          <w:rFonts w:ascii="Arial" w:hAnsi="Arial" w:cs="Arial"/>
          <w:b/>
          <w:bCs/>
          <w:sz w:val="28"/>
          <w:szCs w:val="28"/>
        </w:rPr>
      </w:pPr>
    </w:p>
    <w:p w14:paraId="458989E0" w14:textId="77777777" w:rsidR="00EA59E4" w:rsidRDefault="00EA59E4" w:rsidP="745FB29B">
      <w:pPr>
        <w:rPr>
          <w:rFonts w:ascii="Arial" w:hAnsi="Arial" w:cs="Arial"/>
          <w:b/>
          <w:bCs/>
          <w:sz w:val="28"/>
          <w:szCs w:val="28"/>
        </w:rPr>
      </w:pPr>
    </w:p>
    <w:p w14:paraId="23511F9D" w14:textId="6CC634F2" w:rsidR="745FB29B" w:rsidRDefault="745FB29B" w:rsidP="745FB29B">
      <w:pPr>
        <w:rPr>
          <w:rFonts w:ascii="Arial" w:hAnsi="Arial" w:cs="Arial"/>
          <w:b/>
          <w:bCs/>
          <w:sz w:val="28"/>
          <w:szCs w:val="28"/>
        </w:rPr>
      </w:pPr>
    </w:p>
    <w:p w14:paraId="6DA12A72" w14:textId="38211736" w:rsidR="00357E69" w:rsidRPr="00427746" w:rsidRDefault="00357E69">
      <w:pPr>
        <w:rPr>
          <w:rFonts w:ascii="Arial" w:hAnsi="Arial" w:cs="Arial"/>
          <w:b/>
          <w:sz w:val="28"/>
          <w:szCs w:val="40"/>
        </w:rPr>
      </w:pPr>
      <w:r w:rsidRPr="00427746">
        <w:rPr>
          <w:rFonts w:ascii="Arial" w:hAnsi="Arial" w:cs="Arial"/>
          <w:b/>
          <w:sz w:val="28"/>
          <w:szCs w:val="40"/>
        </w:rPr>
        <w:lastRenderedPageBreak/>
        <w:t xml:space="preserve">3 The </w:t>
      </w:r>
      <w:r w:rsidR="00F878E9">
        <w:rPr>
          <w:rFonts w:ascii="Arial" w:hAnsi="Arial" w:cs="Arial"/>
          <w:b/>
          <w:sz w:val="28"/>
          <w:szCs w:val="40"/>
        </w:rPr>
        <w:t>Initial Teacher Training Early Career Framework</w:t>
      </w:r>
      <w:r w:rsidR="00300484">
        <w:rPr>
          <w:rFonts w:ascii="Arial" w:hAnsi="Arial" w:cs="Arial"/>
          <w:b/>
          <w:sz w:val="28"/>
          <w:szCs w:val="40"/>
        </w:rPr>
        <w:t xml:space="preserve"> </w:t>
      </w:r>
      <w:r w:rsidR="00F878E9">
        <w:rPr>
          <w:rFonts w:ascii="Arial" w:hAnsi="Arial" w:cs="Arial"/>
          <w:b/>
          <w:sz w:val="28"/>
          <w:szCs w:val="40"/>
        </w:rPr>
        <w:t>(ITTECF)</w:t>
      </w:r>
    </w:p>
    <w:p w14:paraId="5AE64868" w14:textId="764B5486" w:rsidR="00357E69" w:rsidRPr="00427746" w:rsidRDefault="00357E69">
      <w:pPr>
        <w:rPr>
          <w:rFonts w:ascii="Arial" w:hAnsi="Arial" w:cs="Arial"/>
          <w:sz w:val="24"/>
          <w:szCs w:val="40"/>
        </w:rPr>
      </w:pPr>
      <w:r w:rsidRPr="00427746">
        <w:rPr>
          <w:rFonts w:ascii="Arial" w:hAnsi="Arial" w:cs="Arial"/>
          <w:sz w:val="24"/>
          <w:szCs w:val="40"/>
        </w:rPr>
        <w:t xml:space="preserve">Download and read the </w:t>
      </w:r>
      <w:r w:rsidR="00F878E9">
        <w:rPr>
          <w:rFonts w:ascii="Arial" w:hAnsi="Arial" w:cs="Arial"/>
          <w:sz w:val="24"/>
          <w:szCs w:val="40"/>
        </w:rPr>
        <w:t>ITTECF</w:t>
      </w:r>
      <w:r w:rsidR="00326150">
        <w:rPr>
          <w:rFonts w:ascii="Arial" w:hAnsi="Arial" w:cs="Arial"/>
          <w:sz w:val="24"/>
          <w:szCs w:val="40"/>
        </w:rPr>
        <w:t xml:space="preserve"> (20</w:t>
      </w:r>
      <w:r w:rsidR="00F878E9">
        <w:rPr>
          <w:rFonts w:ascii="Arial" w:hAnsi="Arial" w:cs="Arial"/>
          <w:sz w:val="24"/>
          <w:szCs w:val="40"/>
        </w:rPr>
        <w:t>24</w:t>
      </w:r>
      <w:r w:rsidR="00326150">
        <w:rPr>
          <w:rFonts w:ascii="Arial" w:hAnsi="Arial" w:cs="Arial"/>
          <w:sz w:val="24"/>
          <w:szCs w:val="40"/>
        </w:rPr>
        <w:t>)</w:t>
      </w:r>
    </w:p>
    <w:tbl>
      <w:tblPr>
        <w:tblStyle w:val="TableGrid"/>
        <w:tblW w:w="9356" w:type="dxa"/>
        <w:tblInd w:w="-157"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9356"/>
      </w:tblGrid>
      <w:tr w:rsidR="00357E69" w:rsidRPr="00427746" w14:paraId="6F400C45" w14:textId="77777777" w:rsidTr="008B5FD6">
        <w:trPr>
          <w:trHeight w:val="13032"/>
        </w:trPr>
        <w:tc>
          <w:tcPr>
            <w:tcW w:w="9356" w:type="dxa"/>
          </w:tcPr>
          <w:p w14:paraId="6BEB9B92" w14:textId="50DB8078" w:rsidR="002F0D2F" w:rsidRPr="00427746" w:rsidRDefault="002F0D2F" w:rsidP="002F0D2F">
            <w:pPr>
              <w:rPr>
                <w:rFonts w:ascii="Arial" w:hAnsi="Arial" w:cs="Arial"/>
                <w:b/>
                <w:sz w:val="28"/>
                <w:szCs w:val="24"/>
              </w:rPr>
            </w:pPr>
            <w:r w:rsidRPr="00427746">
              <w:rPr>
                <w:rFonts w:ascii="Arial" w:hAnsi="Arial" w:cs="Arial"/>
                <w:b/>
                <w:sz w:val="28"/>
                <w:szCs w:val="24"/>
              </w:rPr>
              <w:t>Task 3</w:t>
            </w:r>
          </w:p>
          <w:p w14:paraId="48BC2F0B" w14:textId="41B7C594" w:rsidR="002F0D2F" w:rsidRPr="00427746" w:rsidRDefault="005A2602" w:rsidP="002F0D2F">
            <w:pPr>
              <w:rPr>
                <w:rFonts w:ascii="Arial" w:hAnsi="Arial" w:cs="Arial"/>
                <w:sz w:val="20"/>
                <w:szCs w:val="40"/>
              </w:rPr>
            </w:pPr>
            <w:r>
              <w:rPr>
                <w:rFonts w:ascii="Arial" w:hAnsi="Arial" w:cs="Arial"/>
                <w:sz w:val="24"/>
                <w:szCs w:val="40"/>
              </w:rPr>
              <w:t xml:space="preserve">This document </w:t>
            </w:r>
            <w:r w:rsidR="00B509DC">
              <w:rPr>
                <w:rFonts w:ascii="Arial" w:hAnsi="Arial" w:cs="Arial"/>
                <w:sz w:val="24"/>
                <w:szCs w:val="40"/>
              </w:rPr>
              <w:t xml:space="preserve">(see link on p.22) </w:t>
            </w:r>
            <w:r>
              <w:rPr>
                <w:rFonts w:ascii="Arial" w:hAnsi="Arial" w:cs="Arial"/>
                <w:sz w:val="24"/>
                <w:szCs w:val="40"/>
              </w:rPr>
              <w:t xml:space="preserve">will underpin the curriculum you will experience at LJMU and at </w:t>
            </w:r>
            <w:r w:rsidR="00B509DC">
              <w:rPr>
                <w:rFonts w:ascii="Arial" w:hAnsi="Arial" w:cs="Arial"/>
                <w:sz w:val="24"/>
                <w:szCs w:val="40"/>
              </w:rPr>
              <w:t>s</w:t>
            </w:r>
            <w:r>
              <w:rPr>
                <w:rFonts w:ascii="Arial" w:hAnsi="Arial" w:cs="Arial"/>
                <w:sz w:val="24"/>
                <w:szCs w:val="40"/>
              </w:rPr>
              <w:t xml:space="preserve">chool. It is referenced to the Teachers’ Standards (which will be your end point assessment for Qualified Teacher Status). Identify which sections you </w:t>
            </w:r>
            <w:r w:rsidR="00C00A9D">
              <w:rPr>
                <w:rFonts w:ascii="Arial" w:hAnsi="Arial" w:cs="Arial"/>
                <w:sz w:val="24"/>
                <w:szCs w:val="40"/>
              </w:rPr>
              <w:t xml:space="preserve">think will be the most challenging for you and undertake some key reading (references are listed at the end of each section). Make notes here: </w:t>
            </w:r>
          </w:p>
          <w:p w14:paraId="76658E56" w14:textId="77777777" w:rsidR="002F0D2F" w:rsidRPr="00427746" w:rsidRDefault="002F0D2F" w:rsidP="002F0D2F">
            <w:pPr>
              <w:rPr>
                <w:rFonts w:ascii="Arial" w:hAnsi="Arial" w:cs="Arial"/>
                <w:sz w:val="20"/>
                <w:szCs w:val="40"/>
              </w:rPr>
            </w:pPr>
          </w:p>
          <w:p w14:paraId="3112752D" w14:textId="77777777" w:rsidR="002F0D2F" w:rsidRPr="00427746" w:rsidRDefault="002F0D2F" w:rsidP="002F0D2F">
            <w:pPr>
              <w:rPr>
                <w:rFonts w:ascii="Arial" w:hAnsi="Arial" w:cs="Arial"/>
                <w:sz w:val="20"/>
                <w:szCs w:val="40"/>
              </w:rPr>
            </w:pPr>
          </w:p>
          <w:p w14:paraId="2C26039C" w14:textId="77777777" w:rsidR="002F0D2F" w:rsidRPr="00427746" w:rsidRDefault="002F0D2F" w:rsidP="002F0D2F">
            <w:pPr>
              <w:rPr>
                <w:rFonts w:ascii="Arial" w:hAnsi="Arial" w:cs="Arial"/>
                <w:sz w:val="20"/>
                <w:szCs w:val="40"/>
              </w:rPr>
            </w:pPr>
          </w:p>
          <w:p w14:paraId="49653D5B" w14:textId="77777777" w:rsidR="002F0D2F" w:rsidRPr="00427746" w:rsidRDefault="002F0D2F" w:rsidP="002F0D2F">
            <w:pPr>
              <w:rPr>
                <w:rFonts w:ascii="Arial" w:hAnsi="Arial" w:cs="Arial"/>
                <w:sz w:val="20"/>
                <w:szCs w:val="40"/>
              </w:rPr>
            </w:pPr>
          </w:p>
          <w:p w14:paraId="4BEFA30D" w14:textId="77777777" w:rsidR="002F0D2F" w:rsidRPr="00427746" w:rsidRDefault="002F0D2F" w:rsidP="002F0D2F">
            <w:pPr>
              <w:rPr>
                <w:rFonts w:ascii="Arial" w:hAnsi="Arial" w:cs="Arial"/>
                <w:sz w:val="20"/>
                <w:szCs w:val="40"/>
              </w:rPr>
            </w:pPr>
          </w:p>
          <w:p w14:paraId="434EFF24" w14:textId="77777777" w:rsidR="002F0D2F" w:rsidRPr="00427746" w:rsidRDefault="002F0D2F" w:rsidP="002F0D2F">
            <w:pPr>
              <w:rPr>
                <w:rFonts w:ascii="Arial" w:hAnsi="Arial" w:cs="Arial"/>
                <w:sz w:val="20"/>
                <w:szCs w:val="40"/>
              </w:rPr>
            </w:pPr>
          </w:p>
          <w:p w14:paraId="489EE49D" w14:textId="77777777" w:rsidR="002F0D2F" w:rsidRPr="00427746" w:rsidRDefault="002F0D2F" w:rsidP="002F0D2F">
            <w:pPr>
              <w:rPr>
                <w:rFonts w:ascii="Arial" w:hAnsi="Arial" w:cs="Arial"/>
                <w:sz w:val="20"/>
                <w:szCs w:val="40"/>
              </w:rPr>
            </w:pPr>
          </w:p>
          <w:p w14:paraId="12B54164" w14:textId="77777777" w:rsidR="002F0D2F" w:rsidRPr="00427746" w:rsidRDefault="002F0D2F" w:rsidP="002F0D2F">
            <w:pPr>
              <w:rPr>
                <w:rFonts w:ascii="Arial" w:hAnsi="Arial" w:cs="Arial"/>
                <w:sz w:val="20"/>
                <w:szCs w:val="40"/>
              </w:rPr>
            </w:pPr>
          </w:p>
          <w:p w14:paraId="4E9A5173" w14:textId="77777777" w:rsidR="002F0D2F" w:rsidRPr="00427746" w:rsidRDefault="002F0D2F" w:rsidP="002F0D2F">
            <w:pPr>
              <w:rPr>
                <w:rFonts w:ascii="Arial" w:hAnsi="Arial" w:cs="Arial"/>
                <w:sz w:val="20"/>
                <w:szCs w:val="40"/>
              </w:rPr>
            </w:pPr>
          </w:p>
          <w:p w14:paraId="1133847E" w14:textId="77777777" w:rsidR="002F0D2F" w:rsidRPr="00427746" w:rsidRDefault="002F0D2F" w:rsidP="002F0D2F">
            <w:pPr>
              <w:rPr>
                <w:rFonts w:ascii="Arial" w:hAnsi="Arial" w:cs="Arial"/>
                <w:sz w:val="20"/>
                <w:szCs w:val="40"/>
              </w:rPr>
            </w:pPr>
          </w:p>
          <w:p w14:paraId="006E95D7" w14:textId="77777777" w:rsidR="002F0D2F" w:rsidRPr="00427746" w:rsidRDefault="002F0D2F" w:rsidP="002F0D2F">
            <w:pPr>
              <w:rPr>
                <w:rFonts w:ascii="Arial" w:hAnsi="Arial" w:cs="Arial"/>
                <w:sz w:val="20"/>
                <w:szCs w:val="40"/>
              </w:rPr>
            </w:pPr>
          </w:p>
          <w:p w14:paraId="2D771832" w14:textId="77777777" w:rsidR="002F0D2F" w:rsidRPr="00427746" w:rsidRDefault="002F0D2F" w:rsidP="002F0D2F">
            <w:pPr>
              <w:rPr>
                <w:rFonts w:ascii="Arial" w:hAnsi="Arial" w:cs="Arial"/>
                <w:sz w:val="20"/>
                <w:szCs w:val="40"/>
              </w:rPr>
            </w:pPr>
          </w:p>
          <w:p w14:paraId="4CE80DC2" w14:textId="77777777" w:rsidR="002F0D2F" w:rsidRPr="00427746" w:rsidRDefault="002F0D2F" w:rsidP="002F0D2F">
            <w:pPr>
              <w:rPr>
                <w:rFonts w:ascii="Arial" w:hAnsi="Arial" w:cs="Arial"/>
                <w:sz w:val="20"/>
                <w:szCs w:val="40"/>
              </w:rPr>
            </w:pPr>
          </w:p>
          <w:p w14:paraId="7D64976A" w14:textId="77777777" w:rsidR="002F0D2F" w:rsidRPr="00427746" w:rsidRDefault="002F0D2F" w:rsidP="002F0D2F">
            <w:pPr>
              <w:rPr>
                <w:rFonts w:ascii="Arial" w:hAnsi="Arial" w:cs="Arial"/>
                <w:sz w:val="20"/>
                <w:szCs w:val="40"/>
              </w:rPr>
            </w:pPr>
          </w:p>
          <w:p w14:paraId="1711AE0E" w14:textId="77777777" w:rsidR="002F0D2F" w:rsidRPr="00427746" w:rsidRDefault="002F0D2F" w:rsidP="002F0D2F">
            <w:pPr>
              <w:rPr>
                <w:rFonts w:ascii="Arial" w:hAnsi="Arial" w:cs="Arial"/>
                <w:sz w:val="20"/>
                <w:szCs w:val="40"/>
              </w:rPr>
            </w:pPr>
          </w:p>
          <w:p w14:paraId="1C4EFBF8" w14:textId="77777777" w:rsidR="002F0D2F" w:rsidRPr="00427746" w:rsidRDefault="002F0D2F" w:rsidP="002F0D2F">
            <w:pPr>
              <w:rPr>
                <w:rFonts w:ascii="Arial" w:hAnsi="Arial" w:cs="Arial"/>
                <w:sz w:val="20"/>
                <w:szCs w:val="40"/>
              </w:rPr>
            </w:pPr>
          </w:p>
          <w:p w14:paraId="1D252B5E" w14:textId="77777777" w:rsidR="002F0D2F" w:rsidRPr="00427746" w:rsidRDefault="002F0D2F" w:rsidP="002F0D2F">
            <w:pPr>
              <w:rPr>
                <w:rFonts w:ascii="Arial" w:hAnsi="Arial" w:cs="Arial"/>
                <w:sz w:val="20"/>
                <w:szCs w:val="40"/>
              </w:rPr>
            </w:pPr>
          </w:p>
          <w:p w14:paraId="35FD798F" w14:textId="77777777" w:rsidR="002F0D2F" w:rsidRPr="00427746" w:rsidRDefault="002F0D2F" w:rsidP="002F0D2F">
            <w:pPr>
              <w:rPr>
                <w:rFonts w:ascii="Arial" w:hAnsi="Arial" w:cs="Arial"/>
                <w:sz w:val="20"/>
                <w:szCs w:val="40"/>
              </w:rPr>
            </w:pPr>
          </w:p>
          <w:p w14:paraId="582D3691" w14:textId="77777777" w:rsidR="002F0D2F" w:rsidRPr="00427746" w:rsidRDefault="002F0D2F" w:rsidP="002F0D2F">
            <w:pPr>
              <w:rPr>
                <w:rFonts w:ascii="Arial" w:hAnsi="Arial" w:cs="Arial"/>
                <w:sz w:val="20"/>
                <w:szCs w:val="40"/>
              </w:rPr>
            </w:pPr>
          </w:p>
          <w:p w14:paraId="59934DCA" w14:textId="77777777" w:rsidR="002F0D2F" w:rsidRPr="00427746" w:rsidRDefault="002F0D2F" w:rsidP="002F0D2F">
            <w:pPr>
              <w:rPr>
                <w:rFonts w:ascii="Arial" w:hAnsi="Arial" w:cs="Arial"/>
                <w:sz w:val="20"/>
                <w:szCs w:val="40"/>
              </w:rPr>
            </w:pPr>
          </w:p>
          <w:p w14:paraId="031C148E" w14:textId="77777777" w:rsidR="002F0D2F" w:rsidRPr="00427746" w:rsidRDefault="002F0D2F" w:rsidP="002F0D2F">
            <w:pPr>
              <w:rPr>
                <w:rFonts w:ascii="Arial" w:hAnsi="Arial" w:cs="Arial"/>
                <w:sz w:val="20"/>
                <w:szCs w:val="40"/>
              </w:rPr>
            </w:pPr>
          </w:p>
          <w:p w14:paraId="674D3AB7" w14:textId="77777777" w:rsidR="002F0D2F" w:rsidRPr="00427746" w:rsidRDefault="002F0D2F" w:rsidP="002F0D2F">
            <w:pPr>
              <w:rPr>
                <w:rFonts w:ascii="Arial" w:hAnsi="Arial" w:cs="Arial"/>
                <w:sz w:val="20"/>
                <w:szCs w:val="40"/>
              </w:rPr>
            </w:pPr>
          </w:p>
          <w:p w14:paraId="18D261FE" w14:textId="77777777" w:rsidR="002F0D2F" w:rsidRPr="00427746" w:rsidRDefault="002F0D2F" w:rsidP="002F0D2F">
            <w:pPr>
              <w:rPr>
                <w:rFonts w:ascii="Arial" w:hAnsi="Arial" w:cs="Arial"/>
                <w:sz w:val="20"/>
                <w:szCs w:val="40"/>
              </w:rPr>
            </w:pPr>
          </w:p>
          <w:p w14:paraId="5A05F9C8" w14:textId="77777777" w:rsidR="002F0D2F" w:rsidRPr="00427746" w:rsidRDefault="002F0D2F" w:rsidP="002F0D2F">
            <w:pPr>
              <w:rPr>
                <w:rFonts w:ascii="Arial" w:hAnsi="Arial" w:cs="Arial"/>
                <w:sz w:val="20"/>
                <w:szCs w:val="40"/>
              </w:rPr>
            </w:pPr>
          </w:p>
          <w:p w14:paraId="324C4373" w14:textId="77777777" w:rsidR="002F0D2F" w:rsidRPr="00427746" w:rsidRDefault="002F0D2F" w:rsidP="002F0D2F">
            <w:pPr>
              <w:rPr>
                <w:rFonts w:ascii="Arial" w:hAnsi="Arial" w:cs="Arial"/>
                <w:sz w:val="20"/>
                <w:szCs w:val="40"/>
              </w:rPr>
            </w:pPr>
          </w:p>
          <w:p w14:paraId="32C46BCB" w14:textId="77777777" w:rsidR="002F0D2F" w:rsidRPr="00427746" w:rsidRDefault="002F0D2F" w:rsidP="002F0D2F">
            <w:pPr>
              <w:rPr>
                <w:rFonts w:ascii="Arial" w:hAnsi="Arial" w:cs="Arial"/>
                <w:sz w:val="20"/>
                <w:szCs w:val="40"/>
              </w:rPr>
            </w:pPr>
          </w:p>
          <w:p w14:paraId="34681C7E" w14:textId="77777777" w:rsidR="002F0D2F" w:rsidRPr="00427746" w:rsidRDefault="002F0D2F" w:rsidP="002F0D2F">
            <w:pPr>
              <w:rPr>
                <w:rFonts w:ascii="Arial" w:hAnsi="Arial" w:cs="Arial"/>
                <w:sz w:val="20"/>
                <w:szCs w:val="40"/>
              </w:rPr>
            </w:pPr>
          </w:p>
          <w:p w14:paraId="1919EE22" w14:textId="77777777" w:rsidR="002F0D2F" w:rsidRPr="00427746" w:rsidRDefault="002F0D2F" w:rsidP="002F0D2F">
            <w:pPr>
              <w:rPr>
                <w:rFonts w:ascii="Arial" w:hAnsi="Arial" w:cs="Arial"/>
                <w:sz w:val="20"/>
                <w:szCs w:val="40"/>
              </w:rPr>
            </w:pPr>
          </w:p>
          <w:p w14:paraId="12D15875" w14:textId="77777777" w:rsidR="002F0D2F" w:rsidRPr="00427746" w:rsidRDefault="002F0D2F" w:rsidP="002F0D2F">
            <w:pPr>
              <w:rPr>
                <w:rFonts w:ascii="Arial" w:hAnsi="Arial" w:cs="Arial"/>
                <w:sz w:val="20"/>
                <w:szCs w:val="40"/>
              </w:rPr>
            </w:pPr>
          </w:p>
          <w:p w14:paraId="043B4CA3" w14:textId="77777777" w:rsidR="002F0D2F" w:rsidRPr="00427746" w:rsidRDefault="002F0D2F" w:rsidP="002F0D2F">
            <w:pPr>
              <w:rPr>
                <w:rFonts w:ascii="Arial" w:hAnsi="Arial" w:cs="Arial"/>
                <w:sz w:val="20"/>
                <w:szCs w:val="40"/>
              </w:rPr>
            </w:pPr>
          </w:p>
          <w:p w14:paraId="71F7AB4E" w14:textId="77777777" w:rsidR="002F0D2F" w:rsidRPr="00427746" w:rsidRDefault="002F0D2F" w:rsidP="002F0D2F">
            <w:pPr>
              <w:rPr>
                <w:rFonts w:ascii="Arial" w:hAnsi="Arial" w:cs="Arial"/>
                <w:sz w:val="20"/>
                <w:szCs w:val="40"/>
              </w:rPr>
            </w:pPr>
          </w:p>
          <w:p w14:paraId="4573C1FA" w14:textId="77777777" w:rsidR="002F0D2F" w:rsidRPr="00427746" w:rsidRDefault="002F0D2F" w:rsidP="002F0D2F">
            <w:pPr>
              <w:rPr>
                <w:rFonts w:ascii="Arial" w:hAnsi="Arial" w:cs="Arial"/>
                <w:sz w:val="20"/>
                <w:szCs w:val="40"/>
              </w:rPr>
            </w:pPr>
          </w:p>
          <w:p w14:paraId="04E56A5E" w14:textId="77777777" w:rsidR="002F0D2F" w:rsidRPr="00427746" w:rsidRDefault="002F0D2F" w:rsidP="002F0D2F">
            <w:pPr>
              <w:rPr>
                <w:rFonts w:ascii="Arial" w:hAnsi="Arial" w:cs="Arial"/>
                <w:sz w:val="20"/>
                <w:szCs w:val="40"/>
              </w:rPr>
            </w:pPr>
          </w:p>
          <w:p w14:paraId="702E43C1" w14:textId="77777777" w:rsidR="002F0D2F" w:rsidRPr="00427746" w:rsidRDefault="002F0D2F" w:rsidP="002F0D2F">
            <w:pPr>
              <w:rPr>
                <w:rFonts w:ascii="Arial" w:hAnsi="Arial" w:cs="Arial"/>
                <w:sz w:val="20"/>
                <w:szCs w:val="40"/>
              </w:rPr>
            </w:pPr>
          </w:p>
          <w:p w14:paraId="39EA3860" w14:textId="77777777" w:rsidR="002F0D2F" w:rsidRPr="00427746" w:rsidRDefault="002F0D2F" w:rsidP="002F0D2F">
            <w:pPr>
              <w:rPr>
                <w:rFonts w:ascii="Arial" w:hAnsi="Arial" w:cs="Arial"/>
                <w:sz w:val="20"/>
                <w:szCs w:val="40"/>
              </w:rPr>
            </w:pPr>
          </w:p>
          <w:p w14:paraId="69819F0D" w14:textId="77777777" w:rsidR="002F0D2F" w:rsidRPr="00427746" w:rsidRDefault="002F0D2F" w:rsidP="002F0D2F">
            <w:pPr>
              <w:rPr>
                <w:rFonts w:ascii="Arial" w:hAnsi="Arial" w:cs="Arial"/>
                <w:sz w:val="20"/>
                <w:szCs w:val="40"/>
              </w:rPr>
            </w:pPr>
          </w:p>
          <w:p w14:paraId="2CBFB04F" w14:textId="77777777" w:rsidR="002F0D2F" w:rsidRPr="00427746" w:rsidRDefault="002F0D2F" w:rsidP="002F0D2F">
            <w:pPr>
              <w:rPr>
                <w:rFonts w:ascii="Arial" w:hAnsi="Arial" w:cs="Arial"/>
                <w:sz w:val="20"/>
                <w:szCs w:val="40"/>
              </w:rPr>
            </w:pPr>
          </w:p>
          <w:p w14:paraId="13087206" w14:textId="77777777" w:rsidR="00357E69" w:rsidRPr="00427746" w:rsidRDefault="00357E69" w:rsidP="00357E69">
            <w:pPr>
              <w:rPr>
                <w:rFonts w:ascii="Arial" w:hAnsi="Arial" w:cs="Arial"/>
                <w:sz w:val="24"/>
                <w:szCs w:val="24"/>
              </w:rPr>
            </w:pPr>
          </w:p>
          <w:p w14:paraId="3291D36F" w14:textId="77777777" w:rsidR="002F0D2F" w:rsidRPr="00427746" w:rsidRDefault="002F0D2F" w:rsidP="00357E69">
            <w:pPr>
              <w:rPr>
                <w:rFonts w:ascii="Arial" w:hAnsi="Arial" w:cs="Arial"/>
                <w:sz w:val="24"/>
                <w:szCs w:val="24"/>
              </w:rPr>
            </w:pPr>
          </w:p>
          <w:p w14:paraId="54D7A0C8" w14:textId="460B1783" w:rsidR="002F0D2F" w:rsidRPr="00427746" w:rsidRDefault="002F0D2F" w:rsidP="00357E69">
            <w:pPr>
              <w:rPr>
                <w:rFonts w:ascii="Arial" w:hAnsi="Arial" w:cs="Arial"/>
                <w:sz w:val="24"/>
                <w:szCs w:val="24"/>
              </w:rPr>
            </w:pPr>
          </w:p>
        </w:tc>
      </w:tr>
    </w:tbl>
    <w:p w14:paraId="3A6D0C8C" w14:textId="491EB010" w:rsidR="745FB29B" w:rsidRDefault="745FB29B" w:rsidP="745FB29B">
      <w:pPr>
        <w:rPr>
          <w:rFonts w:ascii="Arial" w:hAnsi="Arial" w:cs="Arial"/>
          <w:b/>
          <w:bCs/>
          <w:sz w:val="28"/>
          <w:szCs w:val="28"/>
        </w:rPr>
      </w:pPr>
    </w:p>
    <w:p w14:paraId="07239753" w14:textId="4BE96198" w:rsidR="00A20261" w:rsidRPr="00427746" w:rsidRDefault="00A20261" w:rsidP="00A20261">
      <w:pPr>
        <w:rPr>
          <w:rFonts w:ascii="Arial" w:hAnsi="Arial" w:cs="Arial"/>
          <w:b/>
          <w:sz w:val="28"/>
          <w:szCs w:val="40"/>
        </w:rPr>
      </w:pPr>
      <w:r w:rsidRPr="00427746">
        <w:rPr>
          <w:rFonts w:ascii="Arial" w:hAnsi="Arial" w:cs="Arial"/>
          <w:b/>
          <w:sz w:val="28"/>
          <w:szCs w:val="40"/>
        </w:rPr>
        <w:lastRenderedPageBreak/>
        <w:t>4 Education Policy</w:t>
      </w:r>
    </w:p>
    <w:p w14:paraId="391EB593" w14:textId="278401A3" w:rsidR="009D0EEC" w:rsidRPr="00427746" w:rsidRDefault="00A20261" w:rsidP="00A20261">
      <w:pPr>
        <w:rPr>
          <w:rFonts w:ascii="Arial" w:hAnsi="Arial" w:cs="Arial"/>
          <w:sz w:val="24"/>
          <w:szCs w:val="40"/>
        </w:rPr>
      </w:pPr>
      <w:r w:rsidRPr="00427746">
        <w:rPr>
          <w:rFonts w:ascii="Arial" w:hAnsi="Arial" w:cs="Arial"/>
          <w:sz w:val="24"/>
          <w:szCs w:val="40"/>
        </w:rPr>
        <w:t>Download and read th</w:t>
      </w:r>
      <w:r w:rsidR="002E527A" w:rsidRPr="00427746">
        <w:rPr>
          <w:rFonts w:ascii="Arial" w:hAnsi="Arial" w:cs="Arial"/>
          <w:sz w:val="24"/>
          <w:szCs w:val="40"/>
        </w:rPr>
        <w:t xml:space="preserve">e following </w:t>
      </w:r>
      <w:r w:rsidRPr="00427746">
        <w:rPr>
          <w:rFonts w:ascii="Arial" w:hAnsi="Arial" w:cs="Arial"/>
          <w:sz w:val="24"/>
          <w:szCs w:val="40"/>
        </w:rPr>
        <w:t>education policy document</w:t>
      </w:r>
      <w:r w:rsidR="002E527A" w:rsidRPr="00427746">
        <w:rPr>
          <w:rFonts w:ascii="Arial" w:hAnsi="Arial" w:cs="Arial"/>
          <w:sz w:val="24"/>
          <w:szCs w:val="40"/>
        </w:rPr>
        <w:t>s</w:t>
      </w:r>
      <w:r w:rsidRPr="00427746">
        <w:rPr>
          <w:rFonts w:ascii="Arial" w:hAnsi="Arial" w:cs="Arial"/>
          <w:sz w:val="24"/>
          <w:szCs w:val="40"/>
        </w:rPr>
        <w:t xml:space="preserve">, and </w:t>
      </w:r>
      <w:r w:rsidR="009D0EEC" w:rsidRPr="00427746">
        <w:rPr>
          <w:rFonts w:ascii="Arial" w:hAnsi="Arial" w:cs="Arial"/>
          <w:b/>
          <w:bCs/>
          <w:sz w:val="24"/>
          <w:szCs w:val="40"/>
        </w:rPr>
        <w:t>list</w:t>
      </w:r>
      <w:r w:rsidRPr="00427746">
        <w:rPr>
          <w:rFonts w:ascii="Arial" w:hAnsi="Arial" w:cs="Arial"/>
          <w:b/>
          <w:bCs/>
          <w:sz w:val="24"/>
          <w:szCs w:val="40"/>
        </w:rPr>
        <w:t xml:space="preserve"> the key messages</w:t>
      </w:r>
      <w:r w:rsidR="009D0EEC" w:rsidRPr="00427746">
        <w:rPr>
          <w:rFonts w:ascii="Arial" w:hAnsi="Arial" w:cs="Arial"/>
          <w:b/>
          <w:bCs/>
          <w:sz w:val="24"/>
          <w:szCs w:val="40"/>
        </w:rPr>
        <w:t xml:space="preserve">, </w:t>
      </w:r>
      <w:r w:rsidRPr="00427746">
        <w:rPr>
          <w:rFonts w:ascii="Arial" w:hAnsi="Arial" w:cs="Arial"/>
          <w:b/>
          <w:bCs/>
          <w:sz w:val="24"/>
          <w:szCs w:val="40"/>
        </w:rPr>
        <w:t xml:space="preserve">and </w:t>
      </w:r>
      <w:r w:rsidR="002E527A" w:rsidRPr="00427746">
        <w:rPr>
          <w:rFonts w:ascii="Arial" w:hAnsi="Arial" w:cs="Arial"/>
          <w:b/>
          <w:bCs/>
          <w:sz w:val="24"/>
          <w:szCs w:val="40"/>
        </w:rPr>
        <w:t>any</w:t>
      </w:r>
      <w:r w:rsidR="009D0EEC" w:rsidRPr="00427746">
        <w:rPr>
          <w:rFonts w:ascii="Arial" w:hAnsi="Arial" w:cs="Arial"/>
          <w:b/>
          <w:bCs/>
          <w:sz w:val="24"/>
          <w:szCs w:val="40"/>
        </w:rPr>
        <w:t xml:space="preserve"> </w:t>
      </w:r>
      <w:r w:rsidRPr="00427746">
        <w:rPr>
          <w:rFonts w:ascii="Arial" w:hAnsi="Arial" w:cs="Arial"/>
          <w:b/>
          <w:bCs/>
          <w:sz w:val="24"/>
          <w:szCs w:val="40"/>
        </w:rPr>
        <w:t>implications for your development as a teacher.</w:t>
      </w:r>
      <w:r w:rsidRPr="00427746">
        <w:rPr>
          <w:rFonts w:ascii="Arial" w:hAnsi="Arial" w:cs="Arial"/>
          <w:sz w:val="24"/>
          <w:szCs w:val="40"/>
        </w:rPr>
        <w:t xml:space="preserve"> </w:t>
      </w:r>
    </w:p>
    <w:tbl>
      <w:tblPr>
        <w:tblStyle w:val="TableGrid"/>
        <w:tblW w:w="9356" w:type="dxa"/>
        <w:tblInd w:w="-157"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9356"/>
      </w:tblGrid>
      <w:tr w:rsidR="00A20261" w:rsidRPr="00427746" w14:paraId="7BC49E4C" w14:textId="77777777" w:rsidTr="00C83216">
        <w:tc>
          <w:tcPr>
            <w:tcW w:w="9356" w:type="dxa"/>
          </w:tcPr>
          <w:p w14:paraId="63AD3383" w14:textId="11A7FF2A" w:rsidR="001C6359" w:rsidRPr="00427746" w:rsidRDefault="00A20261" w:rsidP="00C83216">
            <w:pPr>
              <w:rPr>
                <w:rFonts w:ascii="Arial" w:hAnsi="Arial" w:cs="Arial"/>
                <w:b/>
                <w:sz w:val="28"/>
                <w:szCs w:val="24"/>
              </w:rPr>
            </w:pPr>
            <w:r w:rsidRPr="00427746">
              <w:rPr>
                <w:rFonts w:ascii="Arial" w:hAnsi="Arial" w:cs="Arial"/>
                <w:b/>
                <w:sz w:val="28"/>
                <w:szCs w:val="24"/>
              </w:rPr>
              <w:t>Task 4.1</w:t>
            </w:r>
          </w:p>
          <w:p w14:paraId="32FF008B" w14:textId="069E10F8" w:rsidR="00A20261" w:rsidRPr="00427746" w:rsidRDefault="001C6359" w:rsidP="00C83216">
            <w:pPr>
              <w:rPr>
                <w:rFonts w:ascii="Arial" w:hAnsi="Arial" w:cs="Arial"/>
                <w:sz w:val="24"/>
                <w:szCs w:val="40"/>
              </w:rPr>
            </w:pPr>
            <w:r w:rsidRPr="00427746">
              <w:rPr>
                <w:rFonts w:ascii="Arial" w:hAnsi="Arial" w:cs="Arial"/>
                <w:sz w:val="24"/>
                <w:szCs w:val="40"/>
              </w:rPr>
              <w:t>Improving behaviour in schools: guidance report (2018: Education Endowment Foundation)</w:t>
            </w:r>
          </w:p>
        </w:tc>
      </w:tr>
      <w:tr w:rsidR="00A20261" w:rsidRPr="00427746" w14:paraId="494467CC" w14:textId="77777777" w:rsidTr="009D0EEC">
        <w:trPr>
          <w:trHeight w:val="5669"/>
        </w:trPr>
        <w:tc>
          <w:tcPr>
            <w:tcW w:w="9356" w:type="dxa"/>
          </w:tcPr>
          <w:p w14:paraId="40F9C697" w14:textId="77777777" w:rsidR="00A20261" w:rsidRPr="00427746" w:rsidRDefault="00A20261" w:rsidP="00C83216">
            <w:pPr>
              <w:rPr>
                <w:rFonts w:ascii="Arial" w:hAnsi="Arial" w:cs="Arial"/>
                <w:sz w:val="24"/>
                <w:szCs w:val="24"/>
              </w:rPr>
            </w:pPr>
          </w:p>
        </w:tc>
      </w:tr>
    </w:tbl>
    <w:p w14:paraId="604EC7E3" w14:textId="77777777" w:rsidR="009D0EEC" w:rsidRPr="00427746" w:rsidRDefault="009D0EEC">
      <w:pPr>
        <w:rPr>
          <w:rFonts w:ascii="Arial" w:hAnsi="Arial" w:cs="Arial"/>
          <w:sz w:val="24"/>
          <w:szCs w:val="40"/>
        </w:rPr>
      </w:pPr>
    </w:p>
    <w:p w14:paraId="495733F2" w14:textId="77777777" w:rsidR="009D0EEC" w:rsidRPr="00427746" w:rsidRDefault="009D0EEC">
      <w:pPr>
        <w:rPr>
          <w:rFonts w:ascii="Arial" w:hAnsi="Arial" w:cs="Arial"/>
          <w:b/>
          <w:sz w:val="24"/>
          <w:szCs w:val="40"/>
        </w:rPr>
      </w:pPr>
      <w:bookmarkStart w:id="13" w:name="_Hlk54277066"/>
    </w:p>
    <w:tbl>
      <w:tblPr>
        <w:tblStyle w:val="TableGrid"/>
        <w:tblW w:w="9356" w:type="dxa"/>
        <w:tblInd w:w="-157"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9356"/>
      </w:tblGrid>
      <w:tr w:rsidR="00D55CDD" w:rsidRPr="00427746" w14:paraId="64C476EA" w14:textId="77777777" w:rsidTr="00C83216">
        <w:tc>
          <w:tcPr>
            <w:tcW w:w="9356" w:type="dxa"/>
          </w:tcPr>
          <w:p w14:paraId="317094A5" w14:textId="77777777" w:rsidR="00D55CDD" w:rsidRPr="00427746" w:rsidRDefault="00D55CDD" w:rsidP="00C83216">
            <w:pPr>
              <w:rPr>
                <w:rFonts w:ascii="Arial" w:hAnsi="Arial" w:cs="Arial"/>
                <w:b/>
                <w:sz w:val="28"/>
                <w:szCs w:val="24"/>
              </w:rPr>
            </w:pPr>
            <w:r w:rsidRPr="00427746">
              <w:rPr>
                <w:rFonts w:ascii="Arial" w:hAnsi="Arial" w:cs="Arial"/>
                <w:b/>
                <w:sz w:val="28"/>
                <w:szCs w:val="24"/>
              </w:rPr>
              <w:t>Task 4.2</w:t>
            </w:r>
          </w:p>
          <w:p w14:paraId="652B14C0" w14:textId="77777777" w:rsidR="001C6359" w:rsidRPr="00427746" w:rsidRDefault="001C6359" w:rsidP="001C6359">
            <w:pPr>
              <w:rPr>
                <w:rFonts w:ascii="Arial" w:hAnsi="Arial" w:cs="Arial"/>
                <w:sz w:val="24"/>
                <w:szCs w:val="40"/>
              </w:rPr>
            </w:pPr>
            <w:r w:rsidRPr="00427746">
              <w:rPr>
                <w:rFonts w:ascii="Arial" w:hAnsi="Arial" w:cs="Arial"/>
                <w:sz w:val="24"/>
                <w:szCs w:val="40"/>
              </w:rPr>
              <w:t>What makes great teaching report (2014) Sutton Trust.</w:t>
            </w:r>
            <w:r w:rsidRPr="00427746">
              <w:rPr>
                <w:rFonts w:ascii="Arial" w:hAnsi="Arial" w:cs="Arial"/>
              </w:rPr>
              <w:t xml:space="preserve"> </w:t>
            </w:r>
            <w:hyperlink r:id="rId33" w:history="1">
              <w:r w:rsidRPr="00427746">
                <w:rPr>
                  <w:rStyle w:val="Hyperlink"/>
                  <w:rFonts w:ascii="Arial" w:hAnsi="Arial" w:cs="Arial"/>
                  <w:sz w:val="24"/>
                  <w:szCs w:val="40"/>
                </w:rPr>
                <w:t>https://www.suttontrust.com/our-research/great-teaching/</w:t>
              </w:r>
            </w:hyperlink>
          </w:p>
          <w:p w14:paraId="47034D97" w14:textId="74F4A1F5" w:rsidR="00D55CDD" w:rsidRPr="00427746" w:rsidRDefault="00D55CDD" w:rsidP="00D55CDD">
            <w:pPr>
              <w:rPr>
                <w:rFonts w:ascii="Arial" w:hAnsi="Arial" w:cs="Arial"/>
                <w:sz w:val="24"/>
                <w:szCs w:val="24"/>
              </w:rPr>
            </w:pPr>
          </w:p>
        </w:tc>
      </w:tr>
      <w:tr w:rsidR="00D55CDD" w:rsidRPr="00427746" w14:paraId="4F1F96EE" w14:textId="77777777" w:rsidTr="008B5FD6">
        <w:trPr>
          <w:trHeight w:val="4348"/>
        </w:trPr>
        <w:tc>
          <w:tcPr>
            <w:tcW w:w="9356" w:type="dxa"/>
          </w:tcPr>
          <w:p w14:paraId="6012DFC6" w14:textId="77777777" w:rsidR="00D55CDD" w:rsidRPr="00427746" w:rsidRDefault="00D55CDD" w:rsidP="009D0EEC">
            <w:pPr>
              <w:rPr>
                <w:rFonts w:ascii="Arial" w:hAnsi="Arial" w:cs="Arial"/>
                <w:sz w:val="24"/>
                <w:szCs w:val="24"/>
              </w:rPr>
            </w:pPr>
          </w:p>
        </w:tc>
      </w:tr>
      <w:bookmarkEnd w:id="13"/>
    </w:tbl>
    <w:p w14:paraId="543AAE83" w14:textId="47E63DAA" w:rsidR="008B5FD6" w:rsidRDefault="008B5FD6" w:rsidP="00F2677B">
      <w:pPr>
        <w:rPr>
          <w:rFonts w:ascii="Arial" w:hAnsi="Arial" w:cs="Arial"/>
          <w:b/>
          <w:sz w:val="24"/>
          <w:szCs w:val="40"/>
        </w:rPr>
      </w:pPr>
    </w:p>
    <w:p w14:paraId="66D88224" w14:textId="1B0581B0" w:rsidR="008B5FD6" w:rsidRDefault="008B5FD6" w:rsidP="00F2677B">
      <w:pPr>
        <w:rPr>
          <w:rFonts w:ascii="Arial" w:hAnsi="Arial" w:cs="Arial"/>
          <w:b/>
          <w:sz w:val="24"/>
          <w:szCs w:val="40"/>
        </w:rPr>
      </w:pPr>
    </w:p>
    <w:p w14:paraId="3D4CF1EA" w14:textId="77777777" w:rsidR="008B5FD6" w:rsidRPr="00427746" w:rsidRDefault="008B5FD6" w:rsidP="00F2677B">
      <w:pPr>
        <w:rPr>
          <w:rFonts w:ascii="Arial" w:hAnsi="Arial" w:cs="Arial"/>
          <w:b/>
          <w:sz w:val="24"/>
          <w:szCs w:val="40"/>
        </w:rPr>
      </w:pPr>
    </w:p>
    <w:tbl>
      <w:tblPr>
        <w:tblStyle w:val="TableGrid"/>
        <w:tblW w:w="9356" w:type="dxa"/>
        <w:tblInd w:w="-157"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9356"/>
      </w:tblGrid>
      <w:tr w:rsidR="00F2677B" w:rsidRPr="00427746" w14:paraId="751F3684" w14:textId="77777777" w:rsidTr="745FB29B">
        <w:tc>
          <w:tcPr>
            <w:tcW w:w="9356" w:type="dxa"/>
          </w:tcPr>
          <w:p w14:paraId="10A90702" w14:textId="1E77265C" w:rsidR="00F2677B" w:rsidRPr="00427746" w:rsidRDefault="00F2677B" w:rsidP="00364D6D">
            <w:pPr>
              <w:rPr>
                <w:rFonts w:ascii="Arial" w:hAnsi="Arial" w:cs="Arial"/>
                <w:b/>
                <w:sz w:val="28"/>
                <w:szCs w:val="24"/>
              </w:rPr>
            </w:pPr>
            <w:r w:rsidRPr="00427746">
              <w:rPr>
                <w:rFonts w:ascii="Arial" w:hAnsi="Arial" w:cs="Arial"/>
                <w:b/>
                <w:sz w:val="28"/>
                <w:szCs w:val="24"/>
              </w:rPr>
              <w:t>Task 4.3</w:t>
            </w:r>
          </w:p>
          <w:p w14:paraId="137FBF82" w14:textId="2E1CA092" w:rsidR="001C6359" w:rsidRPr="00427746" w:rsidRDefault="001C6359" w:rsidP="001C6359">
            <w:pPr>
              <w:rPr>
                <w:rFonts w:ascii="Arial" w:hAnsi="Arial" w:cs="Arial"/>
                <w:sz w:val="24"/>
                <w:szCs w:val="40"/>
              </w:rPr>
            </w:pPr>
            <w:r w:rsidRPr="00427746">
              <w:rPr>
                <w:rFonts w:ascii="Arial" w:hAnsi="Arial" w:cs="Arial"/>
                <w:sz w:val="24"/>
                <w:szCs w:val="40"/>
              </w:rPr>
              <w:t>Principles of Instruction: Research-based strategies that all teachers should know.</w:t>
            </w:r>
            <w:hyperlink r:id="rId34" w:history="1">
              <w:r w:rsidRPr="00427746">
                <w:rPr>
                  <w:rStyle w:val="Hyperlink"/>
                  <w:rFonts w:ascii="Arial" w:hAnsi="Arial" w:cs="Arial"/>
                  <w:sz w:val="24"/>
                  <w:szCs w:val="40"/>
                </w:rPr>
                <w:t>https://www.aft.org/sites/default/files/periodicals/Rosenshine.pdf</w:t>
              </w:r>
            </w:hyperlink>
          </w:p>
          <w:p w14:paraId="3F7E8E20" w14:textId="10BC304E" w:rsidR="00F2677B" w:rsidRPr="00427746" w:rsidRDefault="00F2677B" w:rsidP="001C6359">
            <w:pPr>
              <w:rPr>
                <w:rFonts w:ascii="Arial" w:hAnsi="Arial" w:cs="Arial"/>
                <w:sz w:val="24"/>
                <w:szCs w:val="24"/>
              </w:rPr>
            </w:pPr>
          </w:p>
        </w:tc>
      </w:tr>
      <w:tr w:rsidR="00F2677B" w:rsidRPr="00427746" w14:paraId="1CE2CB87" w14:textId="77777777" w:rsidTr="745FB29B">
        <w:trPr>
          <w:trHeight w:val="3402"/>
        </w:trPr>
        <w:tc>
          <w:tcPr>
            <w:tcW w:w="9356" w:type="dxa"/>
          </w:tcPr>
          <w:p w14:paraId="7E198425" w14:textId="77777777" w:rsidR="00F2677B" w:rsidRPr="00427746" w:rsidRDefault="00F2677B" w:rsidP="00364D6D">
            <w:pPr>
              <w:rPr>
                <w:rFonts w:ascii="Arial" w:hAnsi="Arial" w:cs="Arial"/>
                <w:sz w:val="24"/>
                <w:szCs w:val="24"/>
              </w:rPr>
            </w:pPr>
          </w:p>
          <w:p w14:paraId="0568559F" w14:textId="77777777" w:rsidR="001C49DF" w:rsidRPr="00427746" w:rsidRDefault="001C49DF" w:rsidP="00364D6D">
            <w:pPr>
              <w:rPr>
                <w:rFonts w:ascii="Arial" w:hAnsi="Arial" w:cs="Arial"/>
                <w:sz w:val="24"/>
                <w:szCs w:val="24"/>
              </w:rPr>
            </w:pPr>
          </w:p>
          <w:p w14:paraId="1452DADC" w14:textId="77777777" w:rsidR="001C49DF" w:rsidRPr="00427746" w:rsidRDefault="001C49DF" w:rsidP="00364D6D">
            <w:pPr>
              <w:rPr>
                <w:rFonts w:ascii="Arial" w:hAnsi="Arial" w:cs="Arial"/>
                <w:sz w:val="24"/>
                <w:szCs w:val="24"/>
              </w:rPr>
            </w:pPr>
          </w:p>
          <w:p w14:paraId="0B0E2175" w14:textId="77777777" w:rsidR="001C49DF" w:rsidRPr="00427746" w:rsidRDefault="001C49DF" w:rsidP="00364D6D">
            <w:pPr>
              <w:rPr>
                <w:rFonts w:ascii="Arial" w:hAnsi="Arial" w:cs="Arial"/>
                <w:sz w:val="24"/>
                <w:szCs w:val="24"/>
              </w:rPr>
            </w:pPr>
          </w:p>
          <w:p w14:paraId="26074BEE" w14:textId="01124E26" w:rsidR="001C49DF" w:rsidRPr="00427746" w:rsidRDefault="001C49DF" w:rsidP="745FB29B">
            <w:pPr>
              <w:rPr>
                <w:rFonts w:ascii="Arial" w:hAnsi="Arial" w:cs="Arial"/>
                <w:sz w:val="24"/>
                <w:szCs w:val="24"/>
              </w:rPr>
            </w:pPr>
          </w:p>
          <w:p w14:paraId="5E0DE4D2" w14:textId="77777777" w:rsidR="001C49DF" w:rsidRPr="00427746" w:rsidRDefault="001C49DF" w:rsidP="00364D6D">
            <w:pPr>
              <w:rPr>
                <w:rFonts w:ascii="Arial" w:hAnsi="Arial" w:cs="Arial"/>
                <w:sz w:val="24"/>
                <w:szCs w:val="24"/>
              </w:rPr>
            </w:pPr>
          </w:p>
          <w:p w14:paraId="486AB0E5" w14:textId="77777777" w:rsidR="001C49DF" w:rsidRPr="00427746" w:rsidRDefault="001C49DF" w:rsidP="00364D6D">
            <w:pPr>
              <w:rPr>
                <w:rFonts w:ascii="Arial" w:hAnsi="Arial" w:cs="Arial"/>
                <w:sz w:val="24"/>
                <w:szCs w:val="24"/>
              </w:rPr>
            </w:pPr>
          </w:p>
          <w:p w14:paraId="497B5E70" w14:textId="56103FC1" w:rsidR="001C49DF" w:rsidRPr="00427746" w:rsidRDefault="001C49DF" w:rsidP="00364D6D">
            <w:pPr>
              <w:rPr>
                <w:rFonts w:ascii="Arial" w:hAnsi="Arial" w:cs="Arial"/>
                <w:sz w:val="24"/>
                <w:szCs w:val="24"/>
              </w:rPr>
            </w:pPr>
          </w:p>
        </w:tc>
      </w:tr>
    </w:tbl>
    <w:p w14:paraId="51650E25" w14:textId="77777777" w:rsidR="00F2677B" w:rsidRPr="00427746" w:rsidRDefault="00F2677B" w:rsidP="00F2677B">
      <w:pPr>
        <w:rPr>
          <w:rFonts w:ascii="Arial" w:hAnsi="Arial" w:cs="Arial"/>
          <w:b/>
          <w:sz w:val="24"/>
          <w:szCs w:val="40"/>
        </w:rPr>
      </w:pPr>
    </w:p>
    <w:tbl>
      <w:tblPr>
        <w:tblStyle w:val="TableGrid"/>
        <w:tblW w:w="9356" w:type="dxa"/>
        <w:tblInd w:w="-157"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9356"/>
      </w:tblGrid>
      <w:tr w:rsidR="00F2677B" w:rsidRPr="00427746" w14:paraId="386F4631" w14:textId="77777777" w:rsidTr="745FB29B">
        <w:tc>
          <w:tcPr>
            <w:tcW w:w="9356" w:type="dxa"/>
          </w:tcPr>
          <w:p w14:paraId="35301C30" w14:textId="11B637CE" w:rsidR="001C49DF" w:rsidRPr="00427746" w:rsidRDefault="00F2677B" w:rsidP="00364D6D">
            <w:pPr>
              <w:rPr>
                <w:rFonts w:ascii="Arial" w:hAnsi="Arial" w:cs="Arial"/>
                <w:b/>
                <w:sz w:val="28"/>
                <w:szCs w:val="24"/>
              </w:rPr>
            </w:pPr>
            <w:r w:rsidRPr="00427746">
              <w:rPr>
                <w:rFonts w:ascii="Arial" w:hAnsi="Arial" w:cs="Arial"/>
                <w:b/>
                <w:sz w:val="28"/>
                <w:szCs w:val="24"/>
              </w:rPr>
              <w:t>Task 4.4</w:t>
            </w:r>
          </w:p>
          <w:p w14:paraId="5BE7E7F3" w14:textId="44BAA3EB" w:rsidR="001C6359" w:rsidRPr="00427746" w:rsidRDefault="001C6359" w:rsidP="001C6359">
            <w:pPr>
              <w:spacing w:before="120" w:after="120"/>
              <w:rPr>
                <w:rFonts w:ascii="Arial" w:hAnsi="Arial" w:cs="Arial"/>
                <w:color w:val="000000" w:themeColor="text1"/>
                <w:sz w:val="24"/>
                <w:szCs w:val="24"/>
              </w:rPr>
            </w:pPr>
            <w:r>
              <w:rPr>
                <w:rFonts w:ascii="Arial" w:hAnsi="Arial" w:cs="Arial"/>
                <w:color w:val="000000" w:themeColor="text1"/>
                <w:sz w:val="24"/>
                <w:szCs w:val="24"/>
              </w:rPr>
              <w:t>Join</w:t>
            </w:r>
            <w:r w:rsidRPr="00427746">
              <w:rPr>
                <w:rFonts w:ascii="Arial" w:hAnsi="Arial" w:cs="Arial"/>
                <w:color w:val="000000" w:themeColor="text1"/>
                <w:sz w:val="24"/>
                <w:szCs w:val="24"/>
              </w:rPr>
              <w:t xml:space="preserve"> the Chartered College of Teaching</w:t>
            </w:r>
            <w:r w:rsidR="00CC4816">
              <w:rPr>
                <w:rFonts w:ascii="Arial" w:hAnsi="Arial" w:cs="Arial"/>
                <w:color w:val="000000" w:themeColor="text1"/>
                <w:sz w:val="24"/>
                <w:szCs w:val="24"/>
              </w:rPr>
              <w:t xml:space="preserve"> and explore the materials available</w:t>
            </w:r>
            <w:r w:rsidRPr="00427746">
              <w:rPr>
                <w:rFonts w:ascii="Arial" w:hAnsi="Arial" w:cs="Arial"/>
                <w:color w:val="000000" w:themeColor="text1"/>
                <w:sz w:val="24"/>
                <w:szCs w:val="24"/>
              </w:rPr>
              <w:t xml:space="preserve">. This is FREE at </w:t>
            </w:r>
            <w:hyperlink r:id="rId35" w:history="1">
              <w:r w:rsidRPr="00427746">
                <w:rPr>
                  <w:rStyle w:val="Hyperlink"/>
                  <w:rFonts w:ascii="Arial" w:hAnsi="Arial" w:cs="Arial"/>
                  <w:sz w:val="24"/>
                  <w:szCs w:val="24"/>
                </w:rPr>
                <w:t>https://chartered.college/</w:t>
              </w:r>
            </w:hyperlink>
            <w:r>
              <w:rPr>
                <w:rStyle w:val="Hyperlink"/>
                <w:rFonts w:ascii="Arial" w:hAnsi="Arial" w:cs="Arial"/>
                <w:sz w:val="24"/>
                <w:szCs w:val="24"/>
              </w:rPr>
              <w:t xml:space="preserve"> </w:t>
            </w:r>
          </w:p>
          <w:p w14:paraId="22E7FA05" w14:textId="7AC418CB" w:rsidR="00F2677B" w:rsidRPr="00427746" w:rsidRDefault="00F2677B" w:rsidP="001C6359">
            <w:pPr>
              <w:rPr>
                <w:rFonts w:ascii="Arial" w:hAnsi="Arial" w:cs="Arial"/>
                <w:sz w:val="24"/>
                <w:szCs w:val="24"/>
              </w:rPr>
            </w:pPr>
          </w:p>
        </w:tc>
      </w:tr>
      <w:tr w:rsidR="00F2677B" w:rsidRPr="00427746" w14:paraId="209C4A73" w14:textId="77777777" w:rsidTr="745FB29B">
        <w:trPr>
          <w:trHeight w:val="6021"/>
        </w:trPr>
        <w:tc>
          <w:tcPr>
            <w:tcW w:w="9356" w:type="dxa"/>
          </w:tcPr>
          <w:p w14:paraId="699B43DA" w14:textId="77777777" w:rsidR="00F2677B" w:rsidRPr="00427746" w:rsidRDefault="00F2677B" w:rsidP="00364D6D">
            <w:pPr>
              <w:rPr>
                <w:rFonts w:ascii="Arial" w:hAnsi="Arial" w:cs="Arial"/>
                <w:sz w:val="24"/>
                <w:szCs w:val="24"/>
              </w:rPr>
            </w:pPr>
          </w:p>
          <w:p w14:paraId="491AE43F" w14:textId="77777777" w:rsidR="001C49DF" w:rsidRPr="00427746" w:rsidRDefault="001C49DF" w:rsidP="00364D6D">
            <w:pPr>
              <w:rPr>
                <w:rFonts w:ascii="Arial" w:hAnsi="Arial" w:cs="Arial"/>
                <w:sz w:val="24"/>
                <w:szCs w:val="24"/>
              </w:rPr>
            </w:pPr>
          </w:p>
          <w:p w14:paraId="1CFC5F43" w14:textId="77777777" w:rsidR="001C49DF" w:rsidRPr="00427746" w:rsidRDefault="001C49DF" w:rsidP="00364D6D">
            <w:pPr>
              <w:rPr>
                <w:rFonts w:ascii="Arial" w:hAnsi="Arial" w:cs="Arial"/>
                <w:sz w:val="24"/>
                <w:szCs w:val="24"/>
              </w:rPr>
            </w:pPr>
          </w:p>
          <w:p w14:paraId="4B80B8A9" w14:textId="77777777" w:rsidR="001C49DF" w:rsidRPr="00427746" w:rsidRDefault="001C49DF" w:rsidP="00364D6D">
            <w:pPr>
              <w:rPr>
                <w:rFonts w:ascii="Arial" w:hAnsi="Arial" w:cs="Arial"/>
                <w:sz w:val="24"/>
                <w:szCs w:val="24"/>
              </w:rPr>
            </w:pPr>
          </w:p>
          <w:p w14:paraId="1E428DE8" w14:textId="3D7AC4BD" w:rsidR="001C49DF" w:rsidRPr="00427746" w:rsidRDefault="001C49DF" w:rsidP="745FB29B">
            <w:pPr>
              <w:rPr>
                <w:rFonts w:ascii="Arial" w:hAnsi="Arial" w:cs="Arial"/>
                <w:sz w:val="24"/>
                <w:szCs w:val="24"/>
              </w:rPr>
            </w:pPr>
          </w:p>
          <w:p w14:paraId="2293644D" w14:textId="77777777" w:rsidR="001C49DF" w:rsidRPr="00427746" w:rsidRDefault="001C49DF" w:rsidP="00364D6D">
            <w:pPr>
              <w:rPr>
                <w:rFonts w:ascii="Arial" w:hAnsi="Arial" w:cs="Arial"/>
                <w:sz w:val="24"/>
                <w:szCs w:val="24"/>
              </w:rPr>
            </w:pPr>
          </w:p>
          <w:p w14:paraId="1FEC2A6A" w14:textId="77777777" w:rsidR="001C49DF" w:rsidRPr="00427746" w:rsidRDefault="001C49DF" w:rsidP="00364D6D">
            <w:pPr>
              <w:rPr>
                <w:rFonts w:ascii="Arial" w:hAnsi="Arial" w:cs="Arial"/>
                <w:sz w:val="24"/>
                <w:szCs w:val="24"/>
              </w:rPr>
            </w:pPr>
          </w:p>
          <w:p w14:paraId="77F8C3FC" w14:textId="77777777" w:rsidR="001C49DF" w:rsidRPr="00427746" w:rsidRDefault="001C49DF" w:rsidP="00364D6D">
            <w:pPr>
              <w:rPr>
                <w:rFonts w:ascii="Arial" w:hAnsi="Arial" w:cs="Arial"/>
                <w:sz w:val="24"/>
                <w:szCs w:val="24"/>
              </w:rPr>
            </w:pPr>
          </w:p>
          <w:p w14:paraId="5E4478F1" w14:textId="77777777" w:rsidR="001C49DF" w:rsidRPr="00427746" w:rsidRDefault="001C49DF" w:rsidP="00364D6D">
            <w:pPr>
              <w:rPr>
                <w:rFonts w:ascii="Arial" w:hAnsi="Arial" w:cs="Arial"/>
                <w:sz w:val="24"/>
                <w:szCs w:val="24"/>
              </w:rPr>
            </w:pPr>
          </w:p>
          <w:p w14:paraId="5B53C532" w14:textId="77777777" w:rsidR="001C49DF" w:rsidRPr="00427746" w:rsidRDefault="001C49DF" w:rsidP="00364D6D">
            <w:pPr>
              <w:rPr>
                <w:rFonts w:ascii="Arial" w:hAnsi="Arial" w:cs="Arial"/>
                <w:sz w:val="24"/>
                <w:szCs w:val="24"/>
              </w:rPr>
            </w:pPr>
          </w:p>
          <w:p w14:paraId="1FE49E5E" w14:textId="03E09F81" w:rsidR="001C49DF" w:rsidRPr="00427746" w:rsidRDefault="001C49DF" w:rsidP="00364D6D">
            <w:pPr>
              <w:rPr>
                <w:rFonts w:ascii="Arial" w:hAnsi="Arial" w:cs="Arial"/>
                <w:sz w:val="24"/>
                <w:szCs w:val="24"/>
              </w:rPr>
            </w:pPr>
          </w:p>
        </w:tc>
      </w:tr>
    </w:tbl>
    <w:p w14:paraId="7144DCE1" w14:textId="56A8A1F1" w:rsidR="00F2677B" w:rsidRDefault="00F2677B" w:rsidP="00356DCB">
      <w:pPr>
        <w:rPr>
          <w:rFonts w:ascii="Arial" w:hAnsi="Arial" w:cs="Arial"/>
          <w:b/>
          <w:sz w:val="28"/>
          <w:szCs w:val="40"/>
        </w:rPr>
      </w:pPr>
    </w:p>
    <w:p w14:paraId="55A8B5C3" w14:textId="6B361F39" w:rsidR="007A58AA" w:rsidRPr="001A5EF4" w:rsidRDefault="2D814DBD" w:rsidP="001A5EF4">
      <w:pPr>
        <w:pStyle w:val="Heading1"/>
        <w:rPr>
          <w:rFonts w:ascii="Arial" w:hAnsi="Arial" w:cs="Arial"/>
        </w:rPr>
      </w:pPr>
      <w:bookmarkStart w:id="14" w:name="_Toc58576029"/>
      <w:bookmarkStart w:id="15" w:name="_Toc76090323"/>
      <w:r w:rsidRPr="6AA83BB3">
        <w:rPr>
          <w:rFonts w:ascii="Arial" w:hAnsi="Arial" w:cs="Arial"/>
        </w:rPr>
        <w:lastRenderedPageBreak/>
        <w:t>Recommended Reading</w:t>
      </w:r>
      <w:bookmarkEnd w:id="14"/>
      <w:bookmarkEnd w:id="15"/>
    </w:p>
    <w:p w14:paraId="24BEDEFA" w14:textId="3E6053E5" w:rsidR="007A58AA" w:rsidRPr="00427746" w:rsidRDefault="00831AA8" w:rsidP="00831AA8">
      <w:pPr>
        <w:spacing w:before="120" w:after="120"/>
        <w:rPr>
          <w:rFonts w:ascii="Arial" w:hAnsi="Arial" w:cs="Arial"/>
          <w:color w:val="000000" w:themeColor="text1"/>
          <w:sz w:val="24"/>
          <w:szCs w:val="24"/>
        </w:rPr>
      </w:pPr>
      <w:r w:rsidRPr="00427746">
        <w:rPr>
          <w:rFonts w:ascii="Arial" w:hAnsi="Arial" w:cs="Arial"/>
          <w:color w:val="000000" w:themeColor="text1"/>
          <w:sz w:val="24"/>
          <w:szCs w:val="24"/>
        </w:rPr>
        <w:t xml:space="preserve">The following books/chapters are </w:t>
      </w:r>
      <w:r w:rsidR="007A58AA" w:rsidRPr="00427746">
        <w:rPr>
          <w:rFonts w:ascii="Arial" w:hAnsi="Arial" w:cs="Arial"/>
          <w:color w:val="000000" w:themeColor="text1"/>
          <w:sz w:val="24"/>
          <w:szCs w:val="24"/>
        </w:rPr>
        <w:t xml:space="preserve">also </w:t>
      </w:r>
      <w:r w:rsidR="00367487" w:rsidRPr="00427746">
        <w:rPr>
          <w:rFonts w:ascii="Arial" w:hAnsi="Arial" w:cs="Arial"/>
          <w:i/>
          <w:color w:val="000000" w:themeColor="text1"/>
          <w:sz w:val="24"/>
          <w:szCs w:val="24"/>
        </w:rPr>
        <w:t>suggested</w:t>
      </w:r>
      <w:r w:rsidRPr="00427746">
        <w:rPr>
          <w:rFonts w:ascii="Arial" w:hAnsi="Arial" w:cs="Arial"/>
          <w:color w:val="000000" w:themeColor="text1"/>
          <w:sz w:val="24"/>
          <w:szCs w:val="24"/>
        </w:rPr>
        <w:t xml:space="preserve"> for the primary and secondary phases.</w:t>
      </w:r>
    </w:p>
    <w:p w14:paraId="46F6426E" w14:textId="771CA4A2" w:rsidR="002F257E" w:rsidRPr="00427746" w:rsidRDefault="002F257E" w:rsidP="00D87D55">
      <w:pPr>
        <w:rPr>
          <w:rFonts w:ascii="Arial" w:hAnsi="Arial" w:cs="Arial"/>
          <w:b/>
          <w:sz w:val="24"/>
          <w:szCs w:val="40"/>
        </w:rPr>
      </w:pPr>
      <w:r w:rsidRPr="00427746">
        <w:rPr>
          <w:rFonts w:ascii="Arial" w:hAnsi="Arial" w:cs="Arial"/>
          <w:b/>
          <w:sz w:val="24"/>
          <w:szCs w:val="40"/>
        </w:rPr>
        <w:t>Primary 3-7</w:t>
      </w:r>
      <w:r w:rsidR="00831AA8" w:rsidRPr="00427746">
        <w:rPr>
          <w:rFonts w:ascii="Arial" w:hAnsi="Arial" w:cs="Arial"/>
          <w:b/>
          <w:sz w:val="24"/>
          <w:szCs w:val="40"/>
        </w:rPr>
        <w:t xml:space="preserve"> and P</w:t>
      </w:r>
      <w:r w:rsidRPr="00427746">
        <w:rPr>
          <w:rFonts w:ascii="Arial" w:hAnsi="Arial" w:cs="Arial"/>
          <w:b/>
          <w:sz w:val="24"/>
          <w:szCs w:val="40"/>
        </w:rPr>
        <w:t>rimary 5-11</w:t>
      </w:r>
    </w:p>
    <w:p w14:paraId="20E4CA46" w14:textId="6E637964" w:rsidR="004708AC" w:rsidRPr="00427746" w:rsidRDefault="004708AC" w:rsidP="004708AC">
      <w:pPr>
        <w:ind w:firstLine="284"/>
        <w:rPr>
          <w:rFonts w:ascii="Arial" w:hAnsi="Arial" w:cs="Arial"/>
          <w:b/>
          <w:sz w:val="24"/>
          <w:szCs w:val="40"/>
        </w:rPr>
      </w:pPr>
      <w:r w:rsidRPr="00427746">
        <w:rPr>
          <w:rFonts w:ascii="Arial" w:hAnsi="Arial" w:cs="Arial"/>
          <w:b/>
          <w:sz w:val="24"/>
          <w:szCs w:val="40"/>
        </w:rPr>
        <w:t>Essential:</w:t>
      </w:r>
    </w:p>
    <w:p w14:paraId="69C5A240" w14:textId="77777777" w:rsidR="004708AC" w:rsidRPr="00427746" w:rsidRDefault="004708AC" w:rsidP="004708AC">
      <w:pPr>
        <w:ind w:left="284"/>
        <w:rPr>
          <w:rFonts w:ascii="Arial" w:hAnsi="Arial" w:cs="Arial"/>
          <w:bCs/>
          <w:sz w:val="24"/>
          <w:szCs w:val="40"/>
        </w:rPr>
      </w:pPr>
      <w:r w:rsidRPr="00427746">
        <w:rPr>
          <w:rFonts w:ascii="Arial" w:hAnsi="Arial" w:cs="Arial"/>
          <w:bCs/>
          <w:sz w:val="24"/>
          <w:szCs w:val="40"/>
        </w:rPr>
        <w:t xml:space="preserve">Bearne, Eve., and Reedy, David., (2017) </w:t>
      </w:r>
      <w:r w:rsidRPr="00427746">
        <w:rPr>
          <w:rFonts w:ascii="Arial" w:hAnsi="Arial" w:cs="Arial"/>
          <w:bCs/>
          <w:i/>
          <w:iCs/>
          <w:sz w:val="24"/>
          <w:szCs w:val="40"/>
        </w:rPr>
        <w:t>Teaching Primary English. Oxford</w:t>
      </w:r>
      <w:r w:rsidRPr="00427746">
        <w:rPr>
          <w:rFonts w:ascii="Arial" w:hAnsi="Arial" w:cs="Arial"/>
          <w:bCs/>
          <w:sz w:val="24"/>
          <w:szCs w:val="40"/>
        </w:rPr>
        <w:t>: Routledge</w:t>
      </w:r>
    </w:p>
    <w:p w14:paraId="11DBD04A" w14:textId="7934EA1C" w:rsidR="00831AA8" w:rsidRPr="00427746" w:rsidRDefault="00831AA8" w:rsidP="00BF3D58">
      <w:pPr>
        <w:spacing w:after="120"/>
        <w:ind w:left="284"/>
        <w:rPr>
          <w:rFonts w:ascii="Arial" w:hAnsi="Arial" w:cs="Arial"/>
          <w:sz w:val="24"/>
          <w:szCs w:val="40"/>
        </w:rPr>
      </w:pPr>
      <w:r w:rsidRPr="00427746">
        <w:rPr>
          <w:rFonts w:ascii="Arial" w:hAnsi="Arial" w:cs="Arial"/>
          <w:sz w:val="24"/>
          <w:szCs w:val="40"/>
        </w:rPr>
        <w:t>Killen, P</w:t>
      </w:r>
      <w:r w:rsidR="00374D20" w:rsidRPr="00427746">
        <w:rPr>
          <w:rFonts w:ascii="Arial" w:hAnsi="Arial" w:cs="Arial"/>
          <w:sz w:val="24"/>
          <w:szCs w:val="40"/>
        </w:rPr>
        <w:t>. and</w:t>
      </w:r>
      <w:r w:rsidRPr="00427746">
        <w:rPr>
          <w:rFonts w:ascii="Arial" w:hAnsi="Arial" w:cs="Arial"/>
          <w:sz w:val="24"/>
          <w:szCs w:val="40"/>
        </w:rPr>
        <w:t xml:space="preserve"> Hindhaugh, S</w:t>
      </w:r>
      <w:r w:rsidR="00374D20" w:rsidRPr="00427746">
        <w:rPr>
          <w:rFonts w:ascii="Arial" w:hAnsi="Arial" w:cs="Arial"/>
          <w:sz w:val="24"/>
          <w:szCs w:val="40"/>
        </w:rPr>
        <w:t>.</w:t>
      </w:r>
      <w:r w:rsidRPr="00427746">
        <w:rPr>
          <w:rFonts w:ascii="Arial" w:hAnsi="Arial" w:cs="Arial"/>
          <w:sz w:val="24"/>
          <w:szCs w:val="40"/>
        </w:rPr>
        <w:t xml:space="preserve"> (2018). </w:t>
      </w:r>
      <w:r w:rsidRPr="00427746">
        <w:rPr>
          <w:rFonts w:ascii="Arial" w:hAnsi="Arial" w:cs="Arial"/>
          <w:i/>
          <w:sz w:val="24"/>
          <w:szCs w:val="40"/>
        </w:rPr>
        <w:t>How Big is a Big Number? – Learning to Teach Mathematics in the Primary School</w:t>
      </w:r>
      <w:r w:rsidRPr="00427746">
        <w:rPr>
          <w:rFonts w:ascii="Arial" w:hAnsi="Arial" w:cs="Arial"/>
          <w:sz w:val="24"/>
          <w:szCs w:val="40"/>
        </w:rPr>
        <w:t>. London: Learning Matters.</w:t>
      </w:r>
    </w:p>
    <w:p w14:paraId="7E062CE1" w14:textId="0BACF2ED" w:rsidR="004708AC" w:rsidRPr="00427746" w:rsidRDefault="004708AC" w:rsidP="00BF3D58">
      <w:pPr>
        <w:spacing w:after="120"/>
        <w:ind w:left="284"/>
        <w:rPr>
          <w:rFonts w:ascii="Arial" w:hAnsi="Arial" w:cs="Arial"/>
          <w:b/>
          <w:bCs/>
          <w:sz w:val="24"/>
          <w:szCs w:val="40"/>
        </w:rPr>
      </w:pPr>
      <w:r w:rsidRPr="00427746">
        <w:rPr>
          <w:rFonts w:ascii="Arial" w:hAnsi="Arial" w:cs="Arial"/>
          <w:b/>
          <w:bCs/>
          <w:sz w:val="24"/>
          <w:szCs w:val="40"/>
        </w:rPr>
        <w:t xml:space="preserve">Recommended: </w:t>
      </w:r>
    </w:p>
    <w:p w14:paraId="78405455" w14:textId="1A47080C" w:rsidR="00BF3D58" w:rsidRPr="00427746" w:rsidRDefault="00831AA8" w:rsidP="001C70BD">
      <w:pPr>
        <w:spacing w:after="120"/>
        <w:ind w:left="284"/>
        <w:rPr>
          <w:rFonts w:ascii="Arial" w:hAnsi="Arial" w:cs="Arial"/>
          <w:sz w:val="24"/>
          <w:szCs w:val="40"/>
        </w:rPr>
      </w:pPr>
      <w:r w:rsidRPr="00427746">
        <w:rPr>
          <w:rFonts w:ascii="Arial" w:hAnsi="Arial" w:cs="Arial"/>
          <w:sz w:val="24"/>
          <w:szCs w:val="40"/>
        </w:rPr>
        <w:t>Waugh, D</w:t>
      </w:r>
      <w:r w:rsidR="00374D20" w:rsidRPr="00427746">
        <w:rPr>
          <w:rFonts w:ascii="Arial" w:hAnsi="Arial" w:cs="Arial"/>
          <w:sz w:val="24"/>
          <w:szCs w:val="40"/>
        </w:rPr>
        <w:t>.</w:t>
      </w:r>
      <w:r w:rsidRPr="00427746">
        <w:rPr>
          <w:rFonts w:ascii="Arial" w:hAnsi="Arial" w:cs="Arial"/>
          <w:sz w:val="24"/>
          <w:szCs w:val="40"/>
        </w:rPr>
        <w:t xml:space="preserve"> (2016). </w:t>
      </w:r>
      <w:r w:rsidRPr="00427746">
        <w:rPr>
          <w:rFonts w:ascii="Arial" w:hAnsi="Arial" w:cs="Arial"/>
          <w:i/>
          <w:sz w:val="24"/>
          <w:szCs w:val="40"/>
        </w:rPr>
        <w:t>Teaching Grammar, Punctuation and Spelling in Primary Schools (Transforming Primary QTS Series)</w:t>
      </w:r>
      <w:r w:rsidRPr="00427746">
        <w:rPr>
          <w:rFonts w:ascii="Arial" w:hAnsi="Arial" w:cs="Arial"/>
          <w:sz w:val="24"/>
          <w:szCs w:val="40"/>
        </w:rPr>
        <w:t>. London: Learning Matters.</w:t>
      </w:r>
    </w:p>
    <w:p w14:paraId="67928E76" w14:textId="77777777" w:rsidR="0076786F" w:rsidRDefault="004708AC" w:rsidP="0076786F">
      <w:pPr>
        <w:spacing w:after="120"/>
        <w:ind w:left="284"/>
        <w:rPr>
          <w:rFonts w:ascii="Arial" w:hAnsi="Arial" w:cs="Arial"/>
          <w:sz w:val="24"/>
          <w:szCs w:val="40"/>
        </w:rPr>
      </w:pPr>
      <w:r w:rsidRPr="00427746">
        <w:rPr>
          <w:rFonts w:ascii="Arial" w:hAnsi="Arial" w:cs="Arial"/>
          <w:sz w:val="24"/>
          <w:szCs w:val="40"/>
        </w:rPr>
        <w:t xml:space="preserve">Reedy, David and Bearne, Eve (2020) Teaching grammar effectively in primary schools UKLA </w:t>
      </w:r>
    </w:p>
    <w:p w14:paraId="5287766E" w14:textId="77777777" w:rsidR="00F27C24" w:rsidRDefault="003A4A0F" w:rsidP="00F27C24">
      <w:pPr>
        <w:spacing w:after="120"/>
        <w:ind w:left="284"/>
        <w:rPr>
          <w:rFonts w:ascii="Arial" w:hAnsi="Arial" w:cs="Arial"/>
          <w:sz w:val="24"/>
          <w:szCs w:val="40"/>
        </w:rPr>
      </w:pPr>
      <w:r>
        <w:rPr>
          <w:rFonts w:ascii="Arial" w:hAnsi="Arial" w:cs="Arial"/>
          <w:sz w:val="24"/>
          <w:szCs w:val="40"/>
        </w:rPr>
        <w:t xml:space="preserve">Also </w:t>
      </w:r>
      <w:hyperlink r:id="rId36" w:history="1">
        <w:r w:rsidR="00093B33" w:rsidRPr="006C4662">
          <w:rPr>
            <w:rStyle w:val="Hyperlink"/>
            <w:rFonts w:ascii="Arial" w:hAnsi="Arial" w:cs="Arial"/>
            <w:sz w:val="24"/>
            <w:szCs w:val="40"/>
          </w:rPr>
          <w:t>https://www.ncetm.org.uk/</w:t>
        </w:r>
      </w:hyperlink>
      <w:r w:rsidR="00093B33">
        <w:rPr>
          <w:rFonts w:ascii="Arial" w:hAnsi="Arial" w:cs="Arial"/>
          <w:sz w:val="24"/>
          <w:szCs w:val="40"/>
        </w:rPr>
        <w:t xml:space="preserve"> (for Mathematics)</w:t>
      </w:r>
    </w:p>
    <w:p w14:paraId="761D02FD" w14:textId="7902D196" w:rsidR="0076786F" w:rsidRPr="00F27C24" w:rsidRDefault="00AE3584" w:rsidP="00F27C24">
      <w:pPr>
        <w:spacing w:after="120"/>
        <w:ind w:left="284"/>
      </w:pPr>
      <w:r w:rsidRPr="00F27C24">
        <w:rPr>
          <w:rFonts w:ascii="Arial" w:hAnsi="Arial" w:cs="Arial"/>
          <w:sz w:val="24"/>
          <w:szCs w:val="24"/>
        </w:rPr>
        <w:t xml:space="preserve"> </w:t>
      </w:r>
      <w:hyperlink r:id="rId37" w:history="1">
        <w:r w:rsidR="00F27C24" w:rsidRPr="00F27C24">
          <w:rPr>
            <w:rStyle w:val="Hyperlink"/>
            <w:rFonts w:ascii="Arial" w:hAnsi="Arial" w:cs="Arial"/>
            <w:sz w:val="24"/>
            <w:szCs w:val="24"/>
          </w:rPr>
          <w:t>https://clpe.org.uk/</w:t>
        </w:r>
      </w:hyperlink>
      <w:r w:rsidR="00F27C24">
        <w:t xml:space="preserve"> </w:t>
      </w:r>
      <w:r w:rsidR="00F27C24" w:rsidRPr="00F27C24">
        <w:t xml:space="preserve"> </w:t>
      </w:r>
      <w:r>
        <w:rPr>
          <w:rFonts w:ascii="Arial" w:hAnsi="Arial" w:cs="Arial"/>
          <w:sz w:val="24"/>
          <w:szCs w:val="40"/>
        </w:rPr>
        <w:t>( for English)</w:t>
      </w:r>
    </w:p>
    <w:p w14:paraId="56F0413B" w14:textId="5208A4B6" w:rsidR="002F257E" w:rsidRPr="00427746" w:rsidRDefault="002F257E" w:rsidP="0076786F">
      <w:pPr>
        <w:spacing w:after="120"/>
        <w:ind w:left="284"/>
        <w:rPr>
          <w:rFonts w:ascii="Arial" w:hAnsi="Arial" w:cs="Arial"/>
          <w:b/>
          <w:sz w:val="24"/>
          <w:szCs w:val="40"/>
        </w:rPr>
      </w:pPr>
      <w:r w:rsidRPr="00427746">
        <w:rPr>
          <w:rFonts w:ascii="Arial" w:hAnsi="Arial" w:cs="Arial"/>
          <w:b/>
          <w:sz w:val="24"/>
          <w:szCs w:val="40"/>
        </w:rPr>
        <w:t xml:space="preserve">Secondary </w:t>
      </w:r>
    </w:p>
    <w:p w14:paraId="68A7E5DD" w14:textId="77777777" w:rsidR="00DF6460" w:rsidRPr="00427746" w:rsidRDefault="00DF6460" w:rsidP="00BF3D58">
      <w:pPr>
        <w:spacing w:after="120"/>
        <w:ind w:left="284"/>
        <w:rPr>
          <w:rFonts w:ascii="Arial" w:hAnsi="Arial" w:cs="Arial"/>
          <w:sz w:val="24"/>
          <w:szCs w:val="40"/>
        </w:rPr>
      </w:pPr>
      <w:r w:rsidRPr="00427746">
        <w:rPr>
          <w:rFonts w:ascii="Arial" w:hAnsi="Arial" w:cs="Arial"/>
          <w:sz w:val="24"/>
          <w:szCs w:val="40"/>
        </w:rPr>
        <w:t>Pollard, A. (2014) Readings for reflective teaching in schools. London: Bloomsbury.</w:t>
      </w:r>
    </w:p>
    <w:p w14:paraId="50E4F34E" w14:textId="3549BB6C" w:rsidR="00DB7C3A" w:rsidRPr="00427746" w:rsidRDefault="00831AA8" w:rsidP="00BF3D58">
      <w:pPr>
        <w:spacing w:after="120"/>
        <w:ind w:left="284"/>
        <w:rPr>
          <w:rFonts w:ascii="Arial" w:hAnsi="Arial" w:cs="Arial"/>
          <w:sz w:val="24"/>
          <w:szCs w:val="40"/>
        </w:rPr>
      </w:pPr>
      <w:r w:rsidRPr="00427746">
        <w:rPr>
          <w:rFonts w:ascii="Arial" w:hAnsi="Arial" w:cs="Arial"/>
          <w:sz w:val="24"/>
          <w:szCs w:val="40"/>
        </w:rPr>
        <w:t xml:space="preserve">Petty, G (2014). </w:t>
      </w:r>
      <w:r w:rsidRPr="00427746">
        <w:rPr>
          <w:rFonts w:ascii="Arial" w:hAnsi="Arial" w:cs="Arial"/>
          <w:i/>
          <w:sz w:val="24"/>
          <w:szCs w:val="40"/>
        </w:rPr>
        <w:t xml:space="preserve">Teaching Today: a practical guide </w:t>
      </w:r>
      <w:r w:rsidRPr="00427746">
        <w:rPr>
          <w:rFonts w:ascii="Arial" w:hAnsi="Arial" w:cs="Arial"/>
          <w:sz w:val="24"/>
          <w:szCs w:val="40"/>
        </w:rPr>
        <w:t>(5th Edition). Cheltenham, UK: Nelson Thornes Ltd.</w:t>
      </w:r>
    </w:p>
    <w:p w14:paraId="1871F914" w14:textId="7EC45258" w:rsidR="00BF3D58" w:rsidRDefault="00BF3D58" w:rsidP="745FB29B">
      <w:pPr>
        <w:spacing w:after="120"/>
        <w:ind w:left="284"/>
        <w:rPr>
          <w:rFonts w:ascii="Arial" w:hAnsi="Arial" w:cs="Arial"/>
          <w:color w:val="000000" w:themeColor="text1"/>
          <w:sz w:val="24"/>
          <w:szCs w:val="24"/>
        </w:rPr>
      </w:pPr>
      <w:r w:rsidRPr="745FB29B">
        <w:rPr>
          <w:rFonts w:ascii="Arial" w:hAnsi="Arial" w:cs="Arial"/>
          <w:color w:val="000000" w:themeColor="text1"/>
          <w:sz w:val="24"/>
          <w:szCs w:val="24"/>
        </w:rPr>
        <w:t xml:space="preserve">Dix, P. (2017). </w:t>
      </w:r>
      <w:r w:rsidRPr="745FB29B">
        <w:rPr>
          <w:rFonts w:ascii="Arial" w:hAnsi="Arial" w:cs="Arial"/>
          <w:i/>
          <w:iCs/>
          <w:color w:val="000000" w:themeColor="text1"/>
          <w:sz w:val="24"/>
          <w:szCs w:val="24"/>
        </w:rPr>
        <w:t>When the Adults Change, Everything Changes: Seismic shifts in school behaviour</w:t>
      </w:r>
      <w:r w:rsidRPr="745FB29B">
        <w:rPr>
          <w:rFonts w:ascii="Arial" w:hAnsi="Arial" w:cs="Arial"/>
          <w:color w:val="000000" w:themeColor="text1"/>
          <w:sz w:val="24"/>
          <w:szCs w:val="24"/>
        </w:rPr>
        <w:t>. Carmarthen, UK: Independent Thinking Press</w:t>
      </w:r>
    </w:p>
    <w:p w14:paraId="4C97F23A" w14:textId="7006FBB8" w:rsidR="002C2BB7" w:rsidRDefault="002C2BB7" w:rsidP="745FB29B">
      <w:pPr>
        <w:spacing w:after="120"/>
        <w:ind w:left="284"/>
        <w:rPr>
          <w:rFonts w:ascii="Arial" w:hAnsi="Arial" w:cs="Arial"/>
          <w:color w:val="000000" w:themeColor="text1"/>
          <w:sz w:val="24"/>
          <w:szCs w:val="24"/>
        </w:rPr>
      </w:pPr>
      <w:r w:rsidRPr="745FB29B">
        <w:rPr>
          <w:rFonts w:ascii="Arial" w:hAnsi="Arial" w:cs="Arial"/>
          <w:color w:val="000000" w:themeColor="text1"/>
          <w:sz w:val="24"/>
          <w:szCs w:val="24"/>
        </w:rPr>
        <w:t>Also find your SUBJECT Association</w:t>
      </w:r>
      <w:r w:rsidR="001733ED" w:rsidRPr="745FB29B">
        <w:rPr>
          <w:rFonts w:ascii="Arial" w:hAnsi="Arial" w:cs="Arial"/>
          <w:color w:val="000000" w:themeColor="text1"/>
          <w:sz w:val="24"/>
          <w:szCs w:val="24"/>
        </w:rPr>
        <w:t>:</w:t>
      </w:r>
      <w:r w:rsidRPr="745FB29B">
        <w:rPr>
          <w:rFonts w:ascii="Arial" w:hAnsi="Arial" w:cs="Arial"/>
          <w:color w:val="000000" w:themeColor="text1"/>
          <w:sz w:val="24"/>
          <w:szCs w:val="24"/>
        </w:rPr>
        <w:t xml:space="preserve"> </w:t>
      </w:r>
      <w:hyperlink r:id="rId38">
        <w:r w:rsidR="0004598C" w:rsidRPr="745FB29B">
          <w:rPr>
            <w:rStyle w:val="Hyperlink"/>
            <w:rFonts w:ascii="Arial" w:hAnsi="Arial" w:cs="Arial"/>
            <w:sz w:val="24"/>
            <w:szCs w:val="24"/>
          </w:rPr>
          <w:t>https://www.subjectassociations.org.uk/</w:t>
        </w:r>
      </w:hyperlink>
    </w:p>
    <w:p w14:paraId="6B893F46" w14:textId="77777777" w:rsidR="00BF3D58" w:rsidRPr="00427746" w:rsidRDefault="00BF3D58">
      <w:pPr>
        <w:rPr>
          <w:rFonts w:ascii="Arial" w:hAnsi="Arial" w:cs="Arial"/>
          <w:sz w:val="24"/>
          <w:szCs w:val="40"/>
        </w:rPr>
      </w:pPr>
    </w:p>
    <w:tbl>
      <w:tblPr>
        <w:tblStyle w:val="TableGrid"/>
        <w:tblW w:w="0" w:type="auto"/>
        <w:tblLook w:val="04A0" w:firstRow="1" w:lastRow="0" w:firstColumn="1" w:lastColumn="0" w:noHBand="0" w:noVBand="1"/>
      </w:tblPr>
      <w:tblGrid>
        <w:gridCol w:w="8966"/>
      </w:tblGrid>
      <w:tr w:rsidR="005B01BD" w:rsidRPr="00427746" w14:paraId="30141489" w14:textId="77777777" w:rsidTr="005B01BD">
        <w:tc>
          <w:tcPr>
            <w:tcW w:w="9016" w:type="dxa"/>
            <w:tcBorders>
              <w:top w:val="single" w:sz="24" w:space="0" w:color="404040" w:themeColor="text1" w:themeTint="BF"/>
              <w:left w:val="single" w:sz="24" w:space="0" w:color="404040" w:themeColor="text1" w:themeTint="BF"/>
              <w:bottom w:val="single" w:sz="24" w:space="0" w:color="404040" w:themeColor="text1" w:themeTint="BF"/>
              <w:right w:val="single" w:sz="24" w:space="0" w:color="404040" w:themeColor="text1" w:themeTint="BF"/>
            </w:tcBorders>
          </w:tcPr>
          <w:p w14:paraId="0B4D5073" w14:textId="77777777" w:rsidR="005B01BD" w:rsidRPr="00427746" w:rsidRDefault="005B01BD" w:rsidP="005B01BD">
            <w:pPr>
              <w:spacing w:before="120" w:after="120"/>
              <w:jc w:val="both"/>
              <w:rPr>
                <w:rFonts w:ascii="Arial" w:hAnsi="Arial" w:cs="Arial"/>
                <w:sz w:val="32"/>
                <w:szCs w:val="40"/>
              </w:rPr>
            </w:pPr>
            <w:r w:rsidRPr="00427746">
              <w:rPr>
                <w:rFonts w:ascii="Arial" w:hAnsi="Arial" w:cs="Arial"/>
                <w:b/>
                <w:sz w:val="32"/>
                <w:szCs w:val="40"/>
              </w:rPr>
              <w:t>Note:</w:t>
            </w:r>
            <w:r w:rsidRPr="00427746">
              <w:rPr>
                <w:rFonts w:ascii="Arial" w:hAnsi="Arial" w:cs="Arial"/>
                <w:sz w:val="32"/>
                <w:szCs w:val="40"/>
              </w:rPr>
              <w:t xml:space="preserve"> reading lists will be provide for all your modules when you register; and copies will be available in our Libraries for you to loan, once you have enrolled.</w:t>
            </w:r>
          </w:p>
        </w:tc>
      </w:tr>
    </w:tbl>
    <w:p w14:paraId="0D648D8F" w14:textId="77777777" w:rsidR="005B01BD" w:rsidRPr="00427746" w:rsidRDefault="005B01BD">
      <w:pPr>
        <w:rPr>
          <w:rFonts w:ascii="Arial" w:hAnsi="Arial" w:cs="Arial"/>
          <w:sz w:val="24"/>
          <w:szCs w:val="40"/>
        </w:rPr>
      </w:pPr>
    </w:p>
    <w:p w14:paraId="65976CDB" w14:textId="3BDA0BD5" w:rsidR="00126D7B" w:rsidRDefault="00126D7B">
      <w:pPr>
        <w:rPr>
          <w:rFonts w:ascii="Arial" w:hAnsi="Arial" w:cs="Arial"/>
          <w:sz w:val="24"/>
          <w:szCs w:val="40"/>
        </w:rPr>
      </w:pPr>
    </w:p>
    <w:p w14:paraId="3704AD24" w14:textId="497311D9" w:rsidR="008B5FD6" w:rsidRDefault="008B5FD6">
      <w:pPr>
        <w:rPr>
          <w:rFonts w:ascii="Arial" w:hAnsi="Arial" w:cs="Arial"/>
          <w:sz w:val="24"/>
          <w:szCs w:val="40"/>
        </w:rPr>
      </w:pPr>
    </w:p>
    <w:p w14:paraId="5E808E84" w14:textId="04E8523F" w:rsidR="008B5FD6" w:rsidRDefault="008B5FD6">
      <w:pPr>
        <w:rPr>
          <w:rFonts w:ascii="Arial" w:hAnsi="Arial" w:cs="Arial"/>
          <w:sz w:val="24"/>
          <w:szCs w:val="40"/>
        </w:rPr>
      </w:pPr>
    </w:p>
    <w:p w14:paraId="5FA7EAC4" w14:textId="2084E9E0" w:rsidR="008B5FD6" w:rsidRDefault="008B5FD6">
      <w:pPr>
        <w:rPr>
          <w:rFonts w:ascii="Arial" w:hAnsi="Arial" w:cs="Arial"/>
          <w:sz w:val="24"/>
          <w:szCs w:val="40"/>
        </w:rPr>
      </w:pPr>
    </w:p>
    <w:p w14:paraId="260CF52B" w14:textId="5A262E56" w:rsidR="001A5EF4" w:rsidRDefault="001A5EF4">
      <w:pPr>
        <w:rPr>
          <w:rFonts w:ascii="Arial" w:hAnsi="Arial" w:cs="Arial"/>
          <w:sz w:val="24"/>
          <w:szCs w:val="40"/>
        </w:rPr>
      </w:pPr>
    </w:p>
    <w:p w14:paraId="05CC9088" w14:textId="13D16B7B" w:rsidR="001A5EF4" w:rsidRDefault="001A5EF4">
      <w:pPr>
        <w:rPr>
          <w:rFonts w:ascii="Arial" w:hAnsi="Arial" w:cs="Arial"/>
          <w:sz w:val="24"/>
          <w:szCs w:val="40"/>
        </w:rPr>
      </w:pPr>
    </w:p>
    <w:p w14:paraId="6414F864" w14:textId="77777777" w:rsidR="001A5EF4" w:rsidRPr="00427746" w:rsidRDefault="001A5EF4">
      <w:pPr>
        <w:rPr>
          <w:rFonts w:ascii="Arial" w:hAnsi="Arial" w:cs="Arial"/>
          <w:sz w:val="24"/>
          <w:szCs w:val="40"/>
        </w:rPr>
      </w:pPr>
    </w:p>
    <w:p w14:paraId="7D37F974" w14:textId="77777777" w:rsidR="00BF3D58" w:rsidRPr="00427746" w:rsidRDefault="00BF3D58" w:rsidP="745FB29B">
      <w:pPr>
        <w:pStyle w:val="Heading1"/>
        <w:rPr>
          <w:rFonts w:ascii="Arial" w:hAnsi="Arial" w:cs="Arial"/>
          <w:bCs/>
          <w:sz w:val="28"/>
          <w:szCs w:val="28"/>
        </w:rPr>
      </w:pPr>
      <w:bookmarkStart w:id="16" w:name="_Toc546594169"/>
      <w:r>
        <w:t>Useful Websites</w:t>
      </w:r>
      <w:bookmarkEnd w:id="16"/>
    </w:p>
    <w:p w14:paraId="6769C68F" w14:textId="77777777" w:rsidR="00BF3D58" w:rsidRPr="00427746" w:rsidRDefault="00BF3D58" w:rsidP="00BF3D58">
      <w:pPr>
        <w:ind w:left="284"/>
        <w:rPr>
          <w:rFonts w:ascii="Arial" w:hAnsi="Arial" w:cs="Arial"/>
          <w:sz w:val="24"/>
          <w:szCs w:val="40"/>
        </w:rPr>
      </w:pPr>
      <w:r w:rsidRPr="00427746">
        <w:rPr>
          <w:rFonts w:ascii="Arial" w:hAnsi="Arial" w:cs="Arial"/>
          <w:sz w:val="24"/>
          <w:szCs w:val="40"/>
        </w:rPr>
        <w:t xml:space="preserve">CCT (2018). </w:t>
      </w:r>
      <w:r w:rsidRPr="00427746">
        <w:rPr>
          <w:rFonts w:ascii="Arial" w:hAnsi="Arial" w:cs="Arial"/>
          <w:i/>
          <w:sz w:val="24"/>
          <w:szCs w:val="40"/>
        </w:rPr>
        <w:t>Chartered College</w:t>
      </w:r>
      <w:r w:rsidRPr="00427746">
        <w:rPr>
          <w:rFonts w:ascii="Arial" w:hAnsi="Arial" w:cs="Arial"/>
          <w:sz w:val="24"/>
          <w:szCs w:val="40"/>
        </w:rPr>
        <w:t xml:space="preserve"> [website]. Accessed at </w:t>
      </w:r>
      <w:hyperlink r:id="rId39" w:history="1">
        <w:r w:rsidRPr="00427746">
          <w:rPr>
            <w:rStyle w:val="Hyperlink"/>
            <w:rFonts w:ascii="Arial" w:hAnsi="Arial" w:cs="Arial"/>
            <w:sz w:val="24"/>
            <w:szCs w:val="40"/>
          </w:rPr>
          <w:t>https://chartered.college/</w:t>
        </w:r>
      </w:hyperlink>
      <w:r w:rsidRPr="00427746">
        <w:rPr>
          <w:rFonts w:ascii="Arial" w:hAnsi="Arial" w:cs="Arial"/>
          <w:sz w:val="24"/>
          <w:szCs w:val="40"/>
        </w:rPr>
        <w:t xml:space="preserve"> </w:t>
      </w:r>
    </w:p>
    <w:p w14:paraId="10F8D155" w14:textId="4EB3B7FF" w:rsidR="00BF3D58" w:rsidRPr="00427746" w:rsidRDefault="00BF3D58" w:rsidP="00BF3D58">
      <w:pPr>
        <w:ind w:left="284"/>
        <w:rPr>
          <w:rFonts w:ascii="Arial" w:hAnsi="Arial" w:cs="Arial"/>
          <w:sz w:val="24"/>
          <w:szCs w:val="40"/>
        </w:rPr>
      </w:pPr>
      <w:r w:rsidRPr="00427746">
        <w:rPr>
          <w:rFonts w:ascii="Arial" w:hAnsi="Arial" w:cs="Arial"/>
          <w:sz w:val="24"/>
          <w:szCs w:val="40"/>
        </w:rPr>
        <w:t xml:space="preserve">LJMU </w:t>
      </w:r>
      <w:r w:rsidRPr="00427746">
        <w:rPr>
          <w:rFonts w:ascii="Arial" w:hAnsi="Arial" w:cs="Arial"/>
          <w:i/>
          <w:sz w:val="24"/>
          <w:szCs w:val="40"/>
        </w:rPr>
        <w:t>Placements</w:t>
      </w:r>
      <w:r w:rsidRPr="00427746">
        <w:rPr>
          <w:rFonts w:ascii="Arial" w:hAnsi="Arial" w:cs="Arial"/>
          <w:sz w:val="24"/>
          <w:szCs w:val="40"/>
        </w:rPr>
        <w:t xml:space="preserve"> [website]. Accessed at </w:t>
      </w:r>
      <w:hyperlink r:id="rId40" w:history="1">
        <w:r w:rsidRPr="00427746">
          <w:rPr>
            <w:rStyle w:val="Hyperlink"/>
            <w:rFonts w:ascii="Arial" w:hAnsi="Arial" w:cs="Arial"/>
            <w:sz w:val="24"/>
            <w:szCs w:val="40"/>
          </w:rPr>
          <w:t>http://www.itt-placement.com/</w:t>
        </w:r>
      </w:hyperlink>
      <w:r w:rsidRPr="00427746">
        <w:rPr>
          <w:rFonts w:ascii="Arial" w:hAnsi="Arial" w:cs="Arial"/>
          <w:sz w:val="24"/>
          <w:szCs w:val="40"/>
        </w:rPr>
        <w:t xml:space="preserve"> </w:t>
      </w:r>
    </w:p>
    <w:p w14:paraId="34836CCA" w14:textId="77777777" w:rsidR="005B01BD" w:rsidRPr="00427746" w:rsidRDefault="005B01BD" w:rsidP="005B01BD">
      <w:pPr>
        <w:ind w:left="284"/>
        <w:rPr>
          <w:rFonts w:ascii="Arial" w:hAnsi="Arial" w:cs="Arial"/>
          <w:sz w:val="24"/>
          <w:szCs w:val="24"/>
        </w:rPr>
      </w:pPr>
      <w:r w:rsidRPr="00427746">
        <w:rPr>
          <w:rFonts w:ascii="Arial" w:hAnsi="Arial" w:cs="Arial"/>
          <w:sz w:val="24"/>
          <w:szCs w:val="24"/>
        </w:rPr>
        <w:t xml:space="preserve">NASUWT (2018). </w:t>
      </w:r>
      <w:r w:rsidRPr="00427746">
        <w:rPr>
          <w:rFonts w:ascii="Arial" w:hAnsi="Arial" w:cs="Arial"/>
          <w:i/>
          <w:sz w:val="24"/>
          <w:szCs w:val="24"/>
        </w:rPr>
        <w:t>NASUWT: The Teachers’ Union</w:t>
      </w:r>
      <w:r w:rsidRPr="00427746">
        <w:rPr>
          <w:rFonts w:ascii="Arial" w:hAnsi="Arial" w:cs="Arial"/>
          <w:sz w:val="24"/>
          <w:szCs w:val="24"/>
        </w:rPr>
        <w:t xml:space="preserve"> </w:t>
      </w:r>
      <w:r w:rsidRPr="00427746">
        <w:rPr>
          <w:rFonts w:ascii="Arial" w:hAnsi="Arial" w:cs="Arial"/>
          <w:sz w:val="24"/>
          <w:szCs w:val="40"/>
        </w:rPr>
        <w:t xml:space="preserve">[website]. Accessed at </w:t>
      </w:r>
      <w:hyperlink r:id="rId41" w:history="1">
        <w:r w:rsidRPr="00427746">
          <w:rPr>
            <w:rStyle w:val="Hyperlink"/>
            <w:rFonts w:ascii="Arial" w:hAnsi="Arial" w:cs="Arial"/>
            <w:sz w:val="24"/>
            <w:szCs w:val="24"/>
          </w:rPr>
          <w:t>https://www.nasuwt.org.uk/</w:t>
        </w:r>
      </w:hyperlink>
      <w:r w:rsidRPr="00427746">
        <w:rPr>
          <w:rFonts w:ascii="Arial" w:hAnsi="Arial" w:cs="Arial"/>
          <w:sz w:val="24"/>
          <w:szCs w:val="24"/>
        </w:rPr>
        <w:t xml:space="preserve"> </w:t>
      </w:r>
    </w:p>
    <w:p w14:paraId="30F16317" w14:textId="77777777" w:rsidR="005B01BD" w:rsidRPr="00427746" w:rsidRDefault="005B01BD" w:rsidP="005B01BD">
      <w:pPr>
        <w:ind w:left="284"/>
        <w:rPr>
          <w:rFonts w:ascii="Arial" w:hAnsi="Arial" w:cs="Arial"/>
          <w:sz w:val="24"/>
          <w:szCs w:val="24"/>
        </w:rPr>
      </w:pPr>
      <w:r w:rsidRPr="00427746">
        <w:rPr>
          <w:rFonts w:ascii="Arial" w:hAnsi="Arial" w:cs="Arial"/>
          <w:sz w:val="24"/>
          <w:szCs w:val="24"/>
        </w:rPr>
        <w:t xml:space="preserve">NEU (2018). </w:t>
      </w:r>
      <w:r w:rsidRPr="00427746">
        <w:rPr>
          <w:rFonts w:ascii="Arial" w:hAnsi="Arial" w:cs="Arial"/>
          <w:i/>
          <w:sz w:val="24"/>
          <w:szCs w:val="24"/>
        </w:rPr>
        <w:t>National Education Union</w:t>
      </w:r>
      <w:r w:rsidRPr="00427746">
        <w:rPr>
          <w:rFonts w:ascii="Arial" w:hAnsi="Arial" w:cs="Arial"/>
          <w:sz w:val="24"/>
          <w:szCs w:val="24"/>
        </w:rPr>
        <w:t xml:space="preserve"> </w:t>
      </w:r>
      <w:r w:rsidRPr="00427746">
        <w:rPr>
          <w:rFonts w:ascii="Arial" w:hAnsi="Arial" w:cs="Arial"/>
          <w:sz w:val="24"/>
          <w:szCs w:val="40"/>
        </w:rPr>
        <w:t xml:space="preserve">[website]. Accessed at </w:t>
      </w:r>
      <w:hyperlink r:id="rId42" w:history="1">
        <w:r w:rsidRPr="00427746">
          <w:rPr>
            <w:rStyle w:val="Hyperlink"/>
            <w:rFonts w:ascii="Arial" w:hAnsi="Arial" w:cs="Arial"/>
            <w:sz w:val="24"/>
            <w:szCs w:val="40"/>
          </w:rPr>
          <w:t>https://neu.org.uk/</w:t>
        </w:r>
      </w:hyperlink>
      <w:r w:rsidRPr="00427746">
        <w:rPr>
          <w:rFonts w:ascii="Arial" w:hAnsi="Arial" w:cs="Arial"/>
          <w:sz w:val="24"/>
          <w:szCs w:val="40"/>
        </w:rPr>
        <w:t xml:space="preserve"> </w:t>
      </w:r>
    </w:p>
    <w:p w14:paraId="37733DCD" w14:textId="77777777" w:rsidR="005B01BD" w:rsidRPr="00427746" w:rsidRDefault="005B01BD" w:rsidP="005B01BD">
      <w:pPr>
        <w:ind w:left="284"/>
        <w:rPr>
          <w:rFonts w:ascii="Arial" w:hAnsi="Arial" w:cs="Arial"/>
          <w:sz w:val="24"/>
          <w:szCs w:val="24"/>
        </w:rPr>
      </w:pPr>
      <w:r w:rsidRPr="00427746">
        <w:rPr>
          <w:rFonts w:ascii="Arial" w:hAnsi="Arial" w:cs="Arial"/>
          <w:sz w:val="24"/>
          <w:szCs w:val="24"/>
        </w:rPr>
        <w:t xml:space="preserve">TRA (2018). </w:t>
      </w:r>
      <w:r w:rsidRPr="00427746">
        <w:rPr>
          <w:rFonts w:ascii="Arial" w:hAnsi="Arial" w:cs="Arial"/>
          <w:i/>
          <w:sz w:val="24"/>
          <w:szCs w:val="24"/>
        </w:rPr>
        <w:t>Teaching Regulation Agency</w:t>
      </w:r>
      <w:r w:rsidRPr="00427746">
        <w:rPr>
          <w:rFonts w:ascii="Arial" w:hAnsi="Arial" w:cs="Arial"/>
          <w:sz w:val="24"/>
          <w:szCs w:val="24"/>
        </w:rPr>
        <w:t xml:space="preserve"> </w:t>
      </w:r>
      <w:r w:rsidRPr="00427746">
        <w:rPr>
          <w:rFonts w:ascii="Arial" w:hAnsi="Arial" w:cs="Arial"/>
          <w:sz w:val="24"/>
          <w:szCs w:val="40"/>
        </w:rPr>
        <w:t xml:space="preserve">[website]. Accessed at </w:t>
      </w:r>
      <w:hyperlink r:id="rId43" w:history="1">
        <w:r w:rsidRPr="00427746">
          <w:rPr>
            <w:rStyle w:val="Hyperlink"/>
            <w:rFonts w:ascii="Arial" w:hAnsi="Arial" w:cs="Arial"/>
            <w:sz w:val="24"/>
            <w:szCs w:val="40"/>
          </w:rPr>
          <w:t>https://teacherservices.education.gov.uk/</w:t>
        </w:r>
      </w:hyperlink>
      <w:r w:rsidRPr="00427746">
        <w:rPr>
          <w:rFonts w:ascii="Arial" w:hAnsi="Arial" w:cs="Arial"/>
          <w:sz w:val="24"/>
          <w:szCs w:val="40"/>
        </w:rPr>
        <w:t xml:space="preserve"> </w:t>
      </w:r>
    </w:p>
    <w:p w14:paraId="5B16B025" w14:textId="77777777" w:rsidR="005B01BD" w:rsidRPr="00427746" w:rsidRDefault="005B01BD" w:rsidP="00BF3D58">
      <w:pPr>
        <w:ind w:left="284"/>
        <w:rPr>
          <w:rFonts w:ascii="Arial" w:hAnsi="Arial" w:cs="Arial"/>
          <w:sz w:val="24"/>
          <w:szCs w:val="24"/>
        </w:rPr>
      </w:pPr>
      <w:r w:rsidRPr="00427746">
        <w:rPr>
          <w:rFonts w:ascii="Arial" w:hAnsi="Arial" w:cs="Arial"/>
          <w:sz w:val="24"/>
          <w:szCs w:val="24"/>
        </w:rPr>
        <w:t xml:space="preserve">TES (2018). </w:t>
      </w:r>
      <w:r w:rsidRPr="00427746">
        <w:rPr>
          <w:rFonts w:ascii="Arial" w:hAnsi="Arial" w:cs="Arial"/>
          <w:i/>
          <w:sz w:val="24"/>
          <w:szCs w:val="24"/>
        </w:rPr>
        <w:t>Times Educational Supplement</w:t>
      </w:r>
      <w:r w:rsidRPr="00427746">
        <w:rPr>
          <w:rFonts w:ascii="Arial" w:hAnsi="Arial" w:cs="Arial"/>
          <w:sz w:val="24"/>
          <w:szCs w:val="24"/>
        </w:rPr>
        <w:t xml:space="preserve"> [online magazine]. Accessed at </w:t>
      </w:r>
      <w:hyperlink r:id="rId44" w:history="1">
        <w:r w:rsidRPr="00427746">
          <w:rPr>
            <w:rStyle w:val="Hyperlink"/>
            <w:rFonts w:ascii="Arial" w:hAnsi="Arial" w:cs="Arial"/>
            <w:sz w:val="24"/>
            <w:szCs w:val="24"/>
          </w:rPr>
          <w:t>https://www.tes.com/</w:t>
        </w:r>
      </w:hyperlink>
      <w:r w:rsidRPr="00427746">
        <w:rPr>
          <w:rFonts w:ascii="Arial" w:hAnsi="Arial" w:cs="Arial"/>
          <w:sz w:val="24"/>
          <w:szCs w:val="24"/>
        </w:rPr>
        <w:t xml:space="preserve"> </w:t>
      </w:r>
    </w:p>
    <w:p w14:paraId="10707102" w14:textId="3BAA67DA" w:rsidR="005B01BD" w:rsidRPr="00427746" w:rsidRDefault="005B01BD">
      <w:pPr>
        <w:rPr>
          <w:rFonts w:ascii="Arial" w:hAnsi="Arial" w:cs="Arial"/>
          <w:sz w:val="24"/>
          <w:szCs w:val="24"/>
        </w:rPr>
      </w:pPr>
      <w:r w:rsidRPr="00427746">
        <w:rPr>
          <w:rFonts w:ascii="Arial" w:hAnsi="Arial" w:cs="Arial"/>
          <w:sz w:val="24"/>
          <w:szCs w:val="24"/>
        </w:rPr>
        <w:br w:type="page"/>
      </w:r>
    </w:p>
    <w:p w14:paraId="54B72FEB" w14:textId="7FFF269F" w:rsidR="001A4EAF" w:rsidRPr="00427746" w:rsidRDefault="2D814DBD" w:rsidP="0073076F">
      <w:pPr>
        <w:pStyle w:val="Heading1"/>
        <w:rPr>
          <w:rFonts w:ascii="Arial" w:hAnsi="Arial" w:cs="Arial"/>
        </w:rPr>
      </w:pPr>
      <w:bookmarkStart w:id="17" w:name="_Toc58576030"/>
      <w:bookmarkStart w:id="18" w:name="_Toc877865902"/>
      <w:r w:rsidRPr="6AA83BB3">
        <w:rPr>
          <w:rFonts w:ascii="Arial" w:hAnsi="Arial" w:cs="Arial"/>
        </w:rPr>
        <w:lastRenderedPageBreak/>
        <w:t>Links</w:t>
      </w:r>
      <w:bookmarkEnd w:id="17"/>
      <w:bookmarkEnd w:id="18"/>
    </w:p>
    <w:p w14:paraId="01460E4C" w14:textId="66E19DD2" w:rsidR="00F878E9" w:rsidRDefault="00F878E9" w:rsidP="00674DEA">
      <w:pPr>
        <w:spacing w:before="240" w:after="240"/>
        <w:rPr>
          <w:rFonts w:ascii="Arial" w:hAnsi="Arial" w:cs="Arial"/>
          <w:sz w:val="24"/>
          <w:szCs w:val="40"/>
        </w:rPr>
      </w:pPr>
      <w:r>
        <w:rPr>
          <w:rFonts w:ascii="Arial" w:hAnsi="Arial" w:cs="Arial"/>
          <w:sz w:val="24"/>
          <w:szCs w:val="40"/>
        </w:rPr>
        <w:t>Initial Teacher Training Early Career Framework</w:t>
      </w:r>
      <w:r w:rsidR="0080612C">
        <w:rPr>
          <w:rFonts w:ascii="Arial" w:hAnsi="Arial" w:cs="Arial"/>
          <w:sz w:val="24"/>
          <w:szCs w:val="40"/>
        </w:rPr>
        <w:t xml:space="preserve"> </w:t>
      </w:r>
      <w:r>
        <w:rPr>
          <w:rFonts w:ascii="Arial" w:hAnsi="Arial" w:cs="Arial"/>
          <w:sz w:val="24"/>
          <w:szCs w:val="40"/>
        </w:rPr>
        <w:t>(ITTECF) from</w:t>
      </w:r>
      <w:r w:rsidR="0080612C">
        <w:rPr>
          <w:rFonts w:ascii="Arial" w:hAnsi="Arial" w:cs="Arial"/>
          <w:sz w:val="24"/>
          <w:szCs w:val="40"/>
        </w:rPr>
        <w:t xml:space="preserve">: </w:t>
      </w:r>
      <w:hyperlink r:id="rId45" w:history="1">
        <w:r w:rsidRPr="0006375D">
          <w:rPr>
            <w:rStyle w:val="Hyperlink"/>
            <w:rFonts w:ascii="Arial" w:hAnsi="Arial" w:cs="Arial"/>
            <w:sz w:val="24"/>
            <w:szCs w:val="40"/>
          </w:rPr>
          <w:t>https://www.gov.uk/government/publications/initial-teacher-training-and-early-career-framework</w:t>
        </w:r>
      </w:hyperlink>
    </w:p>
    <w:p w14:paraId="12B61AC6" w14:textId="7274387E" w:rsidR="001A4EAF" w:rsidRPr="00427746" w:rsidRDefault="00262133" w:rsidP="00674DEA">
      <w:pPr>
        <w:spacing w:before="240" w:after="240"/>
        <w:rPr>
          <w:rFonts w:ascii="Arial" w:hAnsi="Arial" w:cs="Arial"/>
          <w:sz w:val="24"/>
          <w:szCs w:val="40"/>
        </w:rPr>
      </w:pPr>
      <w:r w:rsidRPr="00427746">
        <w:rPr>
          <w:rFonts w:ascii="Arial" w:hAnsi="Arial" w:cs="Arial"/>
          <w:sz w:val="24"/>
          <w:szCs w:val="40"/>
        </w:rPr>
        <w:t xml:space="preserve">DfE (2014a). </w:t>
      </w:r>
      <w:r w:rsidRPr="00427746">
        <w:rPr>
          <w:rFonts w:ascii="Arial" w:hAnsi="Arial" w:cs="Arial"/>
          <w:i/>
          <w:sz w:val="24"/>
          <w:szCs w:val="40"/>
        </w:rPr>
        <w:t>Early years foundation stage statutory framework (EYFS)</w:t>
      </w:r>
      <w:r w:rsidRPr="00427746">
        <w:rPr>
          <w:rFonts w:ascii="Arial" w:hAnsi="Arial" w:cs="Arial"/>
          <w:sz w:val="24"/>
          <w:szCs w:val="40"/>
        </w:rPr>
        <w:t xml:space="preserve"> [policy document]. Retrieved from </w:t>
      </w:r>
      <w:hyperlink r:id="rId46" w:history="1">
        <w:r w:rsidRPr="00427746">
          <w:rPr>
            <w:rStyle w:val="Hyperlink"/>
            <w:rFonts w:ascii="Arial" w:hAnsi="Arial" w:cs="Arial"/>
            <w:sz w:val="24"/>
            <w:szCs w:val="40"/>
          </w:rPr>
          <w:t>https://www.gov.uk/early-years-foundation-stage</w:t>
        </w:r>
      </w:hyperlink>
      <w:r w:rsidRPr="00427746">
        <w:rPr>
          <w:rFonts w:ascii="Arial" w:hAnsi="Arial" w:cs="Arial"/>
          <w:sz w:val="24"/>
          <w:szCs w:val="40"/>
        </w:rPr>
        <w:t xml:space="preserve"> </w:t>
      </w:r>
    </w:p>
    <w:p w14:paraId="6F2DCD95" w14:textId="77777777" w:rsidR="004F0DE7" w:rsidRPr="00427746" w:rsidRDefault="00262133" w:rsidP="00674DEA">
      <w:pPr>
        <w:spacing w:before="240" w:after="240"/>
        <w:rPr>
          <w:rFonts w:ascii="Arial" w:hAnsi="Arial" w:cs="Arial"/>
          <w:sz w:val="24"/>
          <w:szCs w:val="40"/>
        </w:rPr>
      </w:pPr>
      <w:r w:rsidRPr="00427746">
        <w:rPr>
          <w:rFonts w:ascii="Arial" w:hAnsi="Arial" w:cs="Arial"/>
          <w:sz w:val="24"/>
          <w:szCs w:val="40"/>
        </w:rPr>
        <w:t xml:space="preserve">DfE (2014b). </w:t>
      </w:r>
      <w:r w:rsidRPr="00427746">
        <w:rPr>
          <w:rFonts w:ascii="Arial" w:hAnsi="Arial" w:cs="Arial"/>
          <w:i/>
          <w:sz w:val="24"/>
          <w:szCs w:val="40"/>
        </w:rPr>
        <w:t xml:space="preserve">The national curriculum </w:t>
      </w:r>
      <w:r w:rsidRPr="00427746">
        <w:rPr>
          <w:rFonts w:ascii="Arial" w:hAnsi="Arial" w:cs="Arial"/>
          <w:sz w:val="24"/>
          <w:szCs w:val="40"/>
        </w:rPr>
        <w:t xml:space="preserve">[policy document]. Retrieved from </w:t>
      </w:r>
      <w:hyperlink r:id="rId47" w:history="1">
        <w:r w:rsidRPr="00427746">
          <w:rPr>
            <w:rStyle w:val="Hyperlink"/>
            <w:rFonts w:ascii="Arial" w:hAnsi="Arial" w:cs="Arial"/>
            <w:sz w:val="24"/>
            <w:szCs w:val="40"/>
          </w:rPr>
          <w:t>https://www.gov.uk/national-curriculum</w:t>
        </w:r>
      </w:hyperlink>
      <w:r w:rsidRPr="00427746">
        <w:rPr>
          <w:rFonts w:ascii="Arial" w:hAnsi="Arial" w:cs="Arial"/>
          <w:sz w:val="24"/>
          <w:szCs w:val="40"/>
        </w:rPr>
        <w:t xml:space="preserve"> </w:t>
      </w:r>
    </w:p>
    <w:p w14:paraId="4B34BB0C" w14:textId="77777777" w:rsidR="003C44C2" w:rsidRPr="00427746" w:rsidRDefault="00EE435C">
      <w:pPr>
        <w:rPr>
          <w:rFonts w:ascii="Arial" w:hAnsi="Arial" w:cs="Arial"/>
          <w:b/>
          <w:sz w:val="40"/>
          <w:szCs w:val="40"/>
        </w:rPr>
      </w:pPr>
      <w:r w:rsidRPr="00427746">
        <w:rPr>
          <w:rFonts w:ascii="Arial" w:hAnsi="Arial" w:cs="Arial"/>
          <w:sz w:val="24"/>
          <w:szCs w:val="40"/>
        </w:rPr>
        <w:t xml:space="preserve">DfE (2014c). </w:t>
      </w:r>
      <w:r w:rsidRPr="00427746">
        <w:rPr>
          <w:rFonts w:ascii="Arial" w:hAnsi="Arial" w:cs="Arial"/>
          <w:i/>
          <w:sz w:val="24"/>
          <w:szCs w:val="40"/>
        </w:rPr>
        <w:t xml:space="preserve">GCSE subject content: documents for schools about GCSE content </w:t>
      </w:r>
      <w:r w:rsidRPr="00427746">
        <w:rPr>
          <w:rFonts w:ascii="Arial" w:hAnsi="Arial" w:cs="Arial"/>
          <w:sz w:val="24"/>
          <w:szCs w:val="40"/>
        </w:rPr>
        <w:t xml:space="preserve">[policy document]. Retrieved from </w:t>
      </w:r>
      <w:hyperlink r:id="rId48" w:history="1">
        <w:r w:rsidRPr="00427746">
          <w:rPr>
            <w:rStyle w:val="Hyperlink"/>
            <w:rFonts w:ascii="Arial" w:hAnsi="Arial" w:cs="Arial"/>
            <w:sz w:val="24"/>
            <w:szCs w:val="40"/>
          </w:rPr>
          <w:t>https://www.gov.uk/government/collections/gcse-subject-content</w:t>
        </w:r>
      </w:hyperlink>
      <w:r w:rsidRPr="00427746">
        <w:rPr>
          <w:rFonts w:ascii="Arial" w:hAnsi="Arial" w:cs="Arial"/>
          <w:sz w:val="24"/>
          <w:szCs w:val="40"/>
        </w:rPr>
        <w:t xml:space="preserve"> </w:t>
      </w:r>
    </w:p>
    <w:p w14:paraId="40F8A72E" w14:textId="77777777" w:rsidR="0037341E" w:rsidRPr="00427746" w:rsidRDefault="0037341E" w:rsidP="0037341E">
      <w:pPr>
        <w:rPr>
          <w:rFonts w:ascii="Arial" w:hAnsi="Arial" w:cs="Arial"/>
          <w:sz w:val="24"/>
          <w:szCs w:val="40"/>
        </w:rPr>
      </w:pPr>
      <w:r w:rsidRPr="00427746">
        <w:rPr>
          <w:rFonts w:ascii="Arial" w:hAnsi="Arial" w:cs="Arial"/>
          <w:sz w:val="24"/>
          <w:szCs w:val="40"/>
        </w:rPr>
        <w:t xml:space="preserve">DfE (2014d). </w:t>
      </w:r>
      <w:r w:rsidRPr="00427746">
        <w:rPr>
          <w:rFonts w:ascii="Arial" w:hAnsi="Arial" w:cs="Arial"/>
          <w:i/>
          <w:sz w:val="24"/>
          <w:szCs w:val="40"/>
        </w:rPr>
        <w:t xml:space="preserve">GCE AS and A level subject content: documents for schools about GCE AS and A level subject content for teaching from 2015, 2016, 2017 and 2018 </w:t>
      </w:r>
      <w:r w:rsidRPr="00427746">
        <w:rPr>
          <w:rFonts w:ascii="Arial" w:hAnsi="Arial" w:cs="Arial"/>
          <w:sz w:val="24"/>
          <w:szCs w:val="40"/>
        </w:rPr>
        <w:t xml:space="preserve">[policy document]. Retrieved from </w:t>
      </w:r>
      <w:hyperlink r:id="rId49" w:history="1">
        <w:r w:rsidRPr="00427746">
          <w:rPr>
            <w:rStyle w:val="Hyperlink"/>
            <w:rFonts w:ascii="Arial" w:hAnsi="Arial" w:cs="Arial"/>
            <w:sz w:val="24"/>
            <w:szCs w:val="40"/>
          </w:rPr>
          <w:t>https://www.gov.uk/government/collections/gce-as-and-a-level-subject-content</w:t>
        </w:r>
      </w:hyperlink>
      <w:r w:rsidRPr="00427746">
        <w:rPr>
          <w:rFonts w:ascii="Arial" w:hAnsi="Arial" w:cs="Arial"/>
          <w:sz w:val="24"/>
          <w:szCs w:val="40"/>
        </w:rPr>
        <w:t xml:space="preserve"> </w:t>
      </w:r>
    </w:p>
    <w:p w14:paraId="1E32782A" w14:textId="77777777" w:rsidR="00205FE8" w:rsidRPr="00427746" w:rsidRDefault="00205FE8" w:rsidP="00205FE8">
      <w:pPr>
        <w:rPr>
          <w:rFonts w:ascii="Arial" w:hAnsi="Arial" w:cs="Arial"/>
          <w:sz w:val="24"/>
          <w:szCs w:val="40"/>
        </w:rPr>
      </w:pPr>
      <w:r w:rsidRPr="00427746">
        <w:rPr>
          <w:rFonts w:ascii="Arial" w:hAnsi="Arial" w:cs="Arial"/>
          <w:sz w:val="24"/>
          <w:szCs w:val="40"/>
        </w:rPr>
        <w:t>DfE (2011</w:t>
      </w:r>
      <w:r w:rsidR="009D0EEC" w:rsidRPr="00427746">
        <w:rPr>
          <w:rFonts w:ascii="Arial" w:hAnsi="Arial" w:cs="Arial"/>
          <w:sz w:val="24"/>
          <w:szCs w:val="40"/>
        </w:rPr>
        <w:t>a</w:t>
      </w:r>
      <w:r w:rsidRPr="00427746">
        <w:rPr>
          <w:rFonts w:ascii="Arial" w:hAnsi="Arial" w:cs="Arial"/>
          <w:sz w:val="24"/>
          <w:szCs w:val="40"/>
        </w:rPr>
        <w:t xml:space="preserve">). </w:t>
      </w:r>
      <w:r w:rsidRPr="00427746">
        <w:rPr>
          <w:rFonts w:ascii="Arial" w:hAnsi="Arial" w:cs="Arial"/>
          <w:i/>
          <w:sz w:val="24"/>
          <w:szCs w:val="40"/>
        </w:rPr>
        <w:t>Teachers’ Standards: guidance for school leaders, school staff and governing bodies</w:t>
      </w:r>
      <w:r w:rsidRPr="00427746">
        <w:rPr>
          <w:rFonts w:ascii="Arial" w:hAnsi="Arial" w:cs="Arial"/>
          <w:sz w:val="24"/>
          <w:szCs w:val="40"/>
        </w:rPr>
        <w:t xml:space="preserve"> [policy document]. Retrieved from </w:t>
      </w:r>
      <w:hyperlink r:id="rId50" w:history="1">
        <w:r w:rsidRPr="00427746">
          <w:rPr>
            <w:rStyle w:val="Hyperlink"/>
            <w:rFonts w:ascii="Arial" w:hAnsi="Arial" w:cs="Arial"/>
            <w:sz w:val="24"/>
            <w:szCs w:val="40"/>
          </w:rPr>
          <w:t>https://www.gov.uk/government/publications/teachers-standards</w:t>
        </w:r>
      </w:hyperlink>
      <w:r w:rsidRPr="00427746">
        <w:rPr>
          <w:rFonts w:ascii="Arial" w:hAnsi="Arial" w:cs="Arial"/>
          <w:sz w:val="24"/>
          <w:szCs w:val="40"/>
        </w:rPr>
        <w:t xml:space="preserve"> </w:t>
      </w:r>
    </w:p>
    <w:p w14:paraId="442C2E43" w14:textId="77777777" w:rsidR="0037341E" w:rsidRPr="00427746" w:rsidRDefault="0037341E" w:rsidP="0037341E">
      <w:pPr>
        <w:rPr>
          <w:rFonts w:ascii="Arial" w:hAnsi="Arial" w:cs="Arial"/>
          <w:sz w:val="24"/>
          <w:szCs w:val="40"/>
        </w:rPr>
      </w:pPr>
      <w:r w:rsidRPr="00427746">
        <w:rPr>
          <w:rFonts w:ascii="Arial" w:hAnsi="Arial" w:cs="Arial"/>
          <w:sz w:val="24"/>
          <w:szCs w:val="40"/>
        </w:rPr>
        <w:t xml:space="preserve">DfE (2010). </w:t>
      </w:r>
      <w:r w:rsidRPr="00427746">
        <w:rPr>
          <w:rFonts w:ascii="Arial" w:hAnsi="Arial" w:cs="Arial"/>
          <w:i/>
          <w:sz w:val="24"/>
          <w:szCs w:val="40"/>
        </w:rPr>
        <w:t xml:space="preserve">Religious education in English schools: guidance to support the provision of high-quality religious education (RE) in local-authority-maintained schools </w:t>
      </w:r>
      <w:r w:rsidRPr="00427746">
        <w:rPr>
          <w:rFonts w:ascii="Arial" w:hAnsi="Arial" w:cs="Arial"/>
          <w:sz w:val="24"/>
          <w:szCs w:val="40"/>
        </w:rPr>
        <w:t xml:space="preserve">[policy document]. Retrieved from </w:t>
      </w:r>
      <w:hyperlink r:id="rId51" w:history="1">
        <w:r w:rsidRPr="00427746">
          <w:rPr>
            <w:rStyle w:val="Hyperlink"/>
            <w:rFonts w:ascii="Arial" w:hAnsi="Arial" w:cs="Arial"/>
            <w:sz w:val="24"/>
            <w:szCs w:val="40"/>
          </w:rPr>
          <w:t>https://www.gov.uk/government/publications/religious-education-guidance-in-english-schools-non-statutory-guidance-2010</w:t>
        </w:r>
      </w:hyperlink>
      <w:r w:rsidRPr="00427746">
        <w:rPr>
          <w:rFonts w:ascii="Arial" w:hAnsi="Arial" w:cs="Arial"/>
          <w:sz w:val="24"/>
          <w:szCs w:val="40"/>
        </w:rPr>
        <w:t xml:space="preserve"> </w:t>
      </w:r>
    </w:p>
    <w:p w14:paraId="6DF78AE4" w14:textId="2C73584B" w:rsidR="00AA7F7C" w:rsidRPr="00427746" w:rsidRDefault="00AA7F7C" w:rsidP="00AA7F7C">
      <w:pPr>
        <w:rPr>
          <w:rFonts w:ascii="Arial" w:hAnsi="Arial" w:cs="Arial"/>
          <w:sz w:val="24"/>
          <w:szCs w:val="40"/>
        </w:rPr>
      </w:pPr>
      <w:r w:rsidRPr="00427746">
        <w:rPr>
          <w:rFonts w:ascii="Arial" w:hAnsi="Arial" w:cs="Arial"/>
          <w:sz w:val="24"/>
          <w:szCs w:val="40"/>
        </w:rPr>
        <w:t xml:space="preserve">Improving behaviour in schools: guidance report Education Endowment Foundation </w:t>
      </w:r>
      <w:r w:rsidR="000B526A" w:rsidRPr="00427746">
        <w:rPr>
          <w:rFonts w:ascii="Arial" w:hAnsi="Arial" w:cs="Arial"/>
          <w:sz w:val="24"/>
          <w:szCs w:val="40"/>
        </w:rPr>
        <w:t xml:space="preserve">(2018) </w:t>
      </w:r>
      <w:hyperlink r:id="rId52" w:history="1">
        <w:r w:rsidR="000B526A" w:rsidRPr="00427746">
          <w:rPr>
            <w:rStyle w:val="Hyperlink"/>
            <w:rFonts w:ascii="Arial" w:hAnsi="Arial" w:cs="Arial"/>
            <w:sz w:val="24"/>
            <w:szCs w:val="40"/>
          </w:rPr>
          <w:t>https://educationendowmentfoundation.org.uk/tools/guidance-reports/</w:t>
        </w:r>
      </w:hyperlink>
    </w:p>
    <w:p w14:paraId="2C8CCCCD" w14:textId="77777777" w:rsidR="00F46706" w:rsidRDefault="00F46706" w:rsidP="00D87D55">
      <w:pPr>
        <w:rPr>
          <w:rFonts w:ascii="Arial" w:hAnsi="Arial" w:cs="Arial"/>
          <w:sz w:val="24"/>
          <w:szCs w:val="40"/>
        </w:rPr>
      </w:pPr>
    </w:p>
    <w:p w14:paraId="28F6BB84" w14:textId="3F0FE6D8" w:rsidR="003E0F46" w:rsidRPr="00427746" w:rsidRDefault="003E0F46" w:rsidP="00D87D55">
      <w:pPr>
        <w:rPr>
          <w:rFonts w:ascii="Arial" w:hAnsi="Arial" w:cs="Arial"/>
          <w:sz w:val="24"/>
          <w:szCs w:val="40"/>
        </w:rPr>
        <w:sectPr w:rsidR="003E0F46" w:rsidRPr="00427746" w:rsidSect="00FE2E4C">
          <w:pgSz w:w="11906" w:h="16838"/>
          <w:pgMar w:top="709" w:right="1440" w:bottom="993" w:left="1440" w:header="708" w:footer="708" w:gutter="0"/>
          <w:cols w:space="708"/>
          <w:titlePg/>
          <w:docGrid w:linePitch="360"/>
        </w:sectPr>
      </w:pPr>
      <w:r w:rsidRPr="00427746">
        <w:rPr>
          <w:rFonts w:ascii="Arial" w:hAnsi="Arial" w:cs="Arial"/>
          <w:sz w:val="24"/>
          <w:szCs w:val="40"/>
        </w:rPr>
        <w:br w:type="page"/>
      </w:r>
    </w:p>
    <w:p w14:paraId="18696B3E" w14:textId="7795EA23" w:rsidR="745FB29B" w:rsidRDefault="745FB29B" w:rsidP="745FB29B">
      <w:pPr>
        <w:rPr>
          <w:rFonts w:ascii="Arial" w:eastAsia="Arial" w:hAnsi="Arial" w:cs="Arial"/>
          <w:b/>
          <w:bCs/>
          <w:sz w:val="32"/>
          <w:szCs w:val="32"/>
        </w:rPr>
      </w:pPr>
    </w:p>
    <w:sectPr w:rsidR="745FB29B" w:rsidSect="00FE2E4C">
      <w:footerReference w:type="default" r:id="rId53"/>
      <w:footerReference w:type="first" r:id="rId54"/>
      <w:pgSz w:w="11906" w:h="16838"/>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4781" w14:textId="77777777" w:rsidR="00FE2E4C" w:rsidRDefault="00FE2E4C" w:rsidP="00C42A82">
      <w:pPr>
        <w:spacing w:after="0" w:line="240" w:lineRule="auto"/>
      </w:pPr>
      <w:r>
        <w:separator/>
      </w:r>
    </w:p>
  </w:endnote>
  <w:endnote w:type="continuationSeparator" w:id="0">
    <w:p w14:paraId="121BAFDC" w14:textId="77777777" w:rsidR="00FE2E4C" w:rsidRDefault="00FE2E4C" w:rsidP="00C42A82">
      <w:pPr>
        <w:spacing w:after="0" w:line="240" w:lineRule="auto"/>
      </w:pPr>
      <w:r>
        <w:continuationSeparator/>
      </w:r>
    </w:p>
  </w:endnote>
  <w:endnote w:type="continuationNotice" w:id="1">
    <w:p w14:paraId="7C914EE0" w14:textId="77777777" w:rsidR="00FE2E4C" w:rsidRDefault="00FE2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718360"/>
      <w:docPartObj>
        <w:docPartGallery w:val="Page Numbers (Bottom of Page)"/>
        <w:docPartUnique/>
      </w:docPartObj>
    </w:sdtPr>
    <w:sdtEndPr/>
    <w:sdtContent>
      <w:sdt>
        <w:sdtPr>
          <w:id w:val="1841895870"/>
          <w:docPartObj>
            <w:docPartGallery w:val="Page Numbers (Top of Page)"/>
            <w:docPartUnique/>
          </w:docPartObj>
        </w:sdtPr>
        <w:sdtEndPr/>
        <w:sdtContent>
          <w:p w14:paraId="6A4FBDD3" w14:textId="07FBBFF6" w:rsidR="008F7F3D" w:rsidRDefault="008F7F3D">
            <w:pPr>
              <w:pStyle w:val="Footer"/>
              <w:jc w:val="center"/>
            </w:pPr>
            <w:r w:rsidRPr="00A11FB8">
              <w:rPr>
                <w:rFonts w:ascii="Century Gothic" w:hAnsi="Century Gothic"/>
              </w:rPr>
              <w:t xml:space="preserve">Page </w:t>
            </w:r>
            <w:r w:rsidRPr="00A11FB8">
              <w:rPr>
                <w:rFonts w:ascii="Century Gothic" w:hAnsi="Century Gothic"/>
                <w:b/>
                <w:bCs/>
              </w:rPr>
              <w:fldChar w:fldCharType="begin"/>
            </w:r>
            <w:r w:rsidRPr="00A11FB8">
              <w:rPr>
                <w:rFonts w:ascii="Century Gothic" w:hAnsi="Century Gothic"/>
                <w:b/>
                <w:bCs/>
              </w:rPr>
              <w:instrText xml:space="preserve"> PAGE </w:instrText>
            </w:r>
            <w:r w:rsidRPr="00A11FB8">
              <w:rPr>
                <w:rFonts w:ascii="Century Gothic" w:hAnsi="Century Gothic"/>
                <w:b/>
                <w:bCs/>
              </w:rPr>
              <w:fldChar w:fldCharType="separate"/>
            </w:r>
            <w:r>
              <w:rPr>
                <w:rFonts w:ascii="Century Gothic" w:hAnsi="Century Gothic"/>
                <w:b/>
                <w:bCs/>
                <w:noProof/>
              </w:rPr>
              <w:t>6</w:t>
            </w:r>
            <w:r w:rsidRPr="00A11FB8">
              <w:rPr>
                <w:rFonts w:ascii="Century Gothic" w:hAnsi="Century Gothic"/>
                <w:b/>
                <w:bCs/>
              </w:rPr>
              <w:fldChar w:fldCharType="end"/>
            </w:r>
            <w:r w:rsidRPr="00A11FB8">
              <w:rPr>
                <w:rFonts w:ascii="Century Gothic" w:hAnsi="Century Gothic"/>
              </w:rPr>
              <w:t xml:space="preserve"> of </w:t>
            </w:r>
            <w:r w:rsidRPr="00A11FB8">
              <w:rPr>
                <w:rFonts w:ascii="Century Gothic" w:hAnsi="Century Gothic"/>
                <w:b/>
                <w:bCs/>
              </w:rPr>
              <w:fldChar w:fldCharType="begin"/>
            </w:r>
            <w:r w:rsidRPr="00A11FB8">
              <w:rPr>
                <w:rFonts w:ascii="Century Gothic" w:hAnsi="Century Gothic"/>
                <w:b/>
                <w:bCs/>
              </w:rPr>
              <w:instrText xml:space="preserve"> NUMPAGES  </w:instrText>
            </w:r>
            <w:r w:rsidRPr="00A11FB8">
              <w:rPr>
                <w:rFonts w:ascii="Century Gothic" w:hAnsi="Century Gothic"/>
                <w:b/>
                <w:bCs/>
              </w:rPr>
              <w:fldChar w:fldCharType="separate"/>
            </w:r>
            <w:r>
              <w:rPr>
                <w:rFonts w:ascii="Century Gothic" w:hAnsi="Century Gothic"/>
                <w:b/>
                <w:bCs/>
                <w:noProof/>
              </w:rPr>
              <w:t>31</w:t>
            </w:r>
            <w:r w:rsidRPr="00A11FB8">
              <w:rPr>
                <w:rFonts w:ascii="Century Gothic" w:hAnsi="Century Gothic"/>
                <w:b/>
                <w:bCs/>
              </w:rPr>
              <w:fldChar w:fldCharType="end"/>
            </w:r>
          </w:p>
        </w:sdtContent>
      </w:sdt>
    </w:sdtContent>
  </w:sdt>
  <w:p w14:paraId="10323B45" w14:textId="77777777" w:rsidR="008F7F3D" w:rsidRDefault="008F7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9F5F" w14:textId="77777777" w:rsidR="008F7F3D" w:rsidRDefault="008F7F3D">
    <w:pPr>
      <w:pStyle w:val="Footer"/>
      <w:jc w:val="center"/>
    </w:pPr>
  </w:p>
  <w:p w14:paraId="25B1D05C" w14:textId="77777777" w:rsidR="008F7F3D" w:rsidRDefault="008F7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03A8" w14:textId="2B3ACFB1" w:rsidR="008F7F3D" w:rsidRPr="00A11FB8" w:rsidRDefault="008F7F3D" w:rsidP="00A11FB8">
    <w:pPr>
      <w:pStyle w:val="Footer"/>
      <w:jc w:val="center"/>
      <w:rPr>
        <w:rFonts w:ascii="Century Gothic" w:hAnsi="Century Gothic"/>
      </w:rPr>
    </w:pPr>
    <w:r w:rsidRPr="00A11FB8">
      <w:rPr>
        <w:rFonts w:ascii="Century Gothic" w:hAnsi="Century Gothic"/>
      </w:rPr>
      <w:t xml:space="preserve">Page </w:t>
    </w:r>
    <w:r w:rsidRPr="00A11FB8">
      <w:rPr>
        <w:rFonts w:ascii="Century Gothic" w:hAnsi="Century Gothic"/>
        <w:b/>
        <w:bCs/>
      </w:rPr>
      <w:fldChar w:fldCharType="begin"/>
    </w:r>
    <w:r w:rsidRPr="00A11FB8">
      <w:rPr>
        <w:rFonts w:ascii="Century Gothic" w:hAnsi="Century Gothic"/>
        <w:b/>
        <w:bCs/>
      </w:rPr>
      <w:instrText xml:space="preserve"> PAGE </w:instrText>
    </w:r>
    <w:r w:rsidRPr="00A11FB8">
      <w:rPr>
        <w:rFonts w:ascii="Century Gothic" w:hAnsi="Century Gothic"/>
        <w:b/>
        <w:bCs/>
      </w:rPr>
      <w:fldChar w:fldCharType="separate"/>
    </w:r>
    <w:r>
      <w:rPr>
        <w:rFonts w:ascii="Century Gothic" w:hAnsi="Century Gothic"/>
        <w:b/>
        <w:bCs/>
        <w:noProof/>
      </w:rPr>
      <w:t>28</w:t>
    </w:r>
    <w:r w:rsidRPr="00A11FB8">
      <w:rPr>
        <w:rFonts w:ascii="Century Gothic" w:hAnsi="Century Gothic"/>
        <w:b/>
        <w:bCs/>
      </w:rPr>
      <w:fldChar w:fldCharType="end"/>
    </w:r>
    <w:r w:rsidRPr="00A11FB8">
      <w:rPr>
        <w:rFonts w:ascii="Century Gothic" w:hAnsi="Century Gothic"/>
      </w:rPr>
      <w:t xml:space="preserve"> of </w:t>
    </w:r>
    <w:r w:rsidRPr="00A11FB8">
      <w:rPr>
        <w:rFonts w:ascii="Century Gothic" w:hAnsi="Century Gothic"/>
        <w:b/>
        <w:bCs/>
      </w:rPr>
      <w:fldChar w:fldCharType="begin"/>
    </w:r>
    <w:r w:rsidRPr="00A11FB8">
      <w:rPr>
        <w:rFonts w:ascii="Century Gothic" w:hAnsi="Century Gothic"/>
        <w:b/>
        <w:bCs/>
      </w:rPr>
      <w:instrText xml:space="preserve"> NUMPAGES  </w:instrText>
    </w:r>
    <w:r w:rsidRPr="00A11FB8">
      <w:rPr>
        <w:rFonts w:ascii="Century Gothic" w:hAnsi="Century Gothic"/>
        <w:b/>
        <w:bCs/>
      </w:rPr>
      <w:fldChar w:fldCharType="separate"/>
    </w:r>
    <w:r>
      <w:rPr>
        <w:rFonts w:ascii="Century Gothic" w:hAnsi="Century Gothic"/>
        <w:b/>
        <w:bCs/>
        <w:noProof/>
      </w:rPr>
      <w:t>31</w:t>
    </w:r>
    <w:r w:rsidRPr="00A11FB8">
      <w:rPr>
        <w:rFonts w:ascii="Century Gothic" w:hAnsi="Century Gothic"/>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001A" w14:textId="77777777" w:rsidR="00FE2E4C" w:rsidRDefault="00FE2E4C" w:rsidP="00C42A82">
      <w:pPr>
        <w:spacing w:after="0" w:line="240" w:lineRule="auto"/>
      </w:pPr>
      <w:r>
        <w:separator/>
      </w:r>
    </w:p>
  </w:footnote>
  <w:footnote w:type="continuationSeparator" w:id="0">
    <w:p w14:paraId="0CFD00ED" w14:textId="77777777" w:rsidR="00FE2E4C" w:rsidRDefault="00FE2E4C" w:rsidP="00C42A82">
      <w:pPr>
        <w:spacing w:after="0" w:line="240" w:lineRule="auto"/>
      </w:pPr>
      <w:r>
        <w:continuationSeparator/>
      </w:r>
    </w:p>
  </w:footnote>
  <w:footnote w:type="continuationNotice" w:id="1">
    <w:p w14:paraId="220256B8" w14:textId="77777777" w:rsidR="00FE2E4C" w:rsidRDefault="00FE2E4C">
      <w:pPr>
        <w:spacing w:after="0" w:line="240" w:lineRule="auto"/>
      </w:pPr>
    </w:p>
  </w:footnote>
  <w:footnote w:id="2">
    <w:p w14:paraId="03DCE88E" w14:textId="5015AC41" w:rsidR="008F7F3D" w:rsidRPr="002F257E" w:rsidRDefault="008F7F3D">
      <w:pPr>
        <w:pStyle w:val="FootnoteText"/>
        <w:rPr>
          <w:rFonts w:ascii="Century Gothic" w:hAnsi="Century Gothic"/>
        </w:rPr>
      </w:pPr>
      <w:r w:rsidRPr="002F257E">
        <w:rPr>
          <w:rStyle w:val="FootnoteReference"/>
          <w:rFonts w:ascii="Century Gothic" w:hAnsi="Century Gothic"/>
        </w:rPr>
        <w:footnoteRef/>
      </w:r>
      <w:r w:rsidRPr="002F257E">
        <w:rPr>
          <w:rFonts w:ascii="Century Gothic" w:hAnsi="Century Gothic"/>
        </w:rPr>
        <w:t xml:space="preserve"> </w:t>
      </w:r>
      <w:r>
        <w:rPr>
          <w:rFonts w:ascii="Century Gothic" w:hAnsi="Century Gothic"/>
        </w:rPr>
        <w:t>‘</w:t>
      </w:r>
      <w:r w:rsidRPr="002F257E">
        <w:rPr>
          <w:rFonts w:ascii="Century Gothic" w:hAnsi="Century Gothic"/>
        </w:rPr>
        <w:t>Core</w:t>
      </w:r>
      <w:r>
        <w:rPr>
          <w:rFonts w:ascii="Century Gothic" w:hAnsi="Century Gothic"/>
        </w:rPr>
        <w:t>’</w:t>
      </w:r>
      <w:r w:rsidRPr="002F257E">
        <w:rPr>
          <w:rFonts w:ascii="Century Gothic" w:hAnsi="Century Gothic"/>
        </w:rPr>
        <w:t xml:space="preserve"> refers to the University-based Postgraduate </w:t>
      </w:r>
      <w:r w:rsidR="00047671">
        <w:rPr>
          <w:rFonts w:ascii="Century Gothic" w:hAnsi="Century Gothic"/>
        </w:rPr>
        <w:t>Certificate in</w:t>
      </w:r>
      <w:r w:rsidRPr="002F257E">
        <w:rPr>
          <w:rFonts w:ascii="Century Gothic" w:hAnsi="Century Gothic"/>
        </w:rPr>
        <w:t xml:space="preserve"> Education (PG</w:t>
      </w:r>
      <w:r w:rsidR="00047671">
        <w:rPr>
          <w:rFonts w:ascii="Century Gothic" w:hAnsi="Century Gothic"/>
        </w:rPr>
        <w:t>C</w:t>
      </w:r>
      <w:r w:rsidRPr="002F257E">
        <w:rPr>
          <w:rFonts w:ascii="Century Gothic" w:hAnsi="Century Gothic"/>
        </w:rPr>
        <w:t>E)</w:t>
      </w:r>
      <w:r>
        <w:rPr>
          <w:rFonts w:ascii="Century Gothic" w:hAnsi="Century Gothic"/>
        </w:rPr>
        <w:t xml:space="preserve"> at </w:t>
      </w:r>
      <w:r w:rsidRPr="002F257E">
        <w:rPr>
          <w:rFonts w:ascii="Century Gothic" w:hAnsi="Century Gothic"/>
        </w:rPr>
        <w:t>Liverpool John Moores University</w:t>
      </w:r>
      <w:r>
        <w:rPr>
          <w:rFonts w:ascii="Century Gothic" w:hAnsi="Century Gothic"/>
        </w:rPr>
        <w:t xml:space="preserve"> (LJMU)</w:t>
      </w:r>
    </w:p>
  </w:footnote>
  <w:footnote w:id="3">
    <w:p w14:paraId="6A32E75C" w14:textId="5E677573" w:rsidR="008F7F3D" w:rsidRPr="0068237D" w:rsidRDefault="008F7F3D" w:rsidP="0068237D">
      <w:pPr>
        <w:pStyle w:val="FootnoteText"/>
        <w:rPr>
          <w:rFonts w:ascii="Century Gothic" w:hAnsi="Century Gothic"/>
        </w:rPr>
      </w:pPr>
      <w:r w:rsidRPr="0068237D">
        <w:rPr>
          <w:rStyle w:val="FootnoteReference"/>
          <w:rFonts w:ascii="Century Gothic" w:hAnsi="Century Gothic"/>
        </w:rPr>
        <w:footnoteRef/>
      </w:r>
      <w:r w:rsidRPr="0068237D">
        <w:rPr>
          <w:rFonts w:ascii="Century Gothic" w:hAnsi="Century Gothic"/>
        </w:rPr>
        <w:t xml:space="preserve"> Including Salaried School</w:t>
      </w:r>
      <w:r w:rsidR="000B3D2E">
        <w:rPr>
          <w:rFonts w:ascii="Century Gothic" w:hAnsi="Century Gothic"/>
        </w:rPr>
        <w:t>-Led</w:t>
      </w:r>
      <w:r>
        <w:rPr>
          <w:rFonts w:ascii="Century Gothic" w:hAnsi="Century Gothic"/>
        </w:rPr>
        <w:t>.</w:t>
      </w:r>
      <w:r w:rsidRPr="0068237D">
        <w:rPr>
          <w:rFonts w:ascii="Century Gothic" w:hAnsi="Century Gothic"/>
        </w:rPr>
        <w:t xml:space="preserve"> </w:t>
      </w:r>
    </w:p>
  </w:footnote>
  <w:footnote w:id="4">
    <w:p w14:paraId="2F1553C8" w14:textId="77777777" w:rsidR="008F7F3D" w:rsidRPr="00056E47" w:rsidRDefault="008F7F3D">
      <w:pPr>
        <w:pStyle w:val="FootnoteText"/>
        <w:rPr>
          <w:rFonts w:ascii="Century Gothic" w:hAnsi="Century Gothic"/>
        </w:rPr>
      </w:pPr>
      <w:r w:rsidRPr="00056E47">
        <w:rPr>
          <w:rStyle w:val="FootnoteReference"/>
          <w:rFonts w:ascii="Century Gothic" w:hAnsi="Century Gothic"/>
        </w:rPr>
        <w:footnoteRef/>
      </w:r>
      <w:r w:rsidRPr="00056E47">
        <w:rPr>
          <w:rFonts w:ascii="Century Gothic" w:hAnsi="Century Gothic"/>
        </w:rPr>
        <w:t xml:space="preserve"> Primary and Secondary.</w:t>
      </w:r>
    </w:p>
  </w:footnote>
  <w:footnote w:id="5">
    <w:p w14:paraId="7517944B" w14:textId="77777777" w:rsidR="008F7F3D" w:rsidRPr="004622B2" w:rsidRDefault="008F7F3D" w:rsidP="004622B2">
      <w:pPr>
        <w:pStyle w:val="FootnoteText"/>
        <w:rPr>
          <w:rFonts w:ascii="Century Gothic" w:hAnsi="Century Gothic"/>
        </w:rPr>
      </w:pPr>
      <w:r w:rsidRPr="004622B2">
        <w:rPr>
          <w:rStyle w:val="FootnoteReference"/>
          <w:rFonts w:ascii="Century Gothic" w:hAnsi="Century Gothic"/>
        </w:rPr>
        <w:footnoteRef/>
      </w:r>
      <w:r w:rsidRPr="004622B2">
        <w:rPr>
          <w:rFonts w:ascii="Century Gothic" w:hAnsi="Century Gothic"/>
        </w:rPr>
        <w:t xml:space="preserve"> </w:t>
      </w:r>
      <w:r>
        <w:rPr>
          <w:rFonts w:ascii="Century Gothic" w:hAnsi="Century Gothic"/>
        </w:rPr>
        <w:t xml:space="preserve">See </w:t>
      </w:r>
      <w:hyperlink r:id="rId1" w:history="1">
        <w:r w:rsidRPr="00DA7155">
          <w:rPr>
            <w:rStyle w:val="Hyperlink"/>
            <w:rFonts w:ascii="Century Gothic" w:hAnsi="Century Gothic"/>
          </w:rPr>
          <w:t>https://www.gov.uk/dbs-update-service</w:t>
        </w:r>
      </w:hyperlink>
      <w:r>
        <w:rPr>
          <w:rFonts w:ascii="Century Gothic" w:hAnsi="Century Gothic"/>
        </w:rPr>
        <w:t xml:space="preserve"> </w:t>
      </w:r>
    </w:p>
  </w:footnote>
  <w:footnote w:id="6">
    <w:p w14:paraId="5014C6B3" w14:textId="2D15463A" w:rsidR="008F7F3D" w:rsidRPr="007E48D1" w:rsidRDefault="008F7F3D">
      <w:pPr>
        <w:pStyle w:val="FootnoteText"/>
        <w:rPr>
          <w:rFonts w:ascii="Century Gothic" w:hAnsi="Century Gothic"/>
        </w:rPr>
      </w:pPr>
      <w:r w:rsidRPr="007E48D1">
        <w:rPr>
          <w:rStyle w:val="FootnoteReference"/>
          <w:rFonts w:ascii="Century Gothic" w:hAnsi="Century Gothic"/>
        </w:rPr>
        <w:footnoteRef/>
      </w:r>
      <w:r w:rsidRPr="007E48D1">
        <w:rPr>
          <w:rFonts w:ascii="Century Gothic" w:hAnsi="Century Gothic"/>
        </w:rPr>
        <w:t xml:space="preserve"> Salaried School</w:t>
      </w:r>
      <w:r w:rsidR="00846ECA">
        <w:rPr>
          <w:rFonts w:ascii="Century Gothic" w:hAnsi="Century Gothic"/>
        </w:rPr>
        <w:t xml:space="preserve">-Led students </w:t>
      </w:r>
      <w:r w:rsidRPr="007E48D1">
        <w:rPr>
          <w:rFonts w:ascii="Century Gothic" w:hAnsi="Century Gothic"/>
        </w:rPr>
        <w:t xml:space="preserve">are employed by the school and complete </w:t>
      </w:r>
      <w:r>
        <w:rPr>
          <w:rFonts w:ascii="Century Gothic" w:hAnsi="Century Gothic"/>
        </w:rPr>
        <w:t>the</w:t>
      </w:r>
      <w:r w:rsidRPr="007E48D1">
        <w:rPr>
          <w:rFonts w:ascii="Century Gothic" w:hAnsi="Century Gothic"/>
        </w:rPr>
        <w:t xml:space="preserve"> full school year </w:t>
      </w:r>
      <w:r>
        <w:rPr>
          <w:rFonts w:ascii="Century Gothic" w:hAnsi="Century Gothic"/>
        </w:rPr>
        <w:t>on the course, up to the summer break.</w:t>
      </w:r>
    </w:p>
  </w:footnote>
  <w:footnote w:id="7">
    <w:p w14:paraId="481795FF" w14:textId="77777777" w:rsidR="008F7F3D" w:rsidRPr="0037341E" w:rsidRDefault="008F7F3D" w:rsidP="00357E69">
      <w:pPr>
        <w:pStyle w:val="FootnoteText"/>
        <w:rPr>
          <w:rFonts w:ascii="Century Gothic" w:hAnsi="Century Gothic"/>
        </w:rPr>
      </w:pPr>
      <w:r w:rsidRPr="0037341E">
        <w:rPr>
          <w:rStyle w:val="FootnoteReference"/>
          <w:rFonts w:ascii="Century Gothic" w:hAnsi="Century Gothic"/>
        </w:rPr>
        <w:footnoteRef/>
      </w:r>
      <w:r w:rsidRPr="0037341E">
        <w:rPr>
          <w:rFonts w:ascii="Century Gothic" w:hAnsi="Century Gothic"/>
        </w:rPr>
        <w:t xml:space="preserve"> </w:t>
      </w:r>
      <w:r>
        <w:rPr>
          <w:rFonts w:ascii="Century Gothic" w:hAnsi="Century Gothic"/>
        </w:rPr>
        <w:t xml:space="preserve"> Non-national curriculum subject specialist </w:t>
      </w:r>
      <w:r w:rsidRPr="0037341E">
        <w:rPr>
          <w:rFonts w:ascii="Century Gothic" w:hAnsi="Century Gothic"/>
        </w:rPr>
        <w:t xml:space="preserve">should review the relevant aspects </w:t>
      </w:r>
      <w:proofErr w:type="gramStart"/>
      <w:r w:rsidRPr="0037341E">
        <w:rPr>
          <w:rFonts w:ascii="Century Gothic" w:hAnsi="Century Gothic"/>
        </w:rPr>
        <w:t>of</w:t>
      </w:r>
      <w:r>
        <w:rPr>
          <w:rFonts w:ascii="Century Gothic" w:hAnsi="Century Gothic"/>
        </w:rPr>
        <w:t>:</w:t>
      </w:r>
      <w:proofErr w:type="gramEnd"/>
      <w:r>
        <w:rPr>
          <w:rFonts w:ascii="Century Gothic" w:hAnsi="Century Gothic"/>
        </w:rPr>
        <w:t xml:space="preserve"> the </w:t>
      </w:r>
      <w:r w:rsidRPr="0037341E">
        <w:rPr>
          <w:rFonts w:ascii="Century Gothic" w:hAnsi="Century Gothic"/>
        </w:rPr>
        <w:t>English progr</w:t>
      </w:r>
      <w:r>
        <w:rPr>
          <w:rFonts w:ascii="Century Gothic" w:hAnsi="Century Gothic"/>
        </w:rPr>
        <w:t xml:space="preserve">amme of study for </w:t>
      </w:r>
      <w:r>
        <w:rPr>
          <w:rFonts w:ascii="Century Gothic" w:hAnsi="Century Gothic"/>
          <w:b/>
        </w:rPr>
        <w:t>d</w:t>
      </w:r>
      <w:r w:rsidRPr="0037341E">
        <w:rPr>
          <w:rFonts w:ascii="Century Gothic" w:hAnsi="Century Gothic"/>
          <w:b/>
        </w:rPr>
        <w:t>rama</w:t>
      </w:r>
      <w:r>
        <w:rPr>
          <w:rFonts w:ascii="Century Gothic" w:hAnsi="Century Gothic"/>
        </w:rPr>
        <w:t xml:space="preserve"> and </w:t>
      </w:r>
      <w:r>
        <w:rPr>
          <w:rFonts w:ascii="Century Gothic" w:hAnsi="Century Gothic"/>
          <w:b/>
        </w:rPr>
        <w:t>m</w:t>
      </w:r>
      <w:r w:rsidRPr="0037341E">
        <w:rPr>
          <w:rFonts w:ascii="Century Gothic" w:hAnsi="Century Gothic"/>
          <w:b/>
        </w:rPr>
        <w:t>edia</w:t>
      </w:r>
      <w:r>
        <w:rPr>
          <w:rFonts w:ascii="Century Gothic" w:hAnsi="Century Gothic"/>
        </w:rPr>
        <w:t>; p</w:t>
      </w:r>
      <w:r w:rsidRPr="0037341E">
        <w:rPr>
          <w:rFonts w:ascii="Century Gothic" w:hAnsi="Century Gothic"/>
        </w:rPr>
        <w:t>hysic</w:t>
      </w:r>
      <w:r>
        <w:rPr>
          <w:rFonts w:ascii="Century Gothic" w:hAnsi="Century Gothic"/>
        </w:rPr>
        <w:t xml:space="preserve">al education for </w:t>
      </w:r>
      <w:r>
        <w:rPr>
          <w:rFonts w:ascii="Century Gothic" w:hAnsi="Century Gothic"/>
          <w:b/>
        </w:rPr>
        <w:t>d</w:t>
      </w:r>
      <w:r w:rsidRPr="0037341E">
        <w:rPr>
          <w:rFonts w:ascii="Century Gothic" w:hAnsi="Century Gothic"/>
          <w:b/>
        </w:rPr>
        <w:t>ance</w:t>
      </w:r>
      <w:r>
        <w:rPr>
          <w:rFonts w:ascii="Century Gothic" w:hAnsi="Century Gothic"/>
        </w:rPr>
        <w:t xml:space="preserve">; geography and/or history for </w:t>
      </w:r>
      <w:r w:rsidRPr="0037341E">
        <w:rPr>
          <w:rFonts w:ascii="Century Gothic" w:hAnsi="Century Gothic"/>
          <w:b/>
        </w:rPr>
        <w:t>sociology</w:t>
      </w:r>
      <w:r>
        <w:rPr>
          <w:rFonts w:ascii="Century Gothic" w:hAnsi="Century Gothic"/>
        </w:rPr>
        <w:t xml:space="preserve">; and for </w:t>
      </w:r>
      <w:r>
        <w:rPr>
          <w:rFonts w:ascii="Century Gothic" w:hAnsi="Century Gothic"/>
          <w:b/>
        </w:rPr>
        <w:t>r</w:t>
      </w:r>
      <w:r w:rsidRPr="0037341E">
        <w:rPr>
          <w:rFonts w:ascii="Century Gothic" w:hAnsi="Century Gothic"/>
          <w:b/>
        </w:rPr>
        <w:t xml:space="preserve">eligious </w:t>
      </w:r>
      <w:r>
        <w:rPr>
          <w:rFonts w:ascii="Century Gothic" w:hAnsi="Century Gothic"/>
          <w:b/>
        </w:rPr>
        <w:t>e</w:t>
      </w:r>
      <w:r w:rsidRPr="0037341E">
        <w:rPr>
          <w:rFonts w:ascii="Century Gothic" w:hAnsi="Century Gothic"/>
          <w:b/>
        </w:rPr>
        <w:t>ducation</w:t>
      </w:r>
      <w:r>
        <w:rPr>
          <w:rFonts w:ascii="Century Gothic" w:hAnsi="Century Gothic"/>
        </w:rPr>
        <w:t>, the DfE guidance to schools</w:t>
      </w:r>
      <w:r w:rsidRPr="0037341E">
        <w:rPr>
          <w:rFonts w:ascii="Century Gothic" w:hAnsi="Century Gothic"/>
        </w:rPr>
        <w:t xml:space="preserve"> </w:t>
      </w:r>
      <w:r>
        <w:rPr>
          <w:rFonts w:ascii="Century Gothic" w:hAnsi="Century Gothic"/>
        </w:rPr>
        <w:t>(DfE, 2010).</w:t>
      </w:r>
    </w:p>
  </w:footnote>
</w:footnotes>
</file>

<file path=word/intelligence2.xml><?xml version="1.0" encoding="utf-8"?>
<int2:intelligence xmlns:int2="http://schemas.microsoft.com/office/intelligence/2020/intelligence" xmlns:oel="http://schemas.microsoft.com/office/2019/extlst">
  <int2:observations>
    <int2:bookmark int2:bookmarkName="_Int_oWhp0gfB" int2:invalidationBookmarkName="" int2:hashCode="Tcc3QblHMWhET6" int2:id="hqIhXiZ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418"/>
    <w:multiLevelType w:val="hybridMultilevel"/>
    <w:tmpl w:val="242E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D5AA4"/>
    <w:multiLevelType w:val="hybridMultilevel"/>
    <w:tmpl w:val="4AD41238"/>
    <w:lvl w:ilvl="0" w:tplc="175687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D2E7C"/>
    <w:multiLevelType w:val="hybridMultilevel"/>
    <w:tmpl w:val="3A8EA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26274"/>
    <w:multiLevelType w:val="hybridMultilevel"/>
    <w:tmpl w:val="01AC898C"/>
    <w:lvl w:ilvl="0" w:tplc="B86C8436">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01B06"/>
    <w:multiLevelType w:val="hybridMultilevel"/>
    <w:tmpl w:val="CEB4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111D8"/>
    <w:multiLevelType w:val="hybridMultilevel"/>
    <w:tmpl w:val="8C76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B3680"/>
    <w:multiLevelType w:val="hybridMultilevel"/>
    <w:tmpl w:val="05EC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A0ADA"/>
    <w:multiLevelType w:val="hybridMultilevel"/>
    <w:tmpl w:val="FE28F5D6"/>
    <w:lvl w:ilvl="0" w:tplc="A54CC342">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E3842"/>
    <w:multiLevelType w:val="hybridMultilevel"/>
    <w:tmpl w:val="11E03104"/>
    <w:lvl w:ilvl="0" w:tplc="A54CC342">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C711D"/>
    <w:multiLevelType w:val="hybridMultilevel"/>
    <w:tmpl w:val="768C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11BCC"/>
    <w:multiLevelType w:val="hybridMultilevel"/>
    <w:tmpl w:val="3E3E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D0DEF"/>
    <w:multiLevelType w:val="multilevel"/>
    <w:tmpl w:val="531C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EE22CC"/>
    <w:multiLevelType w:val="hybridMultilevel"/>
    <w:tmpl w:val="5D5E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843"/>
    <w:multiLevelType w:val="hybridMultilevel"/>
    <w:tmpl w:val="3828DC88"/>
    <w:lvl w:ilvl="0" w:tplc="A54CC342">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86B35"/>
    <w:multiLevelType w:val="hybridMultilevel"/>
    <w:tmpl w:val="5DF0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35C5B"/>
    <w:multiLevelType w:val="multilevel"/>
    <w:tmpl w:val="9C96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805951"/>
    <w:multiLevelType w:val="hybridMultilevel"/>
    <w:tmpl w:val="7460F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662D4B"/>
    <w:multiLevelType w:val="hybridMultilevel"/>
    <w:tmpl w:val="57BC30E0"/>
    <w:lvl w:ilvl="0" w:tplc="04090001">
      <w:start w:val="1"/>
      <w:numFmt w:val="bullet"/>
      <w:lvlText w:val=""/>
      <w:lvlJc w:val="left"/>
      <w:pPr>
        <w:ind w:left="720" w:hanging="360"/>
      </w:pPr>
      <w:rPr>
        <w:rFonts w:ascii="Symbol" w:hAnsi="Symbol" w:hint="default"/>
      </w:rPr>
    </w:lvl>
    <w:lvl w:ilvl="1" w:tplc="928EC95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37D6C"/>
    <w:multiLevelType w:val="hybridMultilevel"/>
    <w:tmpl w:val="C17A141A"/>
    <w:lvl w:ilvl="0" w:tplc="A54CC342">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3E6F89"/>
    <w:multiLevelType w:val="hybridMultilevel"/>
    <w:tmpl w:val="15C69FE2"/>
    <w:lvl w:ilvl="0" w:tplc="08090017">
      <w:start w:val="1"/>
      <w:numFmt w:val="lowerLetter"/>
      <w:lvlText w:val="%1)"/>
      <w:lvlJc w:val="left"/>
      <w:pPr>
        <w:ind w:left="720" w:hanging="360"/>
      </w:pPr>
    </w:lvl>
    <w:lvl w:ilvl="1" w:tplc="1736F160">
      <w:numFmt w:val="bullet"/>
      <w:lvlText w:val="•"/>
      <w:lvlJc w:val="left"/>
      <w:pPr>
        <w:ind w:left="1800" w:hanging="720"/>
      </w:pPr>
      <w:rPr>
        <w:rFonts w:ascii="Century Gothic" w:eastAsiaTheme="minorEastAsia" w:hAnsi="Century Gothic"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A11167"/>
    <w:multiLevelType w:val="hybridMultilevel"/>
    <w:tmpl w:val="98962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118E7"/>
    <w:multiLevelType w:val="hybridMultilevel"/>
    <w:tmpl w:val="281C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E0906"/>
    <w:multiLevelType w:val="hybridMultilevel"/>
    <w:tmpl w:val="C9D80F06"/>
    <w:lvl w:ilvl="0" w:tplc="94C60F90">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E455D"/>
    <w:multiLevelType w:val="hybridMultilevel"/>
    <w:tmpl w:val="BC9646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517BE8"/>
    <w:multiLevelType w:val="hybridMultilevel"/>
    <w:tmpl w:val="73EC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C36346"/>
    <w:multiLevelType w:val="multilevel"/>
    <w:tmpl w:val="8F90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C60598"/>
    <w:multiLevelType w:val="multilevel"/>
    <w:tmpl w:val="6F6A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203C1F"/>
    <w:multiLevelType w:val="hybridMultilevel"/>
    <w:tmpl w:val="5D48FCA6"/>
    <w:lvl w:ilvl="0" w:tplc="A54CC342">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A7119"/>
    <w:multiLevelType w:val="multilevel"/>
    <w:tmpl w:val="503C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66531F"/>
    <w:multiLevelType w:val="hybridMultilevel"/>
    <w:tmpl w:val="1D6E7D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4B14A4"/>
    <w:multiLevelType w:val="hybridMultilevel"/>
    <w:tmpl w:val="D9A2C8A2"/>
    <w:lvl w:ilvl="0" w:tplc="BCF0CD92">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405310">
    <w:abstractNumId w:val="1"/>
  </w:num>
  <w:num w:numId="2" w16cid:durableId="377753058">
    <w:abstractNumId w:val="23"/>
  </w:num>
  <w:num w:numId="3" w16cid:durableId="391394603">
    <w:abstractNumId w:val="7"/>
  </w:num>
  <w:num w:numId="4" w16cid:durableId="215628887">
    <w:abstractNumId w:val="8"/>
  </w:num>
  <w:num w:numId="5" w16cid:durableId="75563287">
    <w:abstractNumId w:val="18"/>
  </w:num>
  <w:num w:numId="6" w16cid:durableId="1892224605">
    <w:abstractNumId w:val="16"/>
  </w:num>
  <w:num w:numId="7" w16cid:durableId="725102769">
    <w:abstractNumId w:val="9"/>
  </w:num>
  <w:num w:numId="8" w16cid:durableId="683479097">
    <w:abstractNumId w:val="4"/>
  </w:num>
  <w:num w:numId="9" w16cid:durableId="2046170438">
    <w:abstractNumId w:val="3"/>
  </w:num>
  <w:num w:numId="10" w16cid:durableId="286786429">
    <w:abstractNumId w:val="17"/>
  </w:num>
  <w:num w:numId="11" w16cid:durableId="986085019">
    <w:abstractNumId w:val="21"/>
  </w:num>
  <w:num w:numId="12" w16cid:durableId="1945918682">
    <w:abstractNumId w:val="19"/>
  </w:num>
  <w:num w:numId="13" w16cid:durableId="597836576">
    <w:abstractNumId w:val="14"/>
  </w:num>
  <w:num w:numId="14" w16cid:durableId="1879928171">
    <w:abstractNumId w:val="12"/>
  </w:num>
  <w:num w:numId="15" w16cid:durableId="695273333">
    <w:abstractNumId w:val="29"/>
  </w:num>
  <w:num w:numId="16" w16cid:durableId="1217274563">
    <w:abstractNumId w:val="20"/>
  </w:num>
  <w:num w:numId="17" w16cid:durableId="1557351312">
    <w:abstractNumId w:val="24"/>
  </w:num>
  <w:num w:numId="18" w16cid:durableId="2077238244">
    <w:abstractNumId w:val="2"/>
  </w:num>
  <w:num w:numId="19" w16cid:durableId="762143264">
    <w:abstractNumId w:val="5"/>
  </w:num>
  <w:num w:numId="20" w16cid:durableId="1981299231">
    <w:abstractNumId w:val="22"/>
  </w:num>
  <w:num w:numId="21" w16cid:durableId="2020043368">
    <w:abstractNumId w:val="10"/>
  </w:num>
  <w:num w:numId="22" w16cid:durableId="913468881">
    <w:abstractNumId w:val="0"/>
  </w:num>
  <w:num w:numId="23" w16cid:durableId="272833221">
    <w:abstractNumId w:val="6"/>
  </w:num>
  <w:num w:numId="24" w16cid:durableId="1044210256">
    <w:abstractNumId w:val="27"/>
  </w:num>
  <w:num w:numId="25" w16cid:durableId="1381706331">
    <w:abstractNumId w:val="13"/>
  </w:num>
  <w:num w:numId="26" w16cid:durableId="141698134">
    <w:abstractNumId w:val="30"/>
  </w:num>
  <w:num w:numId="27" w16cid:durableId="275451114">
    <w:abstractNumId w:val="26"/>
  </w:num>
  <w:num w:numId="28" w16cid:durableId="400491479">
    <w:abstractNumId w:val="11"/>
  </w:num>
  <w:num w:numId="29" w16cid:durableId="413168577">
    <w:abstractNumId w:val="25"/>
  </w:num>
  <w:num w:numId="30" w16cid:durableId="1843427631">
    <w:abstractNumId w:val="28"/>
  </w:num>
  <w:num w:numId="31" w16cid:durableId="15038622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55"/>
    <w:rsid w:val="0000134C"/>
    <w:rsid w:val="0001142A"/>
    <w:rsid w:val="00016768"/>
    <w:rsid w:val="00026377"/>
    <w:rsid w:val="0004598C"/>
    <w:rsid w:val="00047671"/>
    <w:rsid w:val="00056E47"/>
    <w:rsid w:val="0007414B"/>
    <w:rsid w:val="0007445A"/>
    <w:rsid w:val="000805A1"/>
    <w:rsid w:val="00093B33"/>
    <w:rsid w:val="000B005C"/>
    <w:rsid w:val="000B1732"/>
    <w:rsid w:val="000B3D2E"/>
    <w:rsid w:val="000B526A"/>
    <w:rsid w:val="000B637F"/>
    <w:rsid w:val="000B6802"/>
    <w:rsid w:val="000C0CFF"/>
    <w:rsid w:val="000C6F46"/>
    <w:rsid w:val="000F3269"/>
    <w:rsid w:val="00126D7B"/>
    <w:rsid w:val="00132922"/>
    <w:rsid w:val="001334DE"/>
    <w:rsid w:val="00135748"/>
    <w:rsid w:val="00146932"/>
    <w:rsid w:val="00146CC1"/>
    <w:rsid w:val="00167889"/>
    <w:rsid w:val="001733ED"/>
    <w:rsid w:val="001900D5"/>
    <w:rsid w:val="001936DA"/>
    <w:rsid w:val="00196C83"/>
    <w:rsid w:val="001A4EAF"/>
    <w:rsid w:val="001A5EF4"/>
    <w:rsid w:val="001B4D9F"/>
    <w:rsid w:val="001B5992"/>
    <w:rsid w:val="001C49DF"/>
    <w:rsid w:val="001C6359"/>
    <w:rsid w:val="001C70BD"/>
    <w:rsid w:val="001D5D08"/>
    <w:rsid w:val="001E0F70"/>
    <w:rsid w:val="001F280F"/>
    <w:rsid w:val="001F72F8"/>
    <w:rsid w:val="00203B49"/>
    <w:rsid w:val="00205AE8"/>
    <w:rsid w:val="00205FE8"/>
    <w:rsid w:val="002133B2"/>
    <w:rsid w:val="00214465"/>
    <w:rsid w:val="002230ED"/>
    <w:rsid w:val="002248DB"/>
    <w:rsid w:val="0023095F"/>
    <w:rsid w:val="00236FA0"/>
    <w:rsid w:val="002477A9"/>
    <w:rsid w:val="00247BBC"/>
    <w:rsid w:val="00261868"/>
    <w:rsid w:val="00261D78"/>
    <w:rsid w:val="00262133"/>
    <w:rsid w:val="00263838"/>
    <w:rsid w:val="0026605E"/>
    <w:rsid w:val="00270212"/>
    <w:rsid w:val="00277302"/>
    <w:rsid w:val="0028602F"/>
    <w:rsid w:val="00287671"/>
    <w:rsid w:val="00294473"/>
    <w:rsid w:val="002964AA"/>
    <w:rsid w:val="00296CB1"/>
    <w:rsid w:val="002A7BD4"/>
    <w:rsid w:val="002B25C8"/>
    <w:rsid w:val="002C2BB7"/>
    <w:rsid w:val="002C3A0C"/>
    <w:rsid w:val="002D1A5C"/>
    <w:rsid w:val="002E1099"/>
    <w:rsid w:val="002E3FE7"/>
    <w:rsid w:val="002E527A"/>
    <w:rsid w:val="002F07D9"/>
    <w:rsid w:val="002F0D2F"/>
    <w:rsid w:val="002F257E"/>
    <w:rsid w:val="00300484"/>
    <w:rsid w:val="003037CE"/>
    <w:rsid w:val="00326150"/>
    <w:rsid w:val="00327661"/>
    <w:rsid w:val="00327D36"/>
    <w:rsid w:val="00330C94"/>
    <w:rsid w:val="003344A0"/>
    <w:rsid w:val="00340374"/>
    <w:rsid w:val="00343D98"/>
    <w:rsid w:val="00352C90"/>
    <w:rsid w:val="00353250"/>
    <w:rsid w:val="00356DCB"/>
    <w:rsid w:val="00357E69"/>
    <w:rsid w:val="00364D6D"/>
    <w:rsid w:val="00364E8D"/>
    <w:rsid w:val="00367487"/>
    <w:rsid w:val="0037341E"/>
    <w:rsid w:val="00374393"/>
    <w:rsid w:val="00374AEE"/>
    <w:rsid w:val="00374D20"/>
    <w:rsid w:val="00376B79"/>
    <w:rsid w:val="00387424"/>
    <w:rsid w:val="00396989"/>
    <w:rsid w:val="003A4A0F"/>
    <w:rsid w:val="003A7B62"/>
    <w:rsid w:val="003B191D"/>
    <w:rsid w:val="003B4D72"/>
    <w:rsid w:val="003B6992"/>
    <w:rsid w:val="003C44C2"/>
    <w:rsid w:val="003C62EF"/>
    <w:rsid w:val="003E0D8E"/>
    <w:rsid w:val="003E0F46"/>
    <w:rsid w:val="003E4F0D"/>
    <w:rsid w:val="003E7095"/>
    <w:rsid w:val="003F05AA"/>
    <w:rsid w:val="003F6263"/>
    <w:rsid w:val="00402EFB"/>
    <w:rsid w:val="00403FAC"/>
    <w:rsid w:val="00411F5A"/>
    <w:rsid w:val="0041591C"/>
    <w:rsid w:val="00426289"/>
    <w:rsid w:val="00427746"/>
    <w:rsid w:val="00443996"/>
    <w:rsid w:val="00445872"/>
    <w:rsid w:val="00450F17"/>
    <w:rsid w:val="004622B2"/>
    <w:rsid w:val="004635BF"/>
    <w:rsid w:val="0046768B"/>
    <w:rsid w:val="004707B9"/>
    <w:rsid w:val="004708AC"/>
    <w:rsid w:val="00476EAA"/>
    <w:rsid w:val="004A0552"/>
    <w:rsid w:val="004E6BA5"/>
    <w:rsid w:val="004EF6D1"/>
    <w:rsid w:val="004F0DE7"/>
    <w:rsid w:val="005032F3"/>
    <w:rsid w:val="00510A6B"/>
    <w:rsid w:val="0052573D"/>
    <w:rsid w:val="00526C94"/>
    <w:rsid w:val="00527579"/>
    <w:rsid w:val="00530461"/>
    <w:rsid w:val="00533021"/>
    <w:rsid w:val="0054439F"/>
    <w:rsid w:val="005553D8"/>
    <w:rsid w:val="0056347D"/>
    <w:rsid w:val="00565478"/>
    <w:rsid w:val="00565BD8"/>
    <w:rsid w:val="00565D9D"/>
    <w:rsid w:val="005663EB"/>
    <w:rsid w:val="005758EB"/>
    <w:rsid w:val="00576A28"/>
    <w:rsid w:val="0058419F"/>
    <w:rsid w:val="0059646A"/>
    <w:rsid w:val="00596CF3"/>
    <w:rsid w:val="005A2602"/>
    <w:rsid w:val="005B01BD"/>
    <w:rsid w:val="005B3078"/>
    <w:rsid w:val="005B3BBA"/>
    <w:rsid w:val="005C5C90"/>
    <w:rsid w:val="005E233E"/>
    <w:rsid w:val="005F744D"/>
    <w:rsid w:val="00605A6E"/>
    <w:rsid w:val="006077C0"/>
    <w:rsid w:val="0062020D"/>
    <w:rsid w:val="00626850"/>
    <w:rsid w:val="00647C18"/>
    <w:rsid w:val="00674DEA"/>
    <w:rsid w:val="0067611D"/>
    <w:rsid w:val="0068237D"/>
    <w:rsid w:val="00682A10"/>
    <w:rsid w:val="00690B16"/>
    <w:rsid w:val="00691F62"/>
    <w:rsid w:val="00695021"/>
    <w:rsid w:val="00696711"/>
    <w:rsid w:val="00697786"/>
    <w:rsid w:val="006A1E92"/>
    <w:rsid w:val="006A225E"/>
    <w:rsid w:val="006B49C7"/>
    <w:rsid w:val="006B7953"/>
    <w:rsid w:val="006C5843"/>
    <w:rsid w:val="006D5DC6"/>
    <w:rsid w:val="006E49B7"/>
    <w:rsid w:val="006E64A5"/>
    <w:rsid w:val="006E6613"/>
    <w:rsid w:val="00706E11"/>
    <w:rsid w:val="007125B5"/>
    <w:rsid w:val="00714404"/>
    <w:rsid w:val="00714A96"/>
    <w:rsid w:val="0073076F"/>
    <w:rsid w:val="00730965"/>
    <w:rsid w:val="00763B1D"/>
    <w:rsid w:val="0076786F"/>
    <w:rsid w:val="00773D9D"/>
    <w:rsid w:val="007824F4"/>
    <w:rsid w:val="0078557A"/>
    <w:rsid w:val="00793F89"/>
    <w:rsid w:val="00796F42"/>
    <w:rsid w:val="007A58AA"/>
    <w:rsid w:val="007A7780"/>
    <w:rsid w:val="007B096F"/>
    <w:rsid w:val="007B4706"/>
    <w:rsid w:val="007C42A2"/>
    <w:rsid w:val="007C7835"/>
    <w:rsid w:val="007E0A6E"/>
    <w:rsid w:val="007E2181"/>
    <w:rsid w:val="007E48D1"/>
    <w:rsid w:val="007F3CE0"/>
    <w:rsid w:val="007F53DC"/>
    <w:rsid w:val="007F5E26"/>
    <w:rsid w:val="0080612C"/>
    <w:rsid w:val="00817563"/>
    <w:rsid w:val="00831AA8"/>
    <w:rsid w:val="008355A3"/>
    <w:rsid w:val="00835B5D"/>
    <w:rsid w:val="0084106C"/>
    <w:rsid w:val="00846ECA"/>
    <w:rsid w:val="00857164"/>
    <w:rsid w:val="00881D2C"/>
    <w:rsid w:val="008934C7"/>
    <w:rsid w:val="008A256A"/>
    <w:rsid w:val="008A344A"/>
    <w:rsid w:val="008B0E7F"/>
    <w:rsid w:val="008B5FD6"/>
    <w:rsid w:val="008B6530"/>
    <w:rsid w:val="008C39EF"/>
    <w:rsid w:val="008D2DC6"/>
    <w:rsid w:val="008E13B7"/>
    <w:rsid w:val="008F0AF7"/>
    <w:rsid w:val="008F75F2"/>
    <w:rsid w:val="008F7F3D"/>
    <w:rsid w:val="00900076"/>
    <w:rsid w:val="0090057B"/>
    <w:rsid w:val="00904F9A"/>
    <w:rsid w:val="00907F73"/>
    <w:rsid w:val="0090EBA2"/>
    <w:rsid w:val="00915374"/>
    <w:rsid w:val="00916EF5"/>
    <w:rsid w:val="00923298"/>
    <w:rsid w:val="009442E1"/>
    <w:rsid w:val="00985FC9"/>
    <w:rsid w:val="00994BC7"/>
    <w:rsid w:val="00997193"/>
    <w:rsid w:val="009A20F4"/>
    <w:rsid w:val="009A5041"/>
    <w:rsid w:val="009A579C"/>
    <w:rsid w:val="009B0EC9"/>
    <w:rsid w:val="009B3B62"/>
    <w:rsid w:val="009B65E9"/>
    <w:rsid w:val="009C1294"/>
    <w:rsid w:val="009C1C52"/>
    <w:rsid w:val="009C67AA"/>
    <w:rsid w:val="009D0EEC"/>
    <w:rsid w:val="009D13DF"/>
    <w:rsid w:val="009D24C1"/>
    <w:rsid w:val="009D29B9"/>
    <w:rsid w:val="009F5DBF"/>
    <w:rsid w:val="009F62AA"/>
    <w:rsid w:val="00A0330D"/>
    <w:rsid w:val="00A05E64"/>
    <w:rsid w:val="00A11FB8"/>
    <w:rsid w:val="00A12B2C"/>
    <w:rsid w:val="00A13B5C"/>
    <w:rsid w:val="00A17F8A"/>
    <w:rsid w:val="00A20261"/>
    <w:rsid w:val="00A3363F"/>
    <w:rsid w:val="00A422DD"/>
    <w:rsid w:val="00A42B13"/>
    <w:rsid w:val="00A44970"/>
    <w:rsid w:val="00A50BCA"/>
    <w:rsid w:val="00A52D08"/>
    <w:rsid w:val="00A56780"/>
    <w:rsid w:val="00A6551D"/>
    <w:rsid w:val="00A7017E"/>
    <w:rsid w:val="00A73F1E"/>
    <w:rsid w:val="00A810A9"/>
    <w:rsid w:val="00A812D7"/>
    <w:rsid w:val="00AA7F7C"/>
    <w:rsid w:val="00AB2995"/>
    <w:rsid w:val="00AB5874"/>
    <w:rsid w:val="00AE1461"/>
    <w:rsid w:val="00AE3584"/>
    <w:rsid w:val="00AF7BAB"/>
    <w:rsid w:val="00B014E9"/>
    <w:rsid w:val="00B06847"/>
    <w:rsid w:val="00B106E7"/>
    <w:rsid w:val="00B12BDA"/>
    <w:rsid w:val="00B14202"/>
    <w:rsid w:val="00B435A8"/>
    <w:rsid w:val="00B4595D"/>
    <w:rsid w:val="00B4762D"/>
    <w:rsid w:val="00B509DC"/>
    <w:rsid w:val="00B51EF7"/>
    <w:rsid w:val="00B53E0B"/>
    <w:rsid w:val="00B6477C"/>
    <w:rsid w:val="00B6492B"/>
    <w:rsid w:val="00B70E05"/>
    <w:rsid w:val="00B810DC"/>
    <w:rsid w:val="00B952FC"/>
    <w:rsid w:val="00BA1064"/>
    <w:rsid w:val="00BB05F1"/>
    <w:rsid w:val="00BB2BDD"/>
    <w:rsid w:val="00BB4DEA"/>
    <w:rsid w:val="00BC0FB4"/>
    <w:rsid w:val="00BC5609"/>
    <w:rsid w:val="00BC579B"/>
    <w:rsid w:val="00BD3763"/>
    <w:rsid w:val="00BD7A91"/>
    <w:rsid w:val="00BE4B6A"/>
    <w:rsid w:val="00BE575D"/>
    <w:rsid w:val="00BF3D58"/>
    <w:rsid w:val="00C00A9D"/>
    <w:rsid w:val="00C114FC"/>
    <w:rsid w:val="00C140FE"/>
    <w:rsid w:val="00C235C2"/>
    <w:rsid w:val="00C277ED"/>
    <w:rsid w:val="00C3214A"/>
    <w:rsid w:val="00C42A82"/>
    <w:rsid w:val="00C50F85"/>
    <w:rsid w:val="00C51023"/>
    <w:rsid w:val="00C54FFF"/>
    <w:rsid w:val="00C83216"/>
    <w:rsid w:val="00C851D6"/>
    <w:rsid w:val="00C864E1"/>
    <w:rsid w:val="00CA240B"/>
    <w:rsid w:val="00CA49C7"/>
    <w:rsid w:val="00CA611E"/>
    <w:rsid w:val="00CB253D"/>
    <w:rsid w:val="00CB6907"/>
    <w:rsid w:val="00CC4816"/>
    <w:rsid w:val="00CC4898"/>
    <w:rsid w:val="00CC4B5E"/>
    <w:rsid w:val="00CC52C1"/>
    <w:rsid w:val="00CE488D"/>
    <w:rsid w:val="00CE48B9"/>
    <w:rsid w:val="00CE79CA"/>
    <w:rsid w:val="00D074BD"/>
    <w:rsid w:val="00D13C2D"/>
    <w:rsid w:val="00D1743D"/>
    <w:rsid w:val="00D251F2"/>
    <w:rsid w:val="00D27364"/>
    <w:rsid w:val="00D33FAB"/>
    <w:rsid w:val="00D420B1"/>
    <w:rsid w:val="00D422E9"/>
    <w:rsid w:val="00D52C01"/>
    <w:rsid w:val="00D534B2"/>
    <w:rsid w:val="00D55CDD"/>
    <w:rsid w:val="00D63E1A"/>
    <w:rsid w:val="00D66084"/>
    <w:rsid w:val="00D827DF"/>
    <w:rsid w:val="00D86B0D"/>
    <w:rsid w:val="00D87D55"/>
    <w:rsid w:val="00DA0F5F"/>
    <w:rsid w:val="00DA1DE6"/>
    <w:rsid w:val="00DB7C3A"/>
    <w:rsid w:val="00DD52F3"/>
    <w:rsid w:val="00DE7DDC"/>
    <w:rsid w:val="00DF3291"/>
    <w:rsid w:val="00DF6460"/>
    <w:rsid w:val="00DF76AB"/>
    <w:rsid w:val="00E00828"/>
    <w:rsid w:val="00E059EF"/>
    <w:rsid w:val="00E21177"/>
    <w:rsid w:val="00E31C0D"/>
    <w:rsid w:val="00E429F0"/>
    <w:rsid w:val="00E64270"/>
    <w:rsid w:val="00E85117"/>
    <w:rsid w:val="00E86161"/>
    <w:rsid w:val="00E905B8"/>
    <w:rsid w:val="00E93206"/>
    <w:rsid w:val="00EA23EB"/>
    <w:rsid w:val="00EA59E4"/>
    <w:rsid w:val="00EB392E"/>
    <w:rsid w:val="00EB6214"/>
    <w:rsid w:val="00ED0AE4"/>
    <w:rsid w:val="00EE435C"/>
    <w:rsid w:val="00EF04B3"/>
    <w:rsid w:val="00EF430C"/>
    <w:rsid w:val="00F0317D"/>
    <w:rsid w:val="00F03D0F"/>
    <w:rsid w:val="00F048BA"/>
    <w:rsid w:val="00F04B41"/>
    <w:rsid w:val="00F24628"/>
    <w:rsid w:val="00F2677B"/>
    <w:rsid w:val="00F26C02"/>
    <w:rsid w:val="00F27C24"/>
    <w:rsid w:val="00F46706"/>
    <w:rsid w:val="00F4758A"/>
    <w:rsid w:val="00F53937"/>
    <w:rsid w:val="00F56288"/>
    <w:rsid w:val="00F62C66"/>
    <w:rsid w:val="00F65121"/>
    <w:rsid w:val="00F661CE"/>
    <w:rsid w:val="00F672EA"/>
    <w:rsid w:val="00F674C9"/>
    <w:rsid w:val="00F76375"/>
    <w:rsid w:val="00F84A16"/>
    <w:rsid w:val="00F878E9"/>
    <w:rsid w:val="00F95B3B"/>
    <w:rsid w:val="00FC0298"/>
    <w:rsid w:val="00FC05C9"/>
    <w:rsid w:val="00FC4A61"/>
    <w:rsid w:val="00FC5FB0"/>
    <w:rsid w:val="00FD7370"/>
    <w:rsid w:val="00FE2E4C"/>
    <w:rsid w:val="00FE727D"/>
    <w:rsid w:val="00FF2C22"/>
    <w:rsid w:val="01252F05"/>
    <w:rsid w:val="01DA4D98"/>
    <w:rsid w:val="03AEC91D"/>
    <w:rsid w:val="03EF63B4"/>
    <w:rsid w:val="047FE1EB"/>
    <w:rsid w:val="04A57C62"/>
    <w:rsid w:val="05C32C9A"/>
    <w:rsid w:val="05E805CE"/>
    <w:rsid w:val="06979D0F"/>
    <w:rsid w:val="06B88666"/>
    <w:rsid w:val="06BEA780"/>
    <w:rsid w:val="077B0457"/>
    <w:rsid w:val="07C99DAD"/>
    <w:rsid w:val="0AC9AF0F"/>
    <w:rsid w:val="0BF667D6"/>
    <w:rsid w:val="0C187F8F"/>
    <w:rsid w:val="0CC9F4A5"/>
    <w:rsid w:val="0DF50203"/>
    <w:rsid w:val="0E8B0CE5"/>
    <w:rsid w:val="0F69C190"/>
    <w:rsid w:val="0F95023D"/>
    <w:rsid w:val="103A1772"/>
    <w:rsid w:val="10A68334"/>
    <w:rsid w:val="1332DCCB"/>
    <w:rsid w:val="135EB7E3"/>
    <w:rsid w:val="13B465C0"/>
    <w:rsid w:val="13BD2F31"/>
    <w:rsid w:val="1582E91B"/>
    <w:rsid w:val="15CA99CF"/>
    <w:rsid w:val="16508032"/>
    <w:rsid w:val="165B21A1"/>
    <w:rsid w:val="16B225C2"/>
    <w:rsid w:val="16F5E6FF"/>
    <w:rsid w:val="172DDD70"/>
    <w:rsid w:val="17467A24"/>
    <w:rsid w:val="17C35454"/>
    <w:rsid w:val="18F23BC8"/>
    <w:rsid w:val="19B3BC41"/>
    <w:rsid w:val="1A0B6E6B"/>
    <w:rsid w:val="1A7FA150"/>
    <w:rsid w:val="1AC703D9"/>
    <w:rsid w:val="1AD4C6FF"/>
    <w:rsid w:val="1B28F78C"/>
    <w:rsid w:val="1BC5DAA4"/>
    <w:rsid w:val="1C5CDAF0"/>
    <w:rsid w:val="1C5D9930"/>
    <w:rsid w:val="1D25E587"/>
    <w:rsid w:val="1F9DAF79"/>
    <w:rsid w:val="1FA6B5FD"/>
    <w:rsid w:val="2060B63A"/>
    <w:rsid w:val="207634BE"/>
    <w:rsid w:val="213B1AD8"/>
    <w:rsid w:val="21E632CC"/>
    <w:rsid w:val="21F5E9C4"/>
    <w:rsid w:val="22450B6A"/>
    <w:rsid w:val="225855E5"/>
    <w:rsid w:val="230BF936"/>
    <w:rsid w:val="2317B5B6"/>
    <w:rsid w:val="23996679"/>
    <w:rsid w:val="23CE63B8"/>
    <w:rsid w:val="245764BD"/>
    <w:rsid w:val="25280B41"/>
    <w:rsid w:val="2562A2E1"/>
    <w:rsid w:val="257AC133"/>
    <w:rsid w:val="265BD8B1"/>
    <w:rsid w:val="26871B68"/>
    <w:rsid w:val="27BAEDA3"/>
    <w:rsid w:val="27E5F1EC"/>
    <w:rsid w:val="280814BF"/>
    <w:rsid w:val="280DEC59"/>
    <w:rsid w:val="281CE7E7"/>
    <w:rsid w:val="28BF9505"/>
    <w:rsid w:val="29D68571"/>
    <w:rsid w:val="2A617B71"/>
    <w:rsid w:val="2AA21BB9"/>
    <w:rsid w:val="2AF0D4BC"/>
    <w:rsid w:val="2B718A79"/>
    <w:rsid w:val="2B8DC7D3"/>
    <w:rsid w:val="2BDAF088"/>
    <w:rsid w:val="2BF6A63B"/>
    <w:rsid w:val="2C4A94DF"/>
    <w:rsid w:val="2C848DDD"/>
    <w:rsid w:val="2D033717"/>
    <w:rsid w:val="2D814DBD"/>
    <w:rsid w:val="2DFE3D08"/>
    <w:rsid w:val="2E1FBE36"/>
    <w:rsid w:val="2E4A9179"/>
    <w:rsid w:val="2E7526F1"/>
    <w:rsid w:val="2F0ACB01"/>
    <w:rsid w:val="2F0BE719"/>
    <w:rsid w:val="2FC753D0"/>
    <w:rsid w:val="30737E3F"/>
    <w:rsid w:val="30BA9B98"/>
    <w:rsid w:val="30BC46FA"/>
    <w:rsid w:val="30D54F79"/>
    <w:rsid w:val="30DC294C"/>
    <w:rsid w:val="33EDEA16"/>
    <w:rsid w:val="362666BE"/>
    <w:rsid w:val="36C45878"/>
    <w:rsid w:val="3777BD73"/>
    <w:rsid w:val="3832471E"/>
    <w:rsid w:val="386BA910"/>
    <w:rsid w:val="3A33A55B"/>
    <w:rsid w:val="3AC2B819"/>
    <w:rsid w:val="3B8ED265"/>
    <w:rsid w:val="3B975134"/>
    <w:rsid w:val="3BD3EC42"/>
    <w:rsid w:val="3BE83B90"/>
    <w:rsid w:val="3C032BA7"/>
    <w:rsid w:val="3C452F14"/>
    <w:rsid w:val="3CDEA9E6"/>
    <w:rsid w:val="3D30D49A"/>
    <w:rsid w:val="3DD19092"/>
    <w:rsid w:val="3FBEE8A7"/>
    <w:rsid w:val="4029C947"/>
    <w:rsid w:val="40C6DA0A"/>
    <w:rsid w:val="415F4AF1"/>
    <w:rsid w:val="41893C42"/>
    <w:rsid w:val="42BE1473"/>
    <w:rsid w:val="433C06DE"/>
    <w:rsid w:val="43434D8A"/>
    <w:rsid w:val="43A5A8B2"/>
    <w:rsid w:val="45AC4A92"/>
    <w:rsid w:val="47F8B3E4"/>
    <w:rsid w:val="482F218C"/>
    <w:rsid w:val="4B04FD28"/>
    <w:rsid w:val="4B59289E"/>
    <w:rsid w:val="4B72EA31"/>
    <w:rsid w:val="4B7EA29A"/>
    <w:rsid w:val="4CF56758"/>
    <w:rsid w:val="4D5A5D5F"/>
    <w:rsid w:val="4D6E893B"/>
    <w:rsid w:val="4F838E1E"/>
    <w:rsid w:val="4FB6B1CC"/>
    <w:rsid w:val="524F3A81"/>
    <w:rsid w:val="532B3354"/>
    <w:rsid w:val="5336708F"/>
    <w:rsid w:val="533BAD13"/>
    <w:rsid w:val="534C3979"/>
    <w:rsid w:val="53BB381E"/>
    <w:rsid w:val="54A3914A"/>
    <w:rsid w:val="5529F219"/>
    <w:rsid w:val="564186BC"/>
    <w:rsid w:val="57E7FBED"/>
    <w:rsid w:val="5901753A"/>
    <w:rsid w:val="5975EE67"/>
    <w:rsid w:val="5A32D83B"/>
    <w:rsid w:val="5A3B478D"/>
    <w:rsid w:val="5A9882A4"/>
    <w:rsid w:val="5AB88CF8"/>
    <w:rsid w:val="5C4DA1B7"/>
    <w:rsid w:val="5C6A15FF"/>
    <w:rsid w:val="5D9863AD"/>
    <w:rsid w:val="5E00F980"/>
    <w:rsid w:val="60B79C17"/>
    <w:rsid w:val="6124DC64"/>
    <w:rsid w:val="62ADC91D"/>
    <w:rsid w:val="62FEDD4C"/>
    <w:rsid w:val="634ADD93"/>
    <w:rsid w:val="64E56541"/>
    <w:rsid w:val="6526A1FC"/>
    <w:rsid w:val="65EC34C3"/>
    <w:rsid w:val="67407BCA"/>
    <w:rsid w:val="67ACCC08"/>
    <w:rsid w:val="683921B2"/>
    <w:rsid w:val="68B73DFF"/>
    <w:rsid w:val="68C23DAC"/>
    <w:rsid w:val="68F31049"/>
    <w:rsid w:val="6AA83BB3"/>
    <w:rsid w:val="6D7E898C"/>
    <w:rsid w:val="6E9C44B4"/>
    <w:rsid w:val="6F667013"/>
    <w:rsid w:val="70434DB6"/>
    <w:rsid w:val="7096365D"/>
    <w:rsid w:val="712248D6"/>
    <w:rsid w:val="71F0F727"/>
    <w:rsid w:val="720483E5"/>
    <w:rsid w:val="729C7261"/>
    <w:rsid w:val="7306C2E5"/>
    <w:rsid w:val="73B43147"/>
    <w:rsid w:val="73BF96A0"/>
    <w:rsid w:val="744A1461"/>
    <w:rsid w:val="744C43A5"/>
    <w:rsid w:val="745C74C9"/>
    <w:rsid w:val="745FB29B"/>
    <w:rsid w:val="74F1C756"/>
    <w:rsid w:val="7594D479"/>
    <w:rsid w:val="78AA83A2"/>
    <w:rsid w:val="78E19292"/>
    <w:rsid w:val="791954D0"/>
    <w:rsid w:val="7A7E667D"/>
    <w:rsid w:val="7B779F4E"/>
    <w:rsid w:val="7B8B8BA6"/>
    <w:rsid w:val="7BA16A5A"/>
    <w:rsid w:val="7C0800C1"/>
    <w:rsid w:val="7D4B67AD"/>
    <w:rsid w:val="7D86F720"/>
    <w:rsid w:val="7DBD4B1C"/>
    <w:rsid w:val="7ED6E942"/>
    <w:rsid w:val="7F53EB90"/>
    <w:rsid w:val="7FA2AC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26212F"/>
  <w15:docId w15:val="{9E2DDA45-79E1-4F88-874D-5B314206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76F"/>
    <w:pPr>
      <w:keepNext/>
      <w:keepLines/>
      <w:spacing w:before="240" w:after="240"/>
      <w:outlineLvl w:val="0"/>
    </w:pPr>
    <w:rPr>
      <w:rFonts w:ascii="Century Gothic" w:eastAsiaTheme="majorEastAsia" w:hAnsi="Century Gothic" w:cstheme="majorBidi"/>
      <w:b/>
      <w:sz w:val="40"/>
      <w:szCs w:val="32"/>
    </w:rPr>
  </w:style>
  <w:style w:type="paragraph" w:styleId="Heading2">
    <w:name w:val="heading 2"/>
    <w:basedOn w:val="Normal"/>
    <w:next w:val="Normal"/>
    <w:link w:val="Heading2Char"/>
    <w:uiPriority w:val="9"/>
    <w:unhideWhenUsed/>
    <w:qFormat/>
    <w:rsid w:val="003E0F46"/>
    <w:pPr>
      <w:keepNext/>
      <w:keepLines/>
      <w:spacing w:after="0"/>
      <w:outlineLvl w:val="1"/>
    </w:pPr>
    <w:rPr>
      <w:rFonts w:ascii="Century Gothic" w:eastAsiaTheme="majorEastAsia" w:hAnsi="Century Gothic"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7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095"/>
    <w:pPr>
      <w:ind w:left="720"/>
      <w:contextualSpacing/>
    </w:pPr>
  </w:style>
  <w:style w:type="paragraph" w:styleId="Header">
    <w:name w:val="header"/>
    <w:basedOn w:val="Normal"/>
    <w:link w:val="HeaderChar"/>
    <w:uiPriority w:val="99"/>
    <w:unhideWhenUsed/>
    <w:rsid w:val="00C42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A82"/>
  </w:style>
  <w:style w:type="paragraph" w:styleId="Footer">
    <w:name w:val="footer"/>
    <w:basedOn w:val="Normal"/>
    <w:link w:val="FooterChar"/>
    <w:uiPriority w:val="99"/>
    <w:unhideWhenUsed/>
    <w:rsid w:val="00C42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A82"/>
  </w:style>
  <w:style w:type="character" w:styleId="CommentReference">
    <w:name w:val="annotation reference"/>
    <w:basedOn w:val="DefaultParagraphFont"/>
    <w:uiPriority w:val="99"/>
    <w:semiHidden/>
    <w:unhideWhenUsed/>
    <w:rsid w:val="001D5D08"/>
    <w:rPr>
      <w:sz w:val="16"/>
      <w:szCs w:val="16"/>
    </w:rPr>
  </w:style>
  <w:style w:type="paragraph" w:styleId="CommentText">
    <w:name w:val="annotation text"/>
    <w:basedOn w:val="Normal"/>
    <w:link w:val="CommentTextChar"/>
    <w:uiPriority w:val="99"/>
    <w:semiHidden/>
    <w:unhideWhenUsed/>
    <w:rsid w:val="001D5D08"/>
    <w:pPr>
      <w:spacing w:line="240" w:lineRule="auto"/>
    </w:pPr>
    <w:rPr>
      <w:sz w:val="20"/>
      <w:szCs w:val="20"/>
    </w:rPr>
  </w:style>
  <w:style w:type="character" w:customStyle="1" w:styleId="CommentTextChar">
    <w:name w:val="Comment Text Char"/>
    <w:basedOn w:val="DefaultParagraphFont"/>
    <w:link w:val="CommentText"/>
    <w:uiPriority w:val="99"/>
    <w:semiHidden/>
    <w:rsid w:val="001D5D08"/>
    <w:rPr>
      <w:sz w:val="20"/>
      <w:szCs w:val="20"/>
    </w:rPr>
  </w:style>
  <w:style w:type="paragraph" w:styleId="CommentSubject">
    <w:name w:val="annotation subject"/>
    <w:basedOn w:val="CommentText"/>
    <w:next w:val="CommentText"/>
    <w:link w:val="CommentSubjectChar"/>
    <w:uiPriority w:val="99"/>
    <w:semiHidden/>
    <w:unhideWhenUsed/>
    <w:rsid w:val="001D5D08"/>
    <w:rPr>
      <w:b/>
      <w:bCs/>
    </w:rPr>
  </w:style>
  <w:style w:type="character" w:customStyle="1" w:styleId="CommentSubjectChar">
    <w:name w:val="Comment Subject Char"/>
    <w:basedOn w:val="CommentTextChar"/>
    <w:link w:val="CommentSubject"/>
    <w:uiPriority w:val="99"/>
    <w:semiHidden/>
    <w:rsid w:val="001D5D08"/>
    <w:rPr>
      <w:b/>
      <w:bCs/>
      <w:sz w:val="20"/>
      <w:szCs w:val="20"/>
    </w:rPr>
  </w:style>
  <w:style w:type="paragraph" w:styleId="BalloonText">
    <w:name w:val="Balloon Text"/>
    <w:basedOn w:val="Normal"/>
    <w:link w:val="BalloonTextChar"/>
    <w:uiPriority w:val="99"/>
    <w:semiHidden/>
    <w:unhideWhenUsed/>
    <w:rsid w:val="001D5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D08"/>
    <w:rPr>
      <w:rFonts w:ascii="Segoe UI" w:hAnsi="Segoe UI" w:cs="Segoe UI"/>
      <w:sz w:val="18"/>
      <w:szCs w:val="18"/>
    </w:rPr>
  </w:style>
  <w:style w:type="paragraph" w:styleId="NoSpacing">
    <w:name w:val="No Spacing"/>
    <w:link w:val="NoSpacingChar"/>
    <w:uiPriority w:val="1"/>
    <w:qFormat/>
    <w:rsid w:val="00697786"/>
    <w:pPr>
      <w:spacing w:after="0" w:line="240" w:lineRule="auto"/>
    </w:pPr>
    <w:rPr>
      <w:lang w:val="en-US" w:eastAsia="en-US"/>
    </w:rPr>
  </w:style>
  <w:style w:type="character" w:customStyle="1" w:styleId="NoSpacingChar">
    <w:name w:val="No Spacing Char"/>
    <w:basedOn w:val="DefaultParagraphFont"/>
    <w:link w:val="NoSpacing"/>
    <w:uiPriority w:val="1"/>
    <w:rsid w:val="00697786"/>
    <w:rPr>
      <w:lang w:val="en-US" w:eastAsia="en-US"/>
    </w:rPr>
  </w:style>
  <w:style w:type="paragraph" w:customStyle="1" w:styleId="Body">
    <w:name w:val="Body"/>
    <w:rsid w:val="0069778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zh-CN"/>
    </w:rPr>
  </w:style>
  <w:style w:type="character" w:styleId="Hyperlink">
    <w:name w:val="Hyperlink"/>
    <w:basedOn w:val="DefaultParagraphFont"/>
    <w:uiPriority w:val="99"/>
    <w:unhideWhenUsed/>
    <w:rsid w:val="00146932"/>
    <w:rPr>
      <w:color w:val="0563C1" w:themeColor="hyperlink"/>
      <w:u w:val="single"/>
    </w:rPr>
  </w:style>
  <w:style w:type="paragraph" w:styleId="FootnoteText">
    <w:name w:val="footnote text"/>
    <w:basedOn w:val="Normal"/>
    <w:link w:val="FootnoteTextChar"/>
    <w:uiPriority w:val="99"/>
    <w:semiHidden/>
    <w:unhideWhenUsed/>
    <w:rsid w:val="000B1732"/>
    <w:pPr>
      <w:spacing w:after="0" w:line="240" w:lineRule="auto"/>
    </w:pPr>
    <w:rPr>
      <w:sz w:val="20"/>
      <w:szCs w:val="20"/>
      <w:lang w:eastAsia="zh-CN"/>
    </w:rPr>
  </w:style>
  <w:style w:type="character" w:customStyle="1" w:styleId="FootnoteTextChar">
    <w:name w:val="Footnote Text Char"/>
    <w:basedOn w:val="DefaultParagraphFont"/>
    <w:link w:val="FootnoteText"/>
    <w:uiPriority w:val="99"/>
    <w:semiHidden/>
    <w:rsid w:val="000B1732"/>
    <w:rPr>
      <w:sz w:val="20"/>
      <w:szCs w:val="20"/>
      <w:lang w:eastAsia="zh-CN"/>
    </w:rPr>
  </w:style>
  <w:style w:type="character" w:styleId="FootnoteReference">
    <w:name w:val="footnote reference"/>
    <w:basedOn w:val="DefaultParagraphFont"/>
    <w:uiPriority w:val="99"/>
    <w:semiHidden/>
    <w:unhideWhenUsed/>
    <w:rsid w:val="000B1732"/>
    <w:rPr>
      <w:vertAlign w:val="superscript"/>
    </w:rPr>
  </w:style>
  <w:style w:type="character" w:styleId="FollowedHyperlink">
    <w:name w:val="FollowedHyperlink"/>
    <w:basedOn w:val="DefaultParagraphFont"/>
    <w:uiPriority w:val="99"/>
    <w:semiHidden/>
    <w:unhideWhenUsed/>
    <w:rsid w:val="00DE7DDC"/>
    <w:rPr>
      <w:color w:val="954F72" w:themeColor="followedHyperlink"/>
      <w:u w:val="single"/>
    </w:rPr>
  </w:style>
  <w:style w:type="character" w:customStyle="1" w:styleId="Style1">
    <w:name w:val="Style1"/>
    <w:basedOn w:val="DefaultParagraphFont"/>
    <w:uiPriority w:val="1"/>
    <w:qFormat/>
    <w:rsid w:val="00DE7DDC"/>
    <w:rPr>
      <w:rFonts w:ascii="Arial" w:hAnsi="Arial"/>
      <w:color w:val="0070C0"/>
      <w:sz w:val="24"/>
    </w:rPr>
  </w:style>
  <w:style w:type="character" w:customStyle="1" w:styleId="Heading1Char">
    <w:name w:val="Heading 1 Char"/>
    <w:basedOn w:val="DefaultParagraphFont"/>
    <w:link w:val="Heading1"/>
    <w:uiPriority w:val="9"/>
    <w:rsid w:val="0073076F"/>
    <w:rPr>
      <w:rFonts w:ascii="Century Gothic" w:eastAsiaTheme="majorEastAsia" w:hAnsi="Century Gothic" w:cstheme="majorBidi"/>
      <w:b/>
      <w:sz w:val="40"/>
      <w:szCs w:val="32"/>
    </w:rPr>
  </w:style>
  <w:style w:type="paragraph" w:styleId="TOCHeading">
    <w:name w:val="TOC Heading"/>
    <w:basedOn w:val="Heading1"/>
    <w:next w:val="Normal"/>
    <w:uiPriority w:val="39"/>
    <w:unhideWhenUsed/>
    <w:qFormat/>
    <w:rsid w:val="00A6551D"/>
    <w:pPr>
      <w:spacing w:after="0"/>
      <w:outlineLvl w:val="9"/>
    </w:pPr>
    <w:rPr>
      <w:rFonts w:asciiTheme="majorHAnsi" w:hAnsiTheme="majorHAnsi"/>
      <w:b w:val="0"/>
      <w:color w:val="2E74B5" w:themeColor="accent1" w:themeShade="BF"/>
      <w:sz w:val="32"/>
      <w:lang w:val="en-US" w:eastAsia="en-US"/>
    </w:rPr>
  </w:style>
  <w:style w:type="paragraph" w:styleId="TOC2">
    <w:name w:val="toc 2"/>
    <w:basedOn w:val="Normal"/>
    <w:next w:val="Normal"/>
    <w:autoRedefine/>
    <w:uiPriority w:val="39"/>
    <w:unhideWhenUsed/>
    <w:rsid w:val="00A6551D"/>
    <w:pPr>
      <w:spacing w:after="100"/>
      <w:ind w:left="220"/>
    </w:pPr>
    <w:rPr>
      <w:rFonts w:cs="Times New Roman"/>
      <w:lang w:val="en-US" w:eastAsia="en-US"/>
    </w:rPr>
  </w:style>
  <w:style w:type="paragraph" w:styleId="TOC1">
    <w:name w:val="toc 1"/>
    <w:basedOn w:val="Normal"/>
    <w:next w:val="Normal"/>
    <w:uiPriority w:val="39"/>
    <w:unhideWhenUsed/>
    <w:rsid w:val="745FB29B"/>
    <w:pPr>
      <w:spacing w:after="100"/>
    </w:pPr>
    <w:rPr>
      <w:rFonts w:ascii="Arial" w:hAnsi="Arial" w:cs="Arial"/>
      <w:sz w:val="36"/>
      <w:szCs w:val="36"/>
      <w:lang w:val="en-US" w:eastAsia="en-US"/>
    </w:rPr>
  </w:style>
  <w:style w:type="paragraph" w:styleId="TOC3">
    <w:name w:val="toc 3"/>
    <w:basedOn w:val="Normal"/>
    <w:next w:val="Normal"/>
    <w:autoRedefine/>
    <w:uiPriority w:val="39"/>
    <w:unhideWhenUsed/>
    <w:rsid w:val="00A6551D"/>
    <w:pPr>
      <w:spacing w:after="100"/>
      <w:ind w:left="440"/>
    </w:pPr>
    <w:rPr>
      <w:rFonts w:cs="Times New Roman"/>
      <w:lang w:val="en-US" w:eastAsia="en-US"/>
    </w:rPr>
  </w:style>
  <w:style w:type="character" w:customStyle="1" w:styleId="Heading2Char">
    <w:name w:val="Heading 2 Char"/>
    <w:basedOn w:val="DefaultParagraphFont"/>
    <w:link w:val="Heading2"/>
    <w:uiPriority w:val="9"/>
    <w:rsid w:val="003E0F46"/>
    <w:rPr>
      <w:rFonts w:ascii="Century Gothic" w:eastAsiaTheme="majorEastAsia" w:hAnsi="Century Gothic" w:cstheme="majorBidi"/>
      <w:b/>
      <w:color w:val="000000" w:themeColor="text1"/>
      <w:sz w:val="28"/>
      <w:szCs w:val="26"/>
    </w:rPr>
  </w:style>
  <w:style w:type="character" w:customStyle="1" w:styleId="UnresolvedMention1">
    <w:name w:val="Unresolved Mention1"/>
    <w:basedOn w:val="DefaultParagraphFont"/>
    <w:uiPriority w:val="99"/>
    <w:semiHidden/>
    <w:unhideWhenUsed/>
    <w:rsid w:val="00D074BD"/>
    <w:rPr>
      <w:color w:val="605E5C"/>
      <w:shd w:val="clear" w:color="auto" w:fill="E1DFDD"/>
    </w:rPr>
  </w:style>
  <w:style w:type="character" w:styleId="UnresolvedMention">
    <w:name w:val="Unresolved Mention"/>
    <w:basedOn w:val="DefaultParagraphFont"/>
    <w:uiPriority w:val="99"/>
    <w:semiHidden/>
    <w:unhideWhenUsed/>
    <w:rsid w:val="00F95B3B"/>
    <w:rPr>
      <w:color w:val="605E5C"/>
      <w:shd w:val="clear" w:color="auto" w:fill="E1DFDD"/>
    </w:rPr>
  </w:style>
  <w:style w:type="paragraph" w:styleId="Revision">
    <w:name w:val="Revision"/>
    <w:hidden/>
    <w:uiPriority w:val="99"/>
    <w:semiHidden/>
    <w:rsid w:val="008F0AF7"/>
    <w:pPr>
      <w:spacing w:after="0" w:line="240" w:lineRule="auto"/>
    </w:pPr>
  </w:style>
  <w:style w:type="paragraph" w:styleId="NormalWeb">
    <w:name w:val="Normal (Web)"/>
    <w:basedOn w:val="Normal"/>
    <w:uiPriority w:val="99"/>
    <w:semiHidden/>
    <w:unhideWhenUsed/>
    <w:rsid w:val="001357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9005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0057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9350">
      <w:bodyDiv w:val="1"/>
      <w:marLeft w:val="0"/>
      <w:marRight w:val="0"/>
      <w:marTop w:val="0"/>
      <w:marBottom w:val="0"/>
      <w:divBdr>
        <w:top w:val="none" w:sz="0" w:space="0" w:color="auto"/>
        <w:left w:val="none" w:sz="0" w:space="0" w:color="auto"/>
        <w:bottom w:val="none" w:sz="0" w:space="0" w:color="auto"/>
        <w:right w:val="none" w:sz="0" w:space="0" w:color="auto"/>
      </w:divBdr>
    </w:div>
    <w:div w:id="104467929">
      <w:bodyDiv w:val="1"/>
      <w:marLeft w:val="0"/>
      <w:marRight w:val="0"/>
      <w:marTop w:val="0"/>
      <w:marBottom w:val="0"/>
      <w:divBdr>
        <w:top w:val="none" w:sz="0" w:space="0" w:color="auto"/>
        <w:left w:val="none" w:sz="0" w:space="0" w:color="auto"/>
        <w:bottom w:val="none" w:sz="0" w:space="0" w:color="auto"/>
        <w:right w:val="none" w:sz="0" w:space="0" w:color="auto"/>
      </w:divBdr>
      <w:divsChild>
        <w:div w:id="99684663">
          <w:marLeft w:val="0"/>
          <w:marRight w:val="0"/>
          <w:marTop w:val="0"/>
          <w:marBottom w:val="0"/>
          <w:divBdr>
            <w:top w:val="none" w:sz="0" w:space="0" w:color="auto"/>
            <w:left w:val="none" w:sz="0" w:space="0" w:color="auto"/>
            <w:bottom w:val="none" w:sz="0" w:space="0" w:color="auto"/>
            <w:right w:val="none" w:sz="0" w:space="0" w:color="auto"/>
          </w:divBdr>
          <w:divsChild>
            <w:div w:id="1040276043">
              <w:marLeft w:val="0"/>
              <w:marRight w:val="0"/>
              <w:marTop w:val="0"/>
              <w:marBottom w:val="0"/>
              <w:divBdr>
                <w:top w:val="none" w:sz="0" w:space="0" w:color="auto"/>
                <w:left w:val="none" w:sz="0" w:space="0" w:color="auto"/>
                <w:bottom w:val="none" w:sz="0" w:space="0" w:color="auto"/>
                <w:right w:val="none" w:sz="0" w:space="0" w:color="auto"/>
              </w:divBdr>
              <w:divsChild>
                <w:div w:id="2106026423">
                  <w:marLeft w:val="0"/>
                  <w:marRight w:val="0"/>
                  <w:marTop w:val="195"/>
                  <w:marBottom w:val="0"/>
                  <w:divBdr>
                    <w:top w:val="none" w:sz="0" w:space="0" w:color="auto"/>
                    <w:left w:val="none" w:sz="0" w:space="0" w:color="auto"/>
                    <w:bottom w:val="none" w:sz="0" w:space="0" w:color="auto"/>
                    <w:right w:val="none" w:sz="0" w:space="0" w:color="auto"/>
                  </w:divBdr>
                  <w:divsChild>
                    <w:div w:id="51660004">
                      <w:marLeft w:val="0"/>
                      <w:marRight w:val="0"/>
                      <w:marTop w:val="0"/>
                      <w:marBottom w:val="0"/>
                      <w:divBdr>
                        <w:top w:val="none" w:sz="0" w:space="0" w:color="auto"/>
                        <w:left w:val="none" w:sz="0" w:space="0" w:color="auto"/>
                        <w:bottom w:val="none" w:sz="0" w:space="0" w:color="auto"/>
                        <w:right w:val="none" w:sz="0" w:space="0" w:color="auto"/>
                      </w:divBdr>
                      <w:divsChild>
                        <w:div w:id="1852915796">
                          <w:marLeft w:val="0"/>
                          <w:marRight w:val="0"/>
                          <w:marTop w:val="0"/>
                          <w:marBottom w:val="0"/>
                          <w:divBdr>
                            <w:top w:val="none" w:sz="0" w:space="0" w:color="auto"/>
                            <w:left w:val="none" w:sz="0" w:space="0" w:color="auto"/>
                            <w:bottom w:val="none" w:sz="0" w:space="0" w:color="auto"/>
                            <w:right w:val="none" w:sz="0" w:space="0" w:color="auto"/>
                          </w:divBdr>
                          <w:divsChild>
                            <w:div w:id="347372258">
                              <w:marLeft w:val="0"/>
                              <w:marRight w:val="0"/>
                              <w:marTop w:val="0"/>
                              <w:marBottom w:val="0"/>
                              <w:divBdr>
                                <w:top w:val="none" w:sz="0" w:space="0" w:color="auto"/>
                                <w:left w:val="none" w:sz="0" w:space="0" w:color="auto"/>
                                <w:bottom w:val="none" w:sz="0" w:space="0" w:color="auto"/>
                                <w:right w:val="none" w:sz="0" w:space="0" w:color="auto"/>
                              </w:divBdr>
                              <w:divsChild>
                                <w:div w:id="862131115">
                                  <w:marLeft w:val="0"/>
                                  <w:marRight w:val="0"/>
                                  <w:marTop w:val="0"/>
                                  <w:marBottom w:val="0"/>
                                  <w:divBdr>
                                    <w:top w:val="none" w:sz="0" w:space="0" w:color="auto"/>
                                    <w:left w:val="none" w:sz="0" w:space="0" w:color="auto"/>
                                    <w:bottom w:val="none" w:sz="0" w:space="0" w:color="auto"/>
                                    <w:right w:val="none" w:sz="0" w:space="0" w:color="auto"/>
                                  </w:divBdr>
                                  <w:divsChild>
                                    <w:div w:id="1242325060">
                                      <w:marLeft w:val="0"/>
                                      <w:marRight w:val="0"/>
                                      <w:marTop w:val="0"/>
                                      <w:marBottom w:val="0"/>
                                      <w:divBdr>
                                        <w:top w:val="none" w:sz="0" w:space="0" w:color="auto"/>
                                        <w:left w:val="none" w:sz="0" w:space="0" w:color="auto"/>
                                        <w:bottom w:val="none" w:sz="0" w:space="0" w:color="auto"/>
                                        <w:right w:val="none" w:sz="0" w:space="0" w:color="auto"/>
                                      </w:divBdr>
                                      <w:divsChild>
                                        <w:div w:id="1726635323">
                                          <w:marLeft w:val="0"/>
                                          <w:marRight w:val="0"/>
                                          <w:marTop w:val="0"/>
                                          <w:marBottom w:val="0"/>
                                          <w:divBdr>
                                            <w:top w:val="none" w:sz="0" w:space="0" w:color="auto"/>
                                            <w:left w:val="none" w:sz="0" w:space="0" w:color="auto"/>
                                            <w:bottom w:val="none" w:sz="0" w:space="0" w:color="auto"/>
                                            <w:right w:val="none" w:sz="0" w:space="0" w:color="auto"/>
                                          </w:divBdr>
                                          <w:divsChild>
                                            <w:div w:id="1078745143">
                                              <w:marLeft w:val="0"/>
                                              <w:marRight w:val="0"/>
                                              <w:marTop w:val="0"/>
                                              <w:marBottom w:val="0"/>
                                              <w:divBdr>
                                                <w:top w:val="none" w:sz="0" w:space="0" w:color="auto"/>
                                                <w:left w:val="none" w:sz="0" w:space="0" w:color="auto"/>
                                                <w:bottom w:val="none" w:sz="0" w:space="0" w:color="auto"/>
                                                <w:right w:val="none" w:sz="0" w:space="0" w:color="auto"/>
                                              </w:divBdr>
                                              <w:divsChild>
                                                <w:div w:id="566382599">
                                                  <w:marLeft w:val="0"/>
                                                  <w:marRight w:val="0"/>
                                                  <w:marTop w:val="0"/>
                                                  <w:marBottom w:val="0"/>
                                                  <w:divBdr>
                                                    <w:top w:val="none" w:sz="0" w:space="0" w:color="auto"/>
                                                    <w:left w:val="none" w:sz="0" w:space="0" w:color="auto"/>
                                                    <w:bottom w:val="none" w:sz="0" w:space="0" w:color="auto"/>
                                                    <w:right w:val="none" w:sz="0" w:space="0" w:color="auto"/>
                                                  </w:divBdr>
                                                  <w:divsChild>
                                                    <w:div w:id="1105341123">
                                                      <w:marLeft w:val="0"/>
                                                      <w:marRight w:val="0"/>
                                                      <w:marTop w:val="0"/>
                                                      <w:marBottom w:val="180"/>
                                                      <w:divBdr>
                                                        <w:top w:val="none" w:sz="0" w:space="0" w:color="auto"/>
                                                        <w:left w:val="none" w:sz="0" w:space="0" w:color="auto"/>
                                                        <w:bottom w:val="none" w:sz="0" w:space="0" w:color="auto"/>
                                                        <w:right w:val="none" w:sz="0" w:space="0" w:color="auto"/>
                                                      </w:divBdr>
                                                      <w:divsChild>
                                                        <w:div w:id="61568330">
                                                          <w:marLeft w:val="0"/>
                                                          <w:marRight w:val="0"/>
                                                          <w:marTop w:val="0"/>
                                                          <w:marBottom w:val="0"/>
                                                          <w:divBdr>
                                                            <w:top w:val="none" w:sz="0" w:space="0" w:color="auto"/>
                                                            <w:left w:val="none" w:sz="0" w:space="0" w:color="auto"/>
                                                            <w:bottom w:val="none" w:sz="0" w:space="0" w:color="auto"/>
                                                            <w:right w:val="none" w:sz="0" w:space="0" w:color="auto"/>
                                                          </w:divBdr>
                                                          <w:divsChild>
                                                            <w:div w:id="402063630">
                                                              <w:marLeft w:val="0"/>
                                                              <w:marRight w:val="0"/>
                                                              <w:marTop w:val="0"/>
                                                              <w:marBottom w:val="0"/>
                                                              <w:divBdr>
                                                                <w:top w:val="none" w:sz="0" w:space="0" w:color="auto"/>
                                                                <w:left w:val="none" w:sz="0" w:space="0" w:color="auto"/>
                                                                <w:bottom w:val="none" w:sz="0" w:space="0" w:color="auto"/>
                                                                <w:right w:val="none" w:sz="0" w:space="0" w:color="auto"/>
                                                              </w:divBdr>
                                                              <w:divsChild>
                                                                <w:div w:id="431975482">
                                                                  <w:marLeft w:val="0"/>
                                                                  <w:marRight w:val="0"/>
                                                                  <w:marTop w:val="0"/>
                                                                  <w:marBottom w:val="0"/>
                                                                  <w:divBdr>
                                                                    <w:top w:val="none" w:sz="0" w:space="0" w:color="auto"/>
                                                                    <w:left w:val="none" w:sz="0" w:space="0" w:color="auto"/>
                                                                    <w:bottom w:val="none" w:sz="0" w:space="0" w:color="auto"/>
                                                                    <w:right w:val="none" w:sz="0" w:space="0" w:color="auto"/>
                                                                  </w:divBdr>
                                                                  <w:divsChild>
                                                                    <w:div w:id="1898975327">
                                                                      <w:marLeft w:val="0"/>
                                                                      <w:marRight w:val="0"/>
                                                                      <w:marTop w:val="0"/>
                                                                      <w:marBottom w:val="0"/>
                                                                      <w:divBdr>
                                                                        <w:top w:val="none" w:sz="0" w:space="0" w:color="auto"/>
                                                                        <w:left w:val="none" w:sz="0" w:space="0" w:color="auto"/>
                                                                        <w:bottom w:val="none" w:sz="0" w:space="0" w:color="auto"/>
                                                                        <w:right w:val="none" w:sz="0" w:space="0" w:color="auto"/>
                                                                      </w:divBdr>
                                                                      <w:divsChild>
                                                                        <w:div w:id="289866835">
                                                                          <w:marLeft w:val="0"/>
                                                                          <w:marRight w:val="0"/>
                                                                          <w:marTop w:val="0"/>
                                                                          <w:marBottom w:val="0"/>
                                                                          <w:divBdr>
                                                                            <w:top w:val="none" w:sz="0" w:space="0" w:color="auto"/>
                                                                            <w:left w:val="none" w:sz="0" w:space="0" w:color="auto"/>
                                                                            <w:bottom w:val="none" w:sz="0" w:space="0" w:color="auto"/>
                                                                            <w:right w:val="none" w:sz="0" w:space="0" w:color="auto"/>
                                                                          </w:divBdr>
                                                                          <w:divsChild>
                                                                            <w:div w:id="11016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84516">
      <w:bodyDiv w:val="1"/>
      <w:marLeft w:val="0"/>
      <w:marRight w:val="0"/>
      <w:marTop w:val="0"/>
      <w:marBottom w:val="0"/>
      <w:divBdr>
        <w:top w:val="none" w:sz="0" w:space="0" w:color="auto"/>
        <w:left w:val="none" w:sz="0" w:space="0" w:color="auto"/>
        <w:bottom w:val="none" w:sz="0" w:space="0" w:color="auto"/>
        <w:right w:val="none" w:sz="0" w:space="0" w:color="auto"/>
      </w:divBdr>
    </w:div>
    <w:div w:id="196309226">
      <w:bodyDiv w:val="1"/>
      <w:marLeft w:val="0"/>
      <w:marRight w:val="0"/>
      <w:marTop w:val="0"/>
      <w:marBottom w:val="0"/>
      <w:divBdr>
        <w:top w:val="none" w:sz="0" w:space="0" w:color="auto"/>
        <w:left w:val="none" w:sz="0" w:space="0" w:color="auto"/>
        <w:bottom w:val="none" w:sz="0" w:space="0" w:color="auto"/>
        <w:right w:val="none" w:sz="0" w:space="0" w:color="auto"/>
      </w:divBdr>
    </w:div>
    <w:div w:id="234361822">
      <w:bodyDiv w:val="1"/>
      <w:marLeft w:val="0"/>
      <w:marRight w:val="0"/>
      <w:marTop w:val="0"/>
      <w:marBottom w:val="0"/>
      <w:divBdr>
        <w:top w:val="none" w:sz="0" w:space="0" w:color="auto"/>
        <w:left w:val="none" w:sz="0" w:space="0" w:color="auto"/>
        <w:bottom w:val="none" w:sz="0" w:space="0" w:color="auto"/>
        <w:right w:val="none" w:sz="0" w:space="0" w:color="auto"/>
      </w:divBdr>
    </w:div>
    <w:div w:id="829759397">
      <w:bodyDiv w:val="1"/>
      <w:marLeft w:val="0"/>
      <w:marRight w:val="0"/>
      <w:marTop w:val="0"/>
      <w:marBottom w:val="0"/>
      <w:divBdr>
        <w:top w:val="none" w:sz="0" w:space="0" w:color="auto"/>
        <w:left w:val="none" w:sz="0" w:space="0" w:color="auto"/>
        <w:bottom w:val="none" w:sz="0" w:space="0" w:color="auto"/>
        <w:right w:val="none" w:sz="0" w:space="0" w:color="auto"/>
      </w:divBdr>
      <w:divsChild>
        <w:div w:id="1318420467">
          <w:marLeft w:val="0"/>
          <w:marRight w:val="0"/>
          <w:marTop w:val="0"/>
          <w:marBottom w:val="0"/>
          <w:divBdr>
            <w:top w:val="none" w:sz="0" w:space="0" w:color="auto"/>
            <w:left w:val="none" w:sz="0" w:space="0" w:color="auto"/>
            <w:bottom w:val="none" w:sz="0" w:space="0" w:color="auto"/>
            <w:right w:val="none" w:sz="0" w:space="0" w:color="auto"/>
          </w:divBdr>
          <w:divsChild>
            <w:div w:id="1339238548">
              <w:marLeft w:val="0"/>
              <w:marRight w:val="0"/>
              <w:marTop w:val="0"/>
              <w:marBottom w:val="0"/>
              <w:divBdr>
                <w:top w:val="none" w:sz="0" w:space="0" w:color="auto"/>
                <w:left w:val="none" w:sz="0" w:space="0" w:color="auto"/>
                <w:bottom w:val="none" w:sz="0" w:space="0" w:color="auto"/>
                <w:right w:val="none" w:sz="0" w:space="0" w:color="auto"/>
              </w:divBdr>
              <w:divsChild>
                <w:div w:id="423771272">
                  <w:marLeft w:val="0"/>
                  <w:marRight w:val="0"/>
                  <w:marTop w:val="0"/>
                  <w:marBottom w:val="0"/>
                  <w:divBdr>
                    <w:top w:val="none" w:sz="0" w:space="0" w:color="auto"/>
                    <w:left w:val="none" w:sz="0" w:space="0" w:color="auto"/>
                    <w:bottom w:val="none" w:sz="0" w:space="0" w:color="auto"/>
                    <w:right w:val="none" w:sz="0" w:space="0" w:color="auto"/>
                  </w:divBdr>
                  <w:divsChild>
                    <w:div w:id="1860653563">
                      <w:marLeft w:val="0"/>
                      <w:marRight w:val="0"/>
                      <w:marTop w:val="100"/>
                      <w:marBottom w:val="100"/>
                      <w:divBdr>
                        <w:top w:val="none" w:sz="0" w:space="0" w:color="auto"/>
                        <w:left w:val="none" w:sz="0" w:space="0" w:color="auto"/>
                        <w:bottom w:val="none" w:sz="0" w:space="0" w:color="auto"/>
                        <w:right w:val="none" w:sz="0" w:space="0" w:color="auto"/>
                      </w:divBdr>
                      <w:divsChild>
                        <w:div w:id="11012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704215">
      <w:bodyDiv w:val="1"/>
      <w:marLeft w:val="0"/>
      <w:marRight w:val="0"/>
      <w:marTop w:val="0"/>
      <w:marBottom w:val="0"/>
      <w:divBdr>
        <w:top w:val="none" w:sz="0" w:space="0" w:color="auto"/>
        <w:left w:val="none" w:sz="0" w:space="0" w:color="auto"/>
        <w:bottom w:val="none" w:sz="0" w:space="0" w:color="auto"/>
        <w:right w:val="none" w:sz="0" w:space="0" w:color="auto"/>
      </w:divBdr>
    </w:div>
    <w:div w:id="1175530520">
      <w:bodyDiv w:val="1"/>
      <w:marLeft w:val="0"/>
      <w:marRight w:val="0"/>
      <w:marTop w:val="0"/>
      <w:marBottom w:val="0"/>
      <w:divBdr>
        <w:top w:val="none" w:sz="0" w:space="0" w:color="auto"/>
        <w:left w:val="none" w:sz="0" w:space="0" w:color="auto"/>
        <w:bottom w:val="none" w:sz="0" w:space="0" w:color="auto"/>
        <w:right w:val="none" w:sz="0" w:space="0" w:color="auto"/>
      </w:divBdr>
    </w:div>
    <w:div w:id="1188252447">
      <w:bodyDiv w:val="1"/>
      <w:marLeft w:val="0"/>
      <w:marRight w:val="0"/>
      <w:marTop w:val="0"/>
      <w:marBottom w:val="0"/>
      <w:divBdr>
        <w:top w:val="none" w:sz="0" w:space="0" w:color="auto"/>
        <w:left w:val="none" w:sz="0" w:space="0" w:color="auto"/>
        <w:bottom w:val="none" w:sz="0" w:space="0" w:color="auto"/>
        <w:right w:val="none" w:sz="0" w:space="0" w:color="auto"/>
      </w:divBdr>
    </w:div>
    <w:div w:id="1254124589">
      <w:bodyDiv w:val="1"/>
      <w:marLeft w:val="0"/>
      <w:marRight w:val="0"/>
      <w:marTop w:val="0"/>
      <w:marBottom w:val="0"/>
      <w:divBdr>
        <w:top w:val="none" w:sz="0" w:space="0" w:color="auto"/>
        <w:left w:val="none" w:sz="0" w:space="0" w:color="auto"/>
        <w:bottom w:val="none" w:sz="0" w:space="0" w:color="auto"/>
        <w:right w:val="none" w:sz="0" w:space="0" w:color="auto"/>
      </w:divBdr>
    </w:div>
    <w:div w:id="1286960878">
      <w:bodyDiv w:val="1"/>
      <w:marLeft w:val="0"/>
      <w:marRight w:val="0"/>
      <w:marTop w:val="0"/>
      <w:marBottom w:val="0"/>
      <w:divBdr>
        <w:top w:val="none" w:sz="0" w:space="0" w:color="auto"/>
        <w:left w:val="none" w:sz="0" w:space="0" w:color="auto"/>
        <w:bottom w:val="none" w:sz="0" w:space="0" w:color="auto"/>
        <w:right w:val="none" w:sz="0" w:space="0" w:color="auto"/>
      </w:divBdr>
    </w:div>
    <w:div w:id="1443575749">
      <w:bodyDiv w:val="1"/>
      <w:marLeft w:val="0"/>
      <w:marRight w:val="0"/>
      <w:marTop w:val="0"/>
      <w:marBottom w:val="0"/>
      <w:divBdr>
        <w:top w:val="none" w:sz="0" w:space="0" w:color="auto"/>
        <w:left w:val="none" w:sz="0" w:space="0" w:color="auto"/>
        <w:bottom w:val="none" w:sz="0" w:space="0" w:color="auto"/>
        <w:right w:val="none" w:sz="0" w:space="0" w:color="auto"/>
      </w:divBdr>
    </w:div>
    <w:div w:id="1519540805">
      <w:bodyDiv w:val="1"/>
      <w:marLeft w:val="0"/>
      <w:marRight w:val="0"/>
      <w:marTop w:val="0"/>
      <w:marBottom w:val="0"/>
      <w:divBdr>
        <w:top w:val="none" w:sz="0" w:space="0" w:color="auto"/>
        <w:left w:val="none" w:sz="0" w:space="0" w:color="auto"/>
        <w:bottom w:val="none" w:sz="0" w:space="0" w:color="auto"/>
        <w:right w:val="none" w:sz="0" w:space="0" w:color="auto"/>
      </w:divBdr>
    </w:div>
    <w:div w:id="1852256688">
      <w:bodyDiv w:val="1"/>
      <w:marLeft w:val="0"/>
      <w:marRight w:val="0"/>
      <w:marTop w:val="0"/>
      <w:marBottom w:val="0"/>
      <w:divBdr>
        <w:top w:val="none" w:sz="0" w:space="0" w:color="auto"/>
        <w:left w:val="none" w:sz="0" w:space="0" w:color="auto"/>
        <w:bottom w:val="none" w:sz="0" w:space="0" w:color="auto"/>
        <w:right w:val="none" w:sz="0" w:space="0" w:color="auto"/>
      </w:divBdr>
    </w:div>
    <w:div w:id="1853034321">
      <w:bodyDiv w:val="1"/>
      <w:marLeft w:val="0"/>
      <w:marRight w:val="0"/>
      <w:marTop w:val="0"/>
      <w:marBottom w:val="0"/>
      <w:divBdr>
        <w:top w:val="none" w:sz="0" w:space="0" w:color="auto"/>
        <w:left w:val="none" w:sz="0" w:space="0" w:color="auto"/>
        <w:bottom w:val="none" w:sz="0" w:space="0" w:color="auto"/>
        <w:right w:val="none" w:sz="0" w:space="0" w:color="auto"/>
      </w:divBdr>
    </w:div>
    <w:div w:id="20681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criminal-records-checks-for-overseas-applicants" TargetMode="External"/><Relationship Id="rId26" Type="http://schemas.openxmlformats.org/officeDocument/2006/relationships/hyperlink" Target="mailto:moneyadvice@ljmu.ac.uk" TargetMode="External"/><Relationship Id="rId39" Type="http://schemas.openxmlformats.org/officeDocument/2006/relationships/hyperlink" Target="https://chartered.college/" TargetMode="External"/><Relationship Id="rId21" Type="http://schemas.openxmlformats.org/officeDocument/2006/relationships/hyperlink" Target="mailto:disability@ljmu.ac.uk" TargetMode="External"/><Relationship Id="rId34" Type="http://schemas.openxmlformats.org/officeDocument/2006/relationships/hyperlink" Target="https://www.aft.org/sites/default/files/periodicals/Rosenshine.pdf" TargetMode="External"/><Relationship Id="rId42" Type="http://schemas.openxmlformats.org/officeDocument/2006/relationships/hyperlink" Target="https://neu.org.uk/" TargetMode="External"/><Relationship Id="rId47" Type="http://schemas.openxmlformats.org/officeDocument/2006/relationships/hyperlink" Target="https://www.gov.uk/national-curriculum" TargetMode="External"/><Relationship Id="rId50" Type="http://schemas.openxmlformats.org/officeDocument/2006/relationships/hyperlink" Target="https://www.gov.uk/government/publications/teachers-standards"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jmu.ac.uk/applicant-login/dbs" TargetMode="External"/><Relationship Id="rId29" Type="http://schemas.openxmlformats.org/officeDocument/2006/relationships/hyperlink" Target="mailto:studentregistration@ljmu.ac.uk" TargetMode="External"/><Relationship Id="rId11" Type="http://schemas.openxmlformats.org/officeDocument/2006/relationships/endnotes" Target="endnotes.xml"/><Relationship Id="rId24" Type="http://schemas.openxmlformats.org/officeDocument/2006/relationships/hyperlink" Target="https://www.slc.co.uk/" TargetMode="External"/><Relationship Id="rId32" Type="http://schemas.openxmlformats.org/officeDocument/2006/relationships/hyperlink" Target="https://www.ljmu.ac.uk/contact-us/connect" TargetMode="External"/><Relationship Id="rId37" Type="http://schemas.openxmlformats.org/officeDocument/2006/relationships/hyperlink" Target="https://clpe.org.uk/" TargetMode="External"/><Relationship Id="rId40" Type="http://schemas.openxmlformats.org/officeDocument/2006/relationships/hyperlink" Target="http://www.itt-placement.com/" TargetMode="External"/><Relationship Id="rId45" Type="http://schemas.openxmlformats.org/officeDocument/2006/relationships/hyperlink" Target="https://www.gov.uk/government/publications/initial-teacher-training-and-early-career-framework" TargetMode="External"/><Relationship Id="rId53" Type="http://schemas.openxmlformats.org/officeDocument/2006/relationships/footer" Target="footer2.xml"/><Relationship Id="rId5" Type="http://schemas.openxmlformats.org/officeDocument/2006/relationships/customXml" Target="../customXml/item5.xml"/><Relationship Id="rId19" Type="http://schemas.openxmlformats.org/officeDocument/2006/relationships/hyperlink" Target="mailto:applicantsupport@ljmu.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tt-placement.com/" TargetMode="External"/><Relationship Id="rId22" Type="http://schemas.openxmlformats.org/officeDocument/2006/relationships/hyperlink" Target="https://www.gov.uk/government/publications/subject-knowledge-enhancement-course-directory" TargetMode="External"/><Relationship Id="rId27" Type="http://schemas.openxmlformats.org/officeDocument/2006/relationships/hyperlink" Target="mailto:dbs@ljmu.disclosures.co.uk" TargetMode="External"/><Relationship Id="rId30" Type="http://schemas.openxmlformats.org/officeDocument/2006/relationships/hyperlink" Target="mailto:moneyadvice@ljmu.ac.uk" TargetMode="External"/><Relationship Id="rId35" Type="http://schemas.openxmlformats.org/officeDocument/2006/relationships/hyperlink" Target="https://chartered.college/" TargetMode="External"/><Relationship Id="rId43" Type="http://schemas.openxmlformats.org/officeDocument/2006/relationships/hyperlink" Target="https://teacherservices.education.gov.uk/" TargetMode="External"/><Relationship Id="rId48" Type="http://schemas.openxmlformats.org/officeDocument/2006/relationships/hyperlink" Target="https://www.gov.uk/government/collections/gcse-subject-content"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gov.uk/government/publications/religious-education-guidance-in-english-schools-non-statutory-guidance-2010"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ljmu.ac.uk/applicant-login/dbs" TargetMode="External"/><Relationship Id="rId25" Type="http://schemas.openxmlformats.org/officeDocument/2006/relationships/hyperlink" Target="mailto:studentregistration@ljmu.ac.uk" TargetMode="External"/><Relationship Id="rId33" Type="http://schemas.openxmlformats.org/officeDocument/2006/relationships/hyperlink" Target="https://www.suttontrust.com/our-research/great-teaching/" TargetMode="External"/><Relationship Id="rId38" Type="http://schemas.openxmlformats.org/officeDocument/2006/relationships/hyperlink" Target="https://www.subjectassociations.org.uk/" TargetMode="External"/><Relationship Id="rId46" Type="http://schemas.openxmlformats.org/officeDocument/2006/relationships/hyperlink" Target="https://www.gov.uk/early-years-foundation-stage" TargetMode="External"/><Relationship Id="rId20" Type="http://schemas.openxmlformats.org/officeDocument/2006/relationships/hyperlink" Target="mailto:OHAdmin@ljmu.ac.uk" TargetMode="External"/><Relationship Id="rId41" Type="http://schemas.openxmlformats.org/officeDocument/2006/relationships/hyperlink" Target="https://www.nasuwt.org.uk/"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pplicantsupport@ljmu.ac.uk" TargetMode="External"/><Relationship Id="rId23" Type="http://schemas.openxmlformats.org/officeDocument/2006/relationships/hyperlink" Target="https://getintoteaching.education.gov.uk/funding-my-teacher-training/bursaries-and-scholarships-for-teacher-training" TargetMode="External"/><Relationship Id="rId28" Type="http://schemas.openxmlformats.org/officeDocument/2006/relationships/hyperlink" Target="mailto:applicantsupport@ljmu.ac.uk" TargetMode="External"/><Relationship Id="rId36" Type="http://schemas.openxmlformats.org/officeDocument/2006/relationships/hyperlink" Target="https://www.ncetm.org.uk/" TargetMode="External"/><Relationship Id="rId49" Type="http://schemas.openxmlformats.org/officeDocument/2006/relationships/hyperlink" Target="https://www.gov.uk/government/collections/gce-as-and-a-level-subject-content" TargetMode="External"/><Relationship Id="rId57" Type="http://schemas.microsoft.com/office/2020/10/relationships/intelligence" Target="intelligence2.xml"/><Relationship Id="rId10" Type="http://schemas.openxmlformats.org/officeDocument/2006/relationships/footnotes" Target="footnotes.xml"/><Relationship Id="rId31" Type="http://schemas.openxmlformats.org/officeDocument/2006/relationships/hyperlink" Target="mailto:accommodation@ljmu.ac.uk" TargetMode="External"/><Relationship Id="rId44" Type="http://schemas.openxmlformats.org/officeDocument/2006/relationships/hyperlink" Target="https://www.tes.com/" TargetMode="External"/><Relationship Id="rId52" Type="http://schemas.openxmlformats.org/officeDocument/2006/relationships/hyperlink" Target="https://educationendowmentfoundation.org.uk/tools/guidance-repor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dbs-update-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to</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8F068C62D7334C93FBA5D45D726191" ma:contentTypeVersion="6" ma:contentTypeDescription="Create a new document." ma:contentTypeScope="" ma:versionID="70980ee49351a00c4dbccc4873ac3aee">
  <xsd:schema xmlns:xsd="http://www.w3.org/2001/XMLSchema" xmlns:xs="http://www.w3.org/2001/XMLSchema" xmlns:p="http://schemas.microsoft.com/office/2006/metadata/properties" xmlns:ns2="995dffb0-bb51-4997-bad0-4f4f554241ba" xmlns:ns3="7fa31755-dae4-4d68-86bb-6b22c8c32780" targetNamespace="http://schemas.microsoft.com/office/2006/metadata/properties" ma:root="true" ma:fieldsID="6c739100995ee609001e8aa553ee0dc4" ns2:_="" ns3:_="">
    <xsd:import namespace="995dffb0-bb51-4997-bad0-4f4f554241ba"/>
    <xsd:import namespace="7fa31755-dae4-4d68-86bb-6b22c8c327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dffb0-bb51-4997-bad0-4f4f55424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a31755-dae4-4d68-86bb-6b22c8c32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7fa31755-dae4-4d68-86bb-6b22c8c32780">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FAB459-9169-4144-BEC3-55BAAF0065C1}">
  <ds:schemaRefs>
    <ds:schemaRef ds:uri="http://schemas.microsoft.com/sharepoint/v3/contenttype/forms"/>
  </ds:schemaRefs>
</ds:datastoreItem>
</file>

<file path=customXml/itemProps3.xml><?xml version="1.0" encoding="utf-8"?>
<ds:datastoreItem xmlns:ds="http://schemas.openxmlformats.org/officeDocument/2006/customXml" ds:itemID="{DA85AD68-BF79-4CE6-950F-442803A37921}">
  <ds:schemaRefs>
    <ds:schemaRef ds:uri="http://schemas.openxmlformats.org/officeDocument/2006/bibliography"/>
  </ds:schemaRefs>
</ds:datastoreItem>
</file>

<file path=customXml/itemProps4.xml><?xml version="1.0" encoding="utf-8"?>
<ds:datastoreItem xmlns:ds="http://schemas.openxmlformats.org/officeDocument/2006/customXml" ds:itemID="{3615B17C-1C91-478D-8045-7500E46BA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dffb0-bb51-4997-bad0-4f4f554241ba"/>
    <ds:schemaRef ds:uri="7fa31755-dae4-4d68-86bb-6b22c8c32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1B9303-F8D8-40CB-B111-415DAB575FF7}">
  <ds:schemaRefs>
    <ds:schemaRef ds:uri="http://purl.org/dc/dcmitype/"/>
    <ds:schemaRef ds:uri="http://purl.org/dc/terms/"/>
    <ds:schemaRef ds:uri="http://purl.org/dc/elements/1.1/"/>
    <ds:schemaRef ds:uri="995dffb0-bb51-4997-bad0-4f4f554241ba"/>
    <ds:schemaRef ds:uri="7fa31755-dae4-4d68-86bb-6b22c8c32780"/>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4efdd14-92ea-41f3-b893-06ee7540109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4138</Words>
  <Characters>23592</Characters>
  <Application>Microsoft Office Word</Application>
  <DocSecurity>0</DocSecurity>
  <Lines>196</Lines>
  <Paragraphs>55</Paragraphs>
  <ScaleCrop>false</ScaleCrop>
  <Company>Liverpool John Moores University</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and Pre-enrolment for Initial Teacher Education at LJMU</dc:title>
  <dc:subject>A  guide for your journey into teacher training with Liverpool John Moores University</dc:subject>
  <dc:creator>Admissions Team</dc:creator>
  <cp:keywords/>
  <dc:description/>
  <cp:lastModifiedBy>Hindhaugh, Sarah</cp:lastModifiedBy>
  <cp:revision>2</cp:revision>
  <cp:lastPrinted>2020-12-11T10:45:00Z</cp:lastPrinted>
  <dcterms:created xsi:type="dcterms:W3CDTF">2025-06-24T14:56:00Z</dcterms:created>
  <dcterms:modified xsi:type="dcterms:W3CDTF">2025-06-24T14:56:00Z</dcterms:modified>
  <cp:category>Postgraduate Initial Teacher Education Programmes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0x0101008E8F068C62D7334C93FBA5D45D726191</vt:lpwstr>
  </property>
  <property fmtid="{D5CDD505-2E9C-101B-9397-08002B2CF9AE}" pid="3" name="Order">
    <vt:r8>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